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right"/>
        <w:rPr/>
      </w:pPr>
      <w:r>
        <w:rPr>
          <w:rFonts w:eastAsia="Arial Narrow" w:cs="Arial Narrow" w:ascii="Arial Narrow" w:hAnsi="Arial Narrow"/>
          <w:sz w:val="22"/>
          <w:szCs w:val="22"/>
        </w:rPr>
        <w:t xml:space="preserve">                                                                               </w:t>
      </w:r>
      <w:r>
        <w:rPr>
          <w:rFonts w:cs="Arial" w:ascii="Arial Narrow" w:hAnsi="Arial Narrow"/>
          <w:sz w:val="22"/>
          <w:szCs w:val="22"/>
        </w:rPr>
        <w:t>Lima,…........ de…………….…de 20……...</w:t>
      </w:r>
    </w:p>
    <w:p>
      <w:pPr>
        <w:pStyle w:val="Normal"/>
        <w:jc w:val="both"/>
        <w:rPr>
          <w:rFonts w:ascii="Arial Narrow" w:hAnsi="Arial Narrow" w:cs="Arial"/>
          <w:b/>
          <w:b/>
          <w:sz w:val="22"/>
          <w:szCs w:val="22"/>
        </w:rPr>
      </w:pPr>
      <w:r>
        <w:rPr>
          <w:rFonts w:cs="Arial" w:ascii="Arial Narrow" w:hAnsi="Arial Narrow"/>
          <w:b/>
          <w:sz w:val="22"/>
          <w:szCs w:val="22"/>
        </w:rPr>
      </w:r>
    </w:p>
    <w:p>
      <w:pPr>
        <w:pStyle w:val="Normal"/>
        <w:jc w:val="both"/>
        <w:rPr>
          <w:rFonts w:ascii="Arial Narrow" w:hAnsi="Arial Narrow" w:cs="Arial"/>
          <w:b/>
          <w:b/>
          <w:sz w:val="22"/>
          <w:szCs w:val="22"/>
        </w:rPr>
      </w:pPr>
      <w:r>
        <w:rPr>
          <w:rFonts w:cs="Arial" w:ascii="Arial Narrow" w:hAnsi="Arial Narrow"/>
          <w:b/>
          <w:sz w:val="22"/>
          <w:szCs w:val="22"/>
        </w:rPr>
        <w:t>SEÑORES:</w:t>
      </w:r>
    </w:p>
    <w:p>
      <w:pPr>
        <w:pStyle w:val="Normal"/>
        <w:jc w:val="both"/>
        <w:rPr>
          <w:rFonts w:ascii="Arial Narrow" w:hAnsi="Arial Narrow" w:cs="Arial"/>
          <w:b/>
          <w:b/>
          <w:sz w:val="22"/>
          <w:szCs w:val="22"/>
        </w:rPr>
      </w:pPr>
      <w:r>
        <w:rPr>
          <w:rFonts w:cs="Arial" w:ascii="Arial Narrow" w:hAnsi="Arial Narrow"/>
          <w:b/>
          <w:sz w:val="22"/>
          <w:szCs w:val="22"/>
        </w:rPr>
        <w:t>UNIDAD DEL PROGRAMA DE ASISTENCIA MÉDICA</w:t>
      </w:r>
    </w:p>
    <w:p>
      <w:pPr>
        <w:pStyle w:val="Normal"/>
        <w:jc w:val="both"/>
        <w:rPr>
          <w:rFonts w:ascii="Arial Narrow" w:hAnsi="Arial Narrow" w:cs="Arial"/>
          <w:b/>
          <w:b/>
          <w:sz w:val="22"/>
          <w:szCs w:val="22"/>
        </w:rPr>
      </w:pPr>
      <w:r>
        <w:rPr>
          <w:rFonts w:cs="Arial" w:ascii="Arial Narrow" w:hAnsi="Arial Narrow"/>
          <w:b/>
          <w:sz w:val="22"/>
          <w:szCs w:val="22"/>
        </w:rPr>
        <w:t>Avenida Javier Prado Este N° 2499 San Borja</w:t>
      </w:r>
    </w:p>
    <w:p>
      <w:pPr>
        <w:pStyle w:val="Normal"/>
        <w:jc w:val="both"/>
        <w:rPr>
          <w:rFonts w:ascii="Arial Narrow" w:hAnsi="Arial Narrow" w:cs="Arial"/>
          <w:b/>
          <w:b/>
          <w:sz w:val="22"/>
          <w:szCs w:val="22"/>
          <w:u w:val="single"/>
        </w:rPr>
      </w:pPr>
      <w:r>
        <w:rPr>
          <w:rFonts w:cs="Arial" w:ascii="Arial Narrow" w:hAnsi="Arial Narrow"/>
          <w:b/>
          <w:sz w:val="22"/>
          <w:szCs w:val="22"/>
          <w:u w:val="single"/>
        </w:rPr>
        <w:t>Presente.-</w:t>
      </w:r>
    </w:p>
    <w:p>
      <w:pPr>
        <w:pStyle w:val="Normal"/>
        <w:jc w:val="both"/>
        <w:rPr>
          <w:rFonts w:ascii="Arial Narrow" w:hAnsi="Arial Narrow" w:cs="Arial"/>
          <w:b/>
          <w:b/>
          <w:sz w:val="22"/>
          <w:szCs w:val="22"/>
          <w:u w:val="single"/>
        </w:rPr>
      </w:pPr>
      <w:r>
        <w:rPr>
          <w:rFonts w:cs="Arial" w:ascii="Arial Narrow" w:hAnsi="Arial Narrow"/>
          <w:b/>
          <w:sz w:val="22"/>
          <w:szCs w:val="22"/>
          <w:u w:val="single"/>
        </w:rPr>
      </w:r>
    </w:p>
    <w:p>
      <w:pPr>
        <w:pStyle w:val="Normal"/>
        <w:jc w:val="both"/>
        <w:rPr>
          <w:rFonts w:ascii="Arial Narrow" w:hAnsi="Arial Narrow" w:cs="Arial"/>
          <w:sz w:val="16"/>
          <w:szCs w:val="16"/>
        </w:rPr>
      </w:pPr>
      <w:r>
        <w:rPr>
          <w:rFonts w:cs="Arial" w:ascii="Arial Narrow" w:hAnsi="Arial Narrow"/>
          <w:sz w:val="16"/>
          <w:szCs w:val="16"/>
        </w:rPr>
      </w:r>
    </w:p>
    <w:p>
      <w:pPr>
        <w:pStyle w:val="Normal"/>
        <w:jc w:val="both"/>
        <w:rPr>
          <w:rFonts w:ascii="Arial Narrow" w:hAnsi="Arial Narrow" w:cs="Arial"/>
          <w:b/>
          <w:b/>
          <w:sz w:val="22"/>
          <w:szCs w:val="22"/>
        </w:rPr>
      </w:pPr>
      <w:r>
        <w:rPr>
          <w:rFonts w:cs="Arial" w:ascii="Arial Narrow" w:hAnsi="Arial Narrow"/>
          <w:b/>
          <w:sz w:val="22"/>
          <w:szCs w:val="22"/>
        </w:rPr>
        <w:t>Asunto</w:t>
        <w:tab/>
        <w:tab/>
        <w:t>:</w:t>
        <w:tab/>
        <w:t>Reembolso por Sepelio</w:t>
      </w:r>
    </w:p>
    <w:p>
      <w:pPr>
        <w:pStyle w:val="Normal"/>
        <w:jc w:val="both"/>
        <w:rPr>
          <w:rFonts w:ascii="Arial Narrow" w:hAnsi="Arial Narrow" w:cs="Arial"/>
          <w:b/>
          <w:b/>
          <w:sz w:val="22"/>
          <w:szCs w:val="22"/>
        </w:rPr>
      </w:pPr>
      <w:r>
        <w:rPr>
          <w:rFonts w:cs="Arial" w:ascii="Arial Narrow" w:hAnsi="Arial Narrow"/>
          <w:b/>
          <w:sz w:val="22"/>
          <w:szCs w:val="22"/>
        </w:rPr>
      </w:r>
    </w:p>
    <w:p>
      <w:pPr>
        <w:pStyle w:val="Normal"/>
        <w:jc w:val="both"/>
        <w:rPr/>
      </w:pPr>
      <w:r>
        <w:rPr>
          <w:rFonts w:cs="Arial" w:ascii="Arial Narrow" w:hAnsi="Arial Narrow"/>
          <w:sz w:val="22"/>
          <w:szCs w:val="22"/>
        </w:rPr>
        <w:t>Yo(solicitante)…………………………….………….................................................................................................................. identificado con DNI Nº …..…………….…, con Teléfono fijo …….……………., Celular ………………………., con domicilio en ……………………………..………………………………….……………………………….…… Distrito de ……………….…...……..………., Provincia de ………..……..…..…………….. y Departamento de ……...…………….…….., con  correo electrónico …………………………………………………………….………., con N° de cuenta …………………….………………, N° CCI ……………………………….……………. en el Banco ………………………………..……, me dirijo a usted para solicitar reembolso por sepelio del Sr. …………………………………………………….…………. quien afiliado al PAM, en mi calidad de ………………..:</w:t>
      </w:r>
    </w:p>
    <w:p>
      <w:pPr>
        <w:pStyle w:val="Normal"/>
        <w:jc w:val="both"/>
        <w:rPr>
          <w:rFonts w:ascii="Arial Narrow" w:hAnsi="Arial Narrow" w:cs="Arial"/>
          <w:sz w:val="22"/>
          <w:szCs w:val="22"/>
        </w:rPr>
      </w:pPr>
      <w:r>
        <w:rPr>
          <w:rFonts w:cs="Arial" w:ascii="Arial Narrow" w:hAnsi="Arial Narrow"/>
          <w:sz w:val="22"/>
          <w:szCs w:val="22"/>
        </w:rPr>
      </w:r>
    </w:p>
    <w:p>
      <w:pPr>
        <w:pStyle w:val="Normal"/>
        <w:jc w:val="both"/>
        <w:rPr>
          <w:rFonts w:ascii="Arial Narrow" w:hAnsi="Arial Narrow" w:cs="Arial"/>
          <w:sz w:val="22"/>
          <w:szCs w:val="22"/>
        </w:rPr>
      </w:pPr>
      <w:r>
        <w:rPr>
          <w:rFonts w:cs="Arial" w:ascii="Arial Narrow" w:hAnsi="Arial Narrow"/>
          <w:sz w:val="22"/>
          <w:szCs w:val="22"/>
        </w:rPr>
        <w:t>Adjunto al presente, los siguientes documentos:</w:t>
      </w:r>
    </w:p>
    <w:p>
      <w:pPr>
        <w:pStyle w:val="Normal"/>
        <w:jc w:val="both"/>
        <w:rPr>
          <w:rFonts w:ascii="Arial Narrow" w:hAnsi="Arial Narrow" w:cs="Arial"/>
          <w:sz w:val="22"/>
          <w:szCs w:val="22"/>
        </w:rPr>
      </w:pPr>
      <w:r>
        <w:rPr>
          <w:rFonts w:cs="Arial" w:ascii="Arial Narrow" w:hAnsi="Arial Narrow"/>
          <w:sz w:val="22"/>
          <w:szCs w:val="22"/>
        </w:rPr>
      </w:r>
    </w:p>
    <w:p>
      <w:pPr>
        <w:pStyle w:val="Normal"/>
        <w:jc w:val="both"/>
        <w:rPr/>
      </w:pPr>
      <w:r>
        <w:rPr>
          <w:rFonts w:cs="Arial" w:ascii="Arial Narrow" w:hAnsi="Arial Narrow"/>
          <w:sz w:val="22"/>
          <w:szCs w:val="22"/>
        </w:rPr>
        <w:t>(    )   Copia del DNI de la persona que solicita el reembolso.</w:t>
      </w:r>
    </w:p>
    <w:p>
      <w:pPr>
        <w:pStyle w:val="Normal"/>
        <w:jc w:val="both"/>
        <w:rPr/>
      </w:pPr>
      <w:r>
        <w:rPr>
          <w:rFonts w:cs="Arial" w:ascii="Arial Narrow" w:hAnsi="Arial Narrow"/>
          <w:sz w:val="22"/>
          <w:szCs w:val="22"/>
        </w:rPr>
        <w:t>(    )   Acta de Defunción original.</w:t>
      </w:r>
    </w:p>
    <w:p>
      <w:pPr>
        <w:pStyle w:val="Normal"/>
        <w:jc w:val="both"/>
        <w:rPr>
          <w:rFonts w:ascii="Arial Narrow" w:hAnsi="Arial Narrow" w:cs="Arial"/>
          <w:sz w:val="22"/>
          <w:szCs w:val="22"/>
        </w:rPr>
      </w:pPr>
      <w:r>
        <w:rPr>
          <w:rFonts w:cs="Arial" w:ascii="Arial Narrow" w:hAnsi="Arial Narrow"/>
          <w:sz w:val="22"/>
          <w:szCs w:val="22"/>
        </w:rPr>
        <w:t xml:space="preserve">(    )   Comprobantes de pago originales a nombre del Fondo de Empleados del Banco de la Nación deberán </w:t>
      </w:r>
    </w:p>
    <w:p>
      <w:pPr>
        <w:pStyle w:val="Normal"/>
        <w:jc w:val="both"/>
        <w:rPr/>
      </w:pPr>
      <w:r>
        <w:rPr>
          <w:rFonts w:eastAsia="Arial Narrow" w:cs="Arial Narrow" w:ascii="Arial Narrow" w:hAnsi="Arial Narrow"/>
          <w:sz w:val="22"/>
          <w:szCs w:val="22"/>
        </w:rPr>
        <w:t xml:space="preserve">         </w:t>
      </w:r>
      <w:r>
        <w:rPr>
          <w:rFonts w:cs="Arial" w:ascii="Arial Narrow" w:hAnsi="Arial Narrow"/>
          <w:sz w:val="22"/>
          <w:szCs w:val="22"/>
        </w:rPr>
        <w:t>consignar el RUC 20122794424 o boletas a nombre del  Solicitante.</w:t>
      </w:r>
    </w:p>
    <w:p>
      <w:pPr>
        <w:pStyle w:val="Normal"/>
        <w:jc w:val="both"/>
        <w:rPr>
          <w:rFonts w:ascii="Arial Narrow" w:hAnsi="Arial Narrow" w:cs="Arial"/>
          <w:sz w:val="22"/>
          <w:szCs w:val="22"/>
        </w:rPr>
      </w:pPr>
      <w:r>
        <w:rPr>
          <w:rFonts w:cs="Arial" w:ascii="Arial Narrow" w:hAnsi="Arial Narrow"/>
          <w:sz w:val="22"/>
          <w:szCs w:val="22"/>
        </w:rPr>
        <w:t>(    )   Todo Recibo por Honorarios debe ser electrónicos según Normas de SUNAT.</w:t>
      </w:r>
    </w:p>
    <w:p>
      <w:pPr>
        <w:pStyle w:val="Normal"/>
        <w:jc w:val="both"/>
        <w:rPr>
          <w:rFonts w:ascii="Arial Narrow" w:hAnsi="Arial Narrow" w:cs="Arial"/>
          <w:sz w:val="22"/>
          <w:szCs w:val="22"/>
        </w:rPr>
      </w:pPr>
      <w:r>
        <w:rPr>
          <w:rFonts w:cs="Arial" w:ascii="Arial Narrow" w:hAnsi="Arial Narrow"/>
          <w:sz w:val="22"/>
          <w:szCs w:val="22"/>
        </w:rPr>
        <w:t xml:space="preserve">(    )   En caso de construcción de nicho debe ajuntar copia de la compra del terreno </w:t>
      </w:r>
    </w:p>
    <w:p>
      <w:pPr>
        <w:pStyle w:val="Normal"/>
        <w:jc w:val="both"/>
        <w:rPr/>
      </w:pPr>
      <w:r>
        <w:rPr>
          <w:rFonts w:cs="Arial" w:ascii="Arial Narrow" w:hAnsi="Arial Narrow"/>
          <w:sz w:val="22"/>
          <w:szCs w:val="22"/>
        </w:rPr>
        <w:t>(    )   En caso de compras de nicho anticipado, deberá adjuntar la copia del contrato.</w:t>
      </w:r>
    </w:p>
    <w:p>
      <w:pPr>
        <w:pStyle w:val="Normal"/>
        <w:jc w:val="both"/>
        <w:rPr/>
      </w:pPr>
      <w:r>
        <w:rPr>
          <w:rFonts w:cs="Arial" w:ascii="Arial Narrow" w:hAnsi="Arial Narrow"/>
          <w:sz w:val="22"/>
          <w:szCs w:val="22"/>
        </w:rPr>
        <w:t xml:space="preserve">(    )   En el caso de estén pagando en cuotas los nichos, debe presentar las boletas que sumen el importe de </w:t>
      </w:r>
    </w:p>
    <w:p>
      <w:pPr>
        <w:pStyle w:val="Normal"/>
        <w:jc w:val="both"/>
        <w:rPr>
          <w:rFonts w:ascii="Arial Narrow" w:hAnsi="Arial Narrow"/>
          <w:sz w:val="22"/>
          <w:szCs w:val="22"/>
        </w:rPr>
      </w:pPr>
      <w:r>
        <w:rPr>
          <w:rFonts w:eastAsia="Arial Narrow" w:cs="Arial Narrow" w:ascii="Arial Narrow" w:hAnsi="Arial Narrow"/>
          <w:sz w:val="22"/>
          <w:szCs w:val="22"/>
        </w:rPr>
        <w:t xml:space="preserve">         </w:t>
      </w:r>
      <w:r>
        <w:rPr>
          <w:rFonts w:cs="Arial" w:ascii="Arial Narrow" w:hAnsi="Arial Narrow"/>
          <w:sz w:val="22"/>
          <w:szCs w:val="22"/>
        </w:rPr>
        <w:t>valor que se reembolsa.</w:t>
      </w:r>
    </w:p>
    <w:p>
      <w:pPr>
        <w:pStyle w:val="Normal"/>
        <w:jc w:val="both"/>
        <w:rPr>
          <w:rFonts w:ascii="Arial Narrow" w:hAnsi="Arial Narrow" w:cs="Arial"/>
          <w:sz w:val="22"/>
          <w:szCs w:val="22"/>
        </w:rPr>
      </w:pPr>
      <w:r>
        <w:rPr>
          <w:rFonts w:cs="Arial" w:ascii="Arial Narrow" w:hAnsi="Arial Narrow"/>
          <w:sz w:val="22"/>
          <w:szCs w:val="22"/>
        </w:rPr>
      </w:r>
    </w:p>
    <w:p>
      <w:pPr>
        <w:pStyle w:val="Normal"/>
        <w:jc w:val="both"/>
        <w:rPr>
          <w:rFonts w:ascii="Arial Narrow" w:hAnsi="Arial Narrow" w:cs="Arial"/>
          <w:sz w:val="22"/>
          <w:szCs w:val="22"/>
        </w:rPr>
      </w:pPr>
      <w:r>
        <w:rPr>
          <w:rFonts w:cs="Arial" w:ascii="Arial Narrow" w:hAnsi="Arial Narrow"/>
          <w:sz w:val="22"/>
          <w:szCs w:val="22"/>
        </w:rPr>
      </w:r>
    </w:p>
    <w:p>
      <w:pPr>
        <w:pStyle w:val="Normal"/>
        <w:jc w:val="both"/>
        <w:rPr>
          <w:rFonts w:ascii="Arial Narrow" w:hAnsi="Arial Narrow" w:cs="Arial"/>
          <w:sz w:val="22"/>
          <w:szCs w:val="22"/>
        </w:rPr>
      </w:pPr>
      <w:r>
        <w:rPr>
          <w:rFonts w:cs="Arial" w:ascii="Arial Narrow" w:hAnsi="Arial Narrow"/>
          <w:sz w:val="22"/>
          <w:szCs w:val="22"/>
        </w:rPr>
        <w:t>Atentamente,</w:t>
      </w:r>
    </w:p>
    <w:p>
      <w:pPr>
        <w:pStyle w:val="Normal"/>
        <w:jc w:val="both"/>
        <w:rPr>
          <w:rFonts w:ascii="Arial Narrow" w:hAnsi="Arial Narrow" w:cs="Arial"/>
          <w:sz w:val="22"/>
          <w:szCs w:val="22"/>
        </w:rPr>
      </w:pPr>
      <w:r>
        <w:rPr>
          <w:rFonts w:cs="Arial" w:ascii="Arial Narrow" w:hAnsi="Arial Narrow"/>
          <w:sz w:val="22"/>
          <w:szCs w:val="22"/>
        </w:rPr>
      </w:r>
    </w:p>
    <w:p>
      <w:pPr>
        <w:pStyle w:val="Normal"/>
        <w:jc w:val="both"/>
        <w:rPr>
          <w:rFonts w:ascii="Arial Narrow" w:hAnsi="Arial Narrow" w:cs="Arial"/>
          <w:sz w:val="22"/>
          <w:szCs w:val="22"/>
        </w:rPr>
      </w:pPr>
      <w:r>
        <w:rPr>
          <w:rFonts w:cs="Arial" w:ascii="Arial Narrow" w:hAnsi="Arial Narrow"/>
          <w:sz w:val="22"/>
          <w:szCs w:val="22"/>
        </w:rPr>
      </w:r>
    </w:p>
    <w:p>
      <w:pPr>
        <w:pStyle w:val="Normal"/>
        <w:jc w:val="both"/>
        <w:rPr>
          <w:rFonts w:ascii="Arial Narrow" w:hAnsi="Arial Narrow" w:cs="Arial"/>
          <w:sz w:val="22"/>
          <w:szCs w:val="22"/>
        </w:rPr>
      </w:pPr>
      <w:r>
        <w:rPr>
          <w:rFonts w:cs="Arial" w:ascii="Arial Narrow" w:hAnsi="Arial Narrow"/>
          <w:sz w:val="22"/>
          <w:szCs w:val="22"/>
        </w:rPr>
      </w:r>
    </w:p>
    <w:p>
      <w:pPr>
        <w:pStyle w:val="Normal"/>
        <w:ind w:left="45" w:hanging="0"/>
        <w:rPr>
          <w:rFonts w:ascii="Arial Narrow" w:hAnsi="Arial Narrow" w:cs="Arial"/>
          <w:sz w:val="22"/>
          <w:szCs w:val="22"/>
        </w:rPr>
      </w:pPr>
      <w:r>
        <w:rPr>
          <w:rFonts w:cs="Arial" w:ascii="Arial Narrow" w:hAnsi="Arial Narrow"/>
          <w:sz w:val="22"/>
          <w:szCs w:val="22"/>
        </w:rPr>
        <w:t>………………………………………………</w:t>
      </w:r>
      <w:r>
        <w:rPr>
          <w:rFonts w:cs="Arial" w:ascii="Arial Narrow" w:hAnsi="Arial Narrow"/>
          <w:sz w:val="22"/>
          <w:szCs w:val="22"/>
        </w:rPr>
        <w:t xml:space="preserve">.……                             </w:t>
      </w:r>
    </w:p>
    <w:p>
      <w:pPr>
        <w:pStyle w:val="Normal"/>
        <w:ind w:left="45" w:hanging="0"/>
        <w:rPr>
          <w:rFonts w:ascii="Arial Narrow" w:hAnsi="Arial Narrow" w:cs="Arial"/>
          <w:sz w:val="22"/>
          <w:szCs w:val="22"/>
        </w:rPr>
      </w:pPr>
      <w:r>
        <w:rPr>
          <w:rFonts w:eastAsia="Arial Narrow" w:cs="Arial Narrow" w:ascii="Arial Narrow" w:hAnsi="Arial Narrow"/>
          <w:sz w:val="22"/>
          <w:szCs w:val="22"/>
        </w:rPr>
        <w:t xml:space="preserve">                                 </w:t>
      </w:r>
      <w:r>
        <w:rPr>
          <w:rFonts w:cs="Arial" w:ascii="Arial Narrow" w:hAnsi="Arial Narrow"/>
          <w:sz w:val="22"/>
          <w:szCs w:val="22"/>
        </w:rPr>
        <w:t>FIRMA</w:t>
      </w:r>
    </w:p>
    <w:p>
      <w:pPr>
        <w:pStyle w:val="Normal"/>
        <w:jc w:val="both"/>
        <w:rPr>
          <w:rFonts w:ascii="Arial Narrow" w:hAnsi="Arial Narrow" w:cs="Arial"/>
          <w:b/>
          <w:b/>
          <w:sz w:val="22"/>
          <w:szCs w:val="22"/>
        </w:rPr>
      </w:pPr>
      <w:r>
        <w:rPr>
          <w:rFonts w:cs="Arial" w:ascii="Arial Narrow" w:hAnsi="Arial Narrow"/>
          <w:b/>
          <w:sz w:val="22"/>
          <w:szCs w:val="22"/>
        </w:rPr>
      </w:r>
    </w:p>
    <w:p>
      <w:pPr>
        <w:pStyle w:val="Normal"/>
        <w:jc w:val="both"/>
        <w:rPr>
          <w:rFonts w:ascii="Arial Narrow" w:hAnsi="Arial Narrow" w:cs="Arial"/>
          <w:b/>
          <w:b/>
          <w:sz w:val="22"/>
          <w:szCs w:val="22"/>
        </w:rPr>
      </w:pPr>
      <w:r>
        <w:rPr>
          <w:rFonts w:cs="Arial" w:ascii="Arial Narrow" w:hAnsi="Arial Narrow"/>
          <w:b/>
          <w:sz w:val="22"/>
          <w:szCs w:val="22"/>
        </w:rPr>
        <w:t>Notas</w:t>
      </w:r>
    </w:p>
    <w:p>
      <w:pPr>
        <w:pStyle w:val="Normal"/>
        <w:numPr>
          <w:ilvl w:val="0"/>
          <w:numId w:val="1"/>
        </w:numPr>
        <w:jc w:val="both"/>
        <w:rPr>
          <w:rFonts w:ascii="Arial Narrow" w:hAnsi="Arial Narrow" w:cs="Arial"/>
          <w:sz w:val="22"/>
          <w:szCs w:val="22"/>
        </w:rPr>
      </w:pPr>
      <w:r>
        <w:rPr>
          <w:rFonts w:cs="Arial" w:ascii="Arial Narrow" w:hAnsi="Arial Narrow"/>
          <w:sz w:val="22"/>
          <w:szCs w:val="22"/>
        </w:rPr>
        <w:t>Los comprobantes se cubrirán por los siguientes conceptos.</w:t>
      </w:r>
    </w:p>
    <w:p>
      <w:pPr>
        <w:pStyle w:val="Normal"/>
        <w:numPr>
          <w:ilvl w:val="1"/>
          <w:numId w:val="1"/>
        </w:numPr>
        <w:jc w:val="both"/>
        <w:rPr>
          <w:rFonts w:ascii="Arial Narrow" w:hAnsi="Arial Narrow" w:cs="Arial"/>
          <w:sz w:val="22"/>
          <w:szCs w:val="22"/>
        </w:rPr>
      </w:pPr>
      <w:r>
        <w:rPr>
          <w:rFonts w:cs="Arial" w:ascii="Arial Narrow" w:hAnsi="Arial Narrow"/>
          <w:sz w:val="22"/>
          <w:szCs w:val="22"/>
        </w:rPr>
        <w:t>Nicho o Cremación. Hasta monto limite de S/. 2964</w:t>
      </w:r>
    </w:p>
    <w:p>
      <w:pPr>
        <w:pStyle w:val="Normal"/>
        <w:numPr>
          <w:ilvl w:val="1"/>
          <w:numId w:val="1"/>
        </w:numPr>
        <w:jc w:val="both"/>
        <w:rPr>
          <w:rFonts w:ascii="Arial Narrow" w:hAnsi="Arial Narrow" w:cs="Arial"/>
          <w:sz w:val="22"/>
          <w:szCs w:val="22"/>
        </w:rPr>
      </w:pPr>
      <w:r>
        <w:rPr>
          <w:rFonts w:cs="Arial" w:ascii="Arial Narrow" w:hAnsi="Arial Narrow"/>
          <w:sz w:val="22"/>
          <w:szCs w:val="22"/>
        </w:rPr>
        <w:t>Gastos de Sepelio.  Hasta monto limite de S/. 2036</w:t>
      </w:r>
    </w:p>
    <w:p>
      <w:pPr>
        <w:pStyle w:val="Normal"/>
        <w:ind w:left="1440" w:hanging="0"/>
        <w:jc w:val="both"/>
        <w:rPr>
          <w:rFonts w:ascii="Arial Narrow" w:hAnsi="Arial Narrow" w:cs="Arial"/>
          <w:sz w:val="22"/>
          <w:szCs w:val="22"/>
        </w:rPr>
      </w:pPr>
      <w:r>
        <w:rPr>
          <w:rFonts w:cs="Arial" w:ascii="Arial Narrow" w:hAnsi="Arial Narrow"/>
          <w:sz w:val="22"/>
          <w:szCs w:val="22"/>
        </w:rPr>
      </w:r>
    </w:p>
    <w:p>
      <w:pPr>
        <w:pStyle w:val="Normal"/>
        <w:numPr>
          <w:ilvl w:val="0"/>
          <w:numId w:val="1"/>
        </w:numPr>
        <w:rPr/>
      </w:pPr>
      <w:r>
        <w:rPr>
          <w:rFonts w:cs="Arial" w:ascii="Arial Narrow" w:hAnsi="Arial Narrow"/>
          <w:sz w:val="22"/>
          <w:szCs w:val="22"/>
        </w:rPr>
        <w:t>El Plazo máximo es de 90 días calendario para presentar la documentación, a partir de ocurrido el hecho; transcurrido el tiempo antes mencionado, no se aceptará la solicitud de reembolso.</w:t>
      </w:r>
    </w:p>
    <w:p>
      <w:pPr>
        <w:pStyle w:val="Normal"/>
        <w:numPr>
          <w:ilvl w:val="0"/>
          <w:numId w:val="1"/>
        </w:numPr>
        <w:jc w:val="both"/>
        <w:rPr/>
      </w:pPr>
      <w:r>
        <w:rPr>
          <w:rFonts w:cs="Arial" w:ascii="Arial Narrow" w:hAnsi="Arial Narrow"/>
          <w:sz w:val="22"/>
          <w:szCs w:val="22"/>
        </w:rPr>
        <w:t>Asimismo, cabe precisar que el reembolso funerario consiste en la devolución hasta el monto límite establecido por el FEBAN a la persona que acredite haber efectuado los gastos por el fallecimiento de un afiliado al PAM.</w:t>
      </w:r>
    </w:p>
    <w:p>
      <w:pPr>
        <w:pStyle w:val="Normal"/>
        <w:numPr>
          <w:ilvl w:val="0"/>
          <w:numId w:val="1"/>
        </w:numPr>
        <w:jc w:val="both"/>
        <w:rPr/>
      </w:pPr>
      <w:r>
        <w:rPr>
          <w:rFonts w:cs="Arial" w:ascii="Arial Narrow" w:hAnsi="Arial Narrow"/>
          <w:sz w:val="22"/>
          <w:szCs w:val="22"/>
        </w:rPr>
        <w:t>Todo comprobante de pago que presenten borrones, enmendaduras serán rechazado.</w:t>
      </w:r>
    </w:p>
    <w:p>
      <w:pPr>
        <w:pStyle w:val="Normal"/>
        <w:numPr>
          <w:ilvl w:val="0"/>
          <w:numId w:val="1"/>
        </w:numPr>
        <w:jc w:val="both"/>
        <w:rPr/>
      </w:pPr>
      <w:r>
        <w:rPr>
          <w:rFonts w:cs="Arial" w:ascii="Arial Narrow" w:hAnsi="Arial Narrow"/>
          <w:sz w:val="22"/>
          <w:szCs w:val="22"/>
        </w:rPr>
        <w:t>Facturas por concepto de servicio y cuyo monto es superior a los S/. 700.00, deben adjuntar la constancia de la detracción.</w:t>
      </w:r>
    </w:p>
    <w:p>
      <w:pPr>
        <w:pStyle w:val="Normal"/>
        <w:numPr>
          <w:ilvl w:val="0"/>
          <w:numId w:val="1"/>
        </w:numPr>
        <w:jc w:val="both"/>
        <w:rPr/>
      </w:pPr>
      <w:r>
        <w:rPr>
          <w:rFonts w:cs="Arial" w:ascii="Arial Narrow" w:hAnsi="Arial Narrow"/>
          <w:sz w:val="22"/>
          <w:szCs w:val="22"/>
        </w:rPr>
        <w:t>Recibos por honorarios emitidos  a nombre del Fondo de Empleados del Banco de la Nación cuyos montos sean superiores a S/1,500 debe consignar el importe de la renta de  cuarta categoría.</w:t>
      </w:r>
    </w:p>
    <w:p>
      <w:pPr>
        <w:pStyle w:val="Normal"/>
        <w:numPr>
          <w:ilvl w:val="0"/>
          <w:numId w:val="1"/>
        </w:numPr>
        <w:jc w:val="both"/>
        <w:rPr>
          <w:rFonts w:ascii="Arial Narrow" w:hAnsi="Arial Narrow" w:cs="Arial"/>
          <w:sz w:val="22"/>
          <w:szCs w:val="22"/>
        </w:rPr>
      </w:pPr>
      <w:r>
        <w:rPr>
          <w:rFonts w:cs="Arial" w:ascii="Arial Narrow" w:hAnsi="Arial Narrow"/>
          <w:sz w:val="22"/>
          <w:szCs w:val="22"/>
        </w:rPr>
        <w:t>En caso que no esté consignado el importe  de la renta de cuarta categoría adjuntar la suspensión de renta cuya fecha de emisión obligatoriamente debe ser anterior a la fecha de emisión del recibo.</w:t>
      </w:r>
    </w:p>
    <w:p>
      <w:pPr>
        <w:pStyle w:val="Normal"/>
        <w:ind w:left="720" w:hanging="0"/>
        <w:jc w:val="both"/>
        <w:rPr>
          <w:rFonts w:ascii="Arial Narrow" w:hAnsi="Arial Narrow" w:cs="Arial Narrow"/>
          <w:sz w:val="22"/>
          <w:szCs w:val="22"/>
        </w:rPr>
      </w:pPr>
      <w:r>
        <w:rPr>
          <w:rFonts w:cs="Arial Narrow" w:ascii="Arial Narrow" w:hAnsi="Arial Narrow"/>
          <w:sz w:val="22"/>
          <w:szCs w:val="22"/>
        </w:rPr>
      </w:r>
    </w:p>
    <w:sectPr>
      <w:headerReference w:type="default" r:id="rId2"/>
      <w:type w:val="nextPage"/>
      <w:pgSz w:w="11906" w:h="16838"/>
      <w:pgMar w:left="1701" w:right="926" w:gutter="0" w:header="709" w:top="765" w:footer="0" w:bottom="56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 Narrow">
    <w:charset w:val="00"/>
    <w:family w:val="swiss"/>
    <w:pitch w:val="variable"/>
  </w:font>
  <w:font w:name="Courier New">
    <w:charset w:val="00"/>
    <w:family w:val="modern"/>
    <w:pitch w:val="default"/>
  </w:font>
  <w:font w:name="Wingdings">
    <w:charset w:val="02"/>
    <w:family w:val="auto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Tms Rmn">
    <w:altName w:val="Times New Roman"/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cera"/>
      <w:rPr>
        <w:rFonts w:ascii="Arial Narrow" w:hAnsi="Arial Narrow" w:cs="Arial"/>
        <w:sz w:val="22"/>
        <w:szCs w:val="22"/>
      </w:rPr>
    </w:pPr>
    <w:r>
      <w:rPr>
        <w:rFonts w:cs="Arial" w:ascii="Arial Narrow" w:hAnsi="Arial Narrow"/>
        <w:sz w:val="22"/>
        <w:szCs w:val="22"/>
      </w:rPr>
      <w:drawing>
        <wp:anchor behindDoc="0" distT="0" distB="0" distL="0" distR="0" simplePos="0" locked="0" layoutInCell="0" allowOverlap="1" relativeHeight="2">
          <wp:simplePos x="0" y="0"/>
          <wp:positionH relativeFrom="column">
            <wp:posOffset>60960</wp:posOffset>
          </wp:positionH>
          <wp:positionV relativeFrom="paragraph">
            <wp:posOffset>-95250</wp:posOffset>
          </wp:positionV>
          <wp:extent cx="1020445" cy="417830"/>
          <wp:effectExtent l="0" t="0" r="0" b="0"/>
          <wp:wrapSquare wrapText="largest"/>
          <wp:docPr id="1" name="Imagen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20445" cy="4178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2"/>
        <w:szCs w:val="22"/>
        <w:rFonts w:ascii="Arial Narrow" w:hAnsi="Arial Narrow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sz w:val="22"/>
        <w:szCs w:val="22"/>
        <w:rFonts w:ascii="Arial Narrow" w:hAnsi="Arial Narrow" w:cs="Arial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es-PE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es-ES" w:bidi="ar-SA" w:eastAsia="zh-CN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>
      <w:rFonts w:ascii="Arial Narrow" w:hAnsi="Arial Narrow" w:cs="Arial"/>
      <w:sz w:val="22"/>
      <w:szCs w:val="22"/>
    </w:rPr>
  </w:style>
  <w:style w:type="character" w:styleId="WW8Num2z1">
    <w:name w:val="WW8Num2z1"/>
    <w:qFormat/>
    <w:rPr>
      <w:rFonts w:ascii="Arial Narrow" w:hAnsi="Arial Narrow" w:cs="Arial"/>
      <w:sz w:val="22"/>
      <w:szCs w:val="22"/>
    </w:rPr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>
      <w:rFonts w:ascii="Arial" w:hAnsi="Arial" w:eastAsia="Calibri" w:cs="Arial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Arial" w:hAnsi="Arial" w:eastAsia="Calibri" w:cs="Arial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2">
    <w:name w:val="WW8Num4z2"/>
    <w:qFormat/>
    <w:rPr>
      <w:rFonts w:ascii="Wingdings" w:hAnsi="Wingdings" w:cs="Wingdings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Arial" w:hAnsi="Arial" w:eastAsia="Calibri" w:cs="Arial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2">
    <w:name w:val="WW8Num5z2"/>
    <w:qFormat/>
    <w:rPr>
      <w:rFonts w:ascii="Wingdings" w:hAnsi="Wingdings" w:cs="Wingdings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>
      <w:rFonts w:ascii="Arial" w:hAnsi="Arial" w:eastAsia="Calibri" w:cs="Arial"/>
    </w:rPr>
  </w:style>
  <w:style w:type="character" w:styleId="WW8Num6z1">
    <w:name w:val="WW8Num6z1"/>
    <w:qFormat/>
    <w:rPr>
      <w:rFonts w:ascii="Courier New" w:hAnsi="Courier New" w:cs="Courier New"/>
    </w:rPr>
  </w:style>
  <w:style w:type="character" w:styleId="WW8Num6z2">
    <w:name w:val="WW8Num6z2"/>
    <w:qFormat/>
    <w:rPr>
      <w:rFonts w:ascii="Wingdings" w:hAnsi="Wingdings" w:cs="Wingdings"/>
    </w:rPr>
  </w:style>
  <w:style w:type="character" w:styleId="WW8Num6z3">
    <w:name w:val="WW8Num6z3"/>
    <w:qFormat/>
    <w:rPr>
      <w:rFonts w:ascii="Symbol" w:hAnsi="Symbol" w:cs="Symbol"/>
    </w:rPr>
  </w:style>
  <w:style w:type="character" w:styleId="WW8Num7z0">
    <w:name w:val="WW8Num7z0"/>
    <w:qFormat/>
    <w:rPr>
      <w:rFonts w:ascii="Arial" w:hAnsi="Arial" w:eastAsia="Calibri" w:cs="Arial"/>
    </w:rPr>
  </w:style>
  <w:style w:type="character" w:styleId="WW8Num7z1">
    <w:name w:val="WW8Num7z1"/>
    <w:qFormat/>
    <w:rPr>
      <w:rFonts w:ascii="Courier New" w:hAnsi="Courier New" w:cs="Courier New"/>
    </w:rPr>
  </w:style>
  <w:style w:type="character" w:styleId="WW8Num7z2">
    <w:name w:val="WW8Num7z2"/>
    <w:qFormat/>
    <w:rPr>
      <w:rFonts w:ascii="Wingdings" w:hAnsi="Wingdings" w:cs="Wingdings"/>
    </w:rPr>
  </w:style>
  <w:style w:type="character" w:styleId="WW8Num7z3">
    <w:name w:val="WW8Num7z3"/>
    <w:qFormat/>
    <w:rPr>
      <w:rFonts w:ascii="Symbol" w:hAnsi="Symbol" w:cs="Symbol"/>
    </w:rPr>
  </w:style>
  <w:style w:type="character" w:styleId="WW8Num8z0">
    <w:name w:val="WW8Num8z0"/>
    <w:qFormat/>
    <w:rPr>
      <w:rFonts w:ascii="Arial" w:hAnsi="Arial" w:eastAsia="Calibri" w:cs="Arial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2">
    <w:name w:val="WW8Num8z2"/>
    <w:qFormat/>
    <w:rPr>
      <w:rFonts w:ascii="Wingdings" w:hAnsi="Wingdings" w:cs="Wingdings"/>
    </w:rPr>
  </w:style>
  <w:style w:type="character" w:styleId="WW8Num8z3">
    <w:name w:val="WW8Num8z3"/>
    <w:qFormat/>
    <w:rPr>
      <w:rFonts w:ascii="Symbol" w:hAnsi="Symbol" w:cs="Symbol"/>
    </w:rPr>
  </w:style>
  <w:style w:type="character" w:styleId="Fuentedeprrafopredeter">
    <w:name w:val="Fuente de párrafo predeter."/>
    <w:qFormat/>
    <w:rPr/>
  </w:style>
  <w:style w:type="character" w:styleId="EncabezadoCar">
    <w:name w:val="Encabezado Car"/>
    <w:qFormat/>
    <w:rPr>
      <w:sz w:val="24"/>
      <w:szCs w:val="24"/>
      <w:lang w:val="es-ES"/>
    </w:rPr>
  </w:style>
  <w:style w:type="character" w:styleId="PiedepginaCar">
    <w:name w:val="Pie de página Car"/>
    <w:qFormat/>
    <w:rPr>
      <w:sz w:val="24"/>
      <w:szCs w:val="24"/>
      <w:lang w:val="es-ES"/>
    </w:rPr>
  </w:style>
  <w:style w:type="character" w:styleId="TextodegloboCar">
    <w:name w:val="Texto de globo Car"/>
    <w:qFormat/>
    <w:rPr>
      <w:rFonts w:ascii="Tahoma" w:hAnsi="Tahoma" w:cs="Tahoma"/>
      <w:sz w:val="16"/>
      <w:szCs w:val="16"/>
      <w:lang w:val="es-ES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Arial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  <w:lang w:val="zxx" w:eastAsia="zxx" w:bidi="zxx"/>
    </w:rPr>
  </w:style>
  <w:style w:type="paragraph" w:styleId="ListParagraph">
    <w:name w:val="List Paragraph"/>
    <w:basedOn w:val="Normal"/>
    <w:qFormat/>
    <w:pPr>
      <w:ind w:left="720" w:hanging="0"/>
    </w:pPr>
    <w:rPr>
      <w:rFonts w:ascii="Tms Rmn;Times New Roman" w:hAnsi="Tms Rmn;Times New Roman" w:eastAsia="Calibri" w:cs="Tms Rmn;Times New Roman"/>
      <w:sz w:val="20"/>
      <w:szCs w:val="20"/>
      <w:lang w:val="es-PE" w:eastAsia="es-PE"/>
    </w:rPr>
  </w:style>
  <w:style w:type="paragraph" w:styleId="Cabeceraypie">
    <w:name w:val="Cabecera y pie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Normal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Piedepgina">
    <w:name w:val="Footer"/>
    <w:basedOn w:val="Normal"/>
    <w:pPr>
      <w:tabs>
        <w:tab w:val="clear" w:pos="708"/>
        <w:tab w:val="center" w:pos="4419" w:leader="none"/>
        <w:tab w:val="right" w:pos="8838" w:leader="none"/>
      </w:tabs>
    </w:pPr>
    <w:rPr/>
  </w:style>
  <w:style w:type="paragraph" w:styleId="Textodeglobo">
    <w:name w:val="Texto de globo"/>
    <w:basedOn w:val="Normal"/>
    <w:qFormat/>
    <w:pPr/>
    <w:rPr>
      <w:rFonts w:ascii="Tahoma" w:hAnsi="Tahoma" w:cs="Tahoma"/>
      <w:sz w:val="16"/>
      <w:szCs w:val="16"/>
    </w:rPr>
  </w:style>
  <w:style w:type="paragraph" w:styleId="Prrafodelista">
    <w:name w:val="Párrafo de lista"/>
    <w:basedOn w:val="Normal"/>
    <w:qFormat/>
    <w:pPr>
      <w:ind w:left="708" w:hanging="0"/>
    </w:pPr>
    <w:rPr/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Normal_x0000_</Template>
  <TotalTime>6</TotalTime>
  <Application>LibreOffice/7.2.5.2$Windows_X86_64 LibreOffice_project/499f9727c189e6ef3471021d6132d4c694f357e5</Application>
  <AppVersion>15.0000</AppVersion>
  <Pages>1</Pages>
  <Words>409</Words>
  <Characters>2337</Characters>
  <CharactersWithSpaces>2911</CharactersWithSpaces>
  <Paragraphs>30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2022-03-22T13:15:00Z</dcterms:created>
  <dc:creator>cavila</dc:creator>
  <dc:description/>
  <cp:keywords> </cp:keywords>
  <dc:language>es-PE</dc:language>
  <cp:lastModifiedBy/>
  <cp:lastPrinted>2021-01-11T10:12:00Z</cp:lastPrinted>
  <dcterms:modified xsi:type="dcterms:W3CDTF">2022-03-23T14:53:20Z</dcterms:modified>
  <cp:revision>5</cp:revision>
  <dc:subject/>
  <dc:title>Lima,…</dc:title>
</cp:coreProperties>
</file>