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CD2" w14:textId="77777777" w:rsidR="00C82403" w:rsidRDefault="00C82403" w:rsidP="007448A0">
      <w:pPr>
        <w:ind w:firstLine="708"/>
        <w:jc w:val="center"/>
        <w:rPr>
          <w:rFonts w:ascii="Century Gothic" w:hAnsi="Century Gothic" w:cstheme="minorHAnsi"/>
          <w:b/>
          <w:sz w:val="22"/>
          <w:szCs w:val="22"/>
          <w:u w:val="single"/>
          <w:lang w:val="es-PE"/>
        </w:rPr>
      </w:pPr>
    </w:p>
    <w:p w14:paraId="2A54EF3A" w14:textId="2B0C536C" w:rsidR="00052158" w:rsidRPr="00851408" w:rsidRDefault="00052158" w:rsidP="007448A0">
      <w:pPr>
        <w:ind w:firstLine="708"/>
        <w:jc w:val="center"/>
        <w:rPr>
          <w:rFonts w:ascii="Century Gothic" w:hAnsi="Century Gothic" w:cstheme="minorHAnsi"/>
          <w:b/>
          <w:sz w:val="22"/>
          <w:szCs w:val="22"/>
          <w:u w:val="single"/>
          <w:lang w:val="es-PE"/>
        </w:rPr>
      </w:pPr>
      <w:r w:rsidRPr="00851408">
        <w:rPr>
          <w:rFonts w:ascii="Century Gothic" w:hAnsi="Century Gothic" w:cstheme="minorHAnsi"/>
          <w:b/>
          <w:sz w:val="22"/>
          <w:szCs w:val="22"/>
          <w:u w:val="single"/>
          <w:lang w:val="es-PE"/>
        </w:rPr>
        <w:t xml:space="preserve">BASES PARA LA </w:t>
      </w:r>
      <w:r w:rsidR="00071DDA" w:rsidRPr="00851408">
        <w:rPr>
          <w:rFonts w:ascii="Century Gothic" w:hAnsi="Century Gothic" w:cstheme="minorHAnsi"/>
          <w:b/>
          <w:sz w:val="22"/>
          <w:szCs w:val="22"/>
          <w:u w:val="single"/>
          <w:lang w:val="es-PE"/>
        </w:rPr>
        <w:t>CONTRATACIÓN</w:t>
      </w:r>
      <w:r w:rsidRPr="00851408">
        <w:rPr>
          <w:rFonts w:ascii="Century Gothic" w:hAnsi="Century Gothic" w:cstheme="minorHAnsi"/>
          <w:b/>
          <w:sz w:val="22"/>
          <w:szCs w:val="22"/>
          <w:u w:val="single"/>
          <w:lang w:val="es-PE"/>
        </w:rPr>
        <w:t xml:space="preserve"> </w:t>
      </w:r>
      <w:r w:rsidR="003930CE" w:rsidRPr="00851408">
        <w:rPr>
          <w:rFonts w:ascii="Century Gothic" w:hAnsi="Century Gothic" w:cstheme="minorHAnsi"/>
          <w:b/>
          <w:sz w:val="22"/>
          <w:szCs w:val="22"/>
          <w:u w:val="single"/>
          <w:lang w:val="es-PE"/>
        </w:rPr>
        <w:t xml:space="preserve">DE LA </w:t>
      </w:r>
      <w:r w:rsidR="00071DDA" w:rsidRPr="00851408">
        <w:rPr>
          <w:rFonts w:ascii="Century Gothic" w:hAnsi="Century Gothic" w:cstheme="minorHAnsi"/>
          <w:b/>
          <w:sz w:val="22"/>
          <w:szCs w:val="22"/>
          <w:u w:val="single"/>
          <w:lang w:val="es-PE"/>
        </w:rPr>
        <w:t>EJECUCIÓN</w:t>
      </w:r>
      <w:r w:rsidR="003930CE" w:rsidRPr="00851408">
        <w:rPr>
          <w:rFonts w:ascii="Century Gothic" w:hAnsi="Century Gothic" w:cstheme="minorHAnsi"/>
          <w:b/>
          <w:sz w:val="22"/>
          <w:szCs w:val="22"/>
          <w:u w:val="single"/>
          <w:lang w:val="es-PE"/>
        </w:rPr>
        <w:t xml:space="preserve"> DE</w:t>
      </w:r>
      <w:r w:rsidR="004440C8" w:rsidRPr="00851408">
        <w:rPr>
          <w:rFonts w:ascii="Century Gothic" w:hAnsi="Century Gothic" w:cstheme="minorHAnsi"/>
          <w:b/>
          <w:sz w:val="22"/>
          <w:szCs w:val="22"/>
          <w:u w:val="single"/>
          <w:lang w:val="es-PE"/>
        </w:rPr>
        <w:t xml:space="preserve">L SERVICIO </w:t>
      </w:r>
      <w:r w:rsidR="003930CE" w:rsidRPr="00851408">
        <w:rPr>
          <w:rFonts w:ascii="Century Gothic" w:hAnsi="Century Gothic" w:cstheme="minorHAnsi"/>
          <w:b/>
          <w:sz w:val="22"/>
          <w:szCs w:val="22"/>
          <w:u w:val="single"/>
          <w:lang w:val="es-PE"/>
        </w:rPr>
        <w:t>“</w:t>
      </w:r>
      <w:r w:rsidR="008C35EA">
        <w:rPr>
          <w:rFonts w:ascii="Century Gothic" w:hAnsi="Century Gothic" w:cstheme="minorHAnsi"/>
          <w:b/>
          <w:sz w:val="22"/>
          <w:szCs w:val="22"/>
          <w:u w:val="single"/>
          <w:lang w:val="es-PE"/>
        </w:rPr>
        <w:t>E</w:t>
      </w:r>
      <w:r w:rsidR="00EB2FEF">
        <w:rPr>
          <w:rFonts w:ascii="Century Gothic" w:hAnsi="Century Gothic" w:cstheme="minorHAnsi"/>
          <w:b/>
          <w:sz w:val="22"/>
          <w:szCs w:val="22"/>
          <w:u w:val="single"/>
          <w:lang w:val="es-PE"/>
        </w:rPr>
        <w:t xml:space="preserve">NCHAPADO DE </w:t>
      </w:r>
      <w:r w:rsidR="00C03BA4">
        <w:rPr>
          <w:rFonts w:ascii="Century Gothic" w:hAnsi="Century Gothic" w:cstheme="minorHAnsi"/>
          <w:b/>
          <w:sz w:val="22"/>
          <w:szCs w:val="22"/>
          <w:u w:val="single"/>
          <w:lang w:val="es-PE"/>
        </w:rPr>
        <w:t xml:space="preserve">PISO </w:t>
      </w:r>
      <w:r w:rsidR="00EB2FEF">
        <w:rPr>
          <w:rFonts w:ascii="Century Gothic" w:hAnsi="Century Gothic" w:cstheme="minorHAnsi"/>
          <w:b/>
          <w:sz w:val="22"/>
          <w:szCs w:val="22"/>
          <w:u w:val="single"/>
          <w:lang w:val="es-PE"/>
        </w:rPr>
        <w:t>CERÁMICO</w:t>
      </w:r>
      <w:r w:rsidR="007448A0" w:rsidRPr="00851408">
        <w:rPr>
          <w:rFonts w:ascii="Century Gothic" w:hAnsi="Century Gothic" w:cstheme="minorHAnsi"/>
          <w:b/>
          <w:sz w:val="22"/>
          <w:szCs w:val="22"/>
          <w:u w:val="single"/>
          <w:lang w:val="es-PE"/>
        </w:rPr>
        <w:t xml:space="preserve"> (INTERIOR Y EXTERIOR)</w:t>
      </w:r>
      <w:r w:rsidR="004440C8" w:rsidRPr="00851408">
        <w:rPr>
          <w:rFonts w:ascii="Century Gothic" w:hAnsi="Century Gothic" w:cstheme="minorHAnsi"/>
          <w:b/>
          <w:sz w:val="22"/>
          <w:szCs w:val="22"/>
          <w:u w:val="single"/>
          <w:lang w:val="es-PE"/>
        </w:rPr>
        <w:t xml:space="preserve"> DE LAS INSTALACIONES DEL CEREBAN MAMACONA</w:t>
      </w:r>
      <w:r w:rsidR="003930CE" w:rsidRPr="00851408">
        <w:rPr>
          <w:rFonts w:ascii="Century Gothic" w:hAnsi="Century Gothic" w:cstheme="minorHAnsi"/>
          <w:b/>
          <w:sz w:val="22"/>
          <w:szCs w:val="22"/>
          <w:u w:val="single"/>
          <w:lang w:val="es-PE"/>
        </w:rPr>
        <w:t>”</w:t>
      </w:r>
    </w:p>
    <w:p w14:paraId="2B38BCA3" w14:textId="77777777" w:rsidR="00A70909" w:rsidRPr="00851408" w:rsidRDefault="00A70909" w:rsidP="007F4988">
      <w:pPr>
        <w:jc w:val="both"/>
        <w:rPr>
          <w:rFonts w:ascii="Century Gothic" w:hAnsi="Century Gothic" w:cstheme="minorHAnsi"/>
          <w:b/>
          <w:sz w:val="22"/>
          <w:szCs w:val="22"/>
          <w:lang w:val="es-PE"/>
        </w:rPr>
      </w:pPr>
    </w:p>
    <w:p w14:paraId="2B38BCB0" w14:textId="758992CA" w:rsidR="00DA4E95" w:rsidRPr="00851408" w:rsidRDefault="00DA4E95" w:rsidP="007F4988">
      <w:pPr>
        <w:tabs>
          <w:tab w:val="left" w:pos="709"/>
        </w:tabs>
        <w:rPr>
          <w:rFonts w:ascii="Century Gothic" w:hAnsi="Century Gothic" w:cstheme="minorHAnsi"/>
          <w:b/>
          <w:sz w:val="22"/>
          <w:szCs w:val="22"/>
        </w:rPr>
      </w:pPr>
      <w:r w:rsidRPr="00851408">
        <w:rPr>
          <w:rFonts w:ascii="Century Gothic" w:hAnsi="Century Gothic" w:cstheme="minorHAnsi"/>
          <w:b/>
          <w:sz w:val="22"/>
          <w:szCs w:val="22"/>
        </w:rPr>
        <w:t>EMPRESA CONVOCANTE</w:t>
      </w:r>
    </w:p>
    <w:p w14:paraId="1A9FF04E" w14:textId="77777777" w:rsidR="00A73497" w:rsidRPr="00851408" w:rsidRDefault="00A73497" w:rsidP="007F4988">
      <w:pPr>
        <w:tabs>
          <w:tab w:val="left" w:pos="709"/>
        </w:tabs>
        <w:rPr>
          <w:rFonts w:ascii="Century Gothic" w:hAnsi="Century Gothic" w:cstheme="minorHAnsi"/>
          <w:sz w:val="22"/>
          <w:szCs w:val="22"/>
        </w:rPr>
      </w:pPr>
    </w:p>
    <w:p w14:paraId="2B38BCB1" w14:textId="77777777" w:rsidR="00DA4E95" w:rsidRPr="00851408" w:rsidRDefault="00DA4E95" w:rsidP="007F4988">
      <w:pPr>
        <w:tabs>
          <w:tab w:val="center" w:pos="5655"/>
          <w:tab w:val="right" w:pos="10074"/>
        </w:tabs>
        <w:rPr>
          <w:rFonts w:ascii="Century Gothic" w:hAnsi="Century Gothic" w:cstheme="minorHAnsi"/>
          <w:sz w:val="22"/>
          <w:szCs w:val="22"/>
        </w:rPr>
      </w:pPr>
      <w:r w:rsidRPr="00851408">
        <w:rPr>
          <w:rFonts w:ascii="Century Gothic" w:hAnsi="Century Gothic" w:cstheme="minorHAnsi"/>
          <w:b/>
          <w:sz w:val="22"/>
          <w:szCs w:val="22"/>
        </w:rPr>
        <w:t>Nombre:</w:t>
      </w:r>
      <w:r w:rsidRPr="00851408">
        <w:rPr>
          <w:rFonts w:ascii="Century Gothic" w:hAnsi="Century Gothic" w:cstheme="minorHAnsi"/>
          <w:sz w:val="22"/>
          <w:szCs w:val="22"/>
        </w:rPr>
        <w:t xml:space="preserve"> Fondo de Empleados del Banco de la Nación - FEBAN.</w:t>
      </w:r>
    </w:p>
    <w:p w14:paraId="2B38BCB2" w14:textId="77777777" w:rsidR="00DA4E95" w:rsidRPr="00851408" w:rsidRDefault="00DA4E95" w:rsidP="007F4988">
      <w:pPr>
        <w:tabs>
          <w:tab w:val="center" w:pos="5655"/>
          <w:tab w:val="right" w:pos="10074"/>
        </w:tabs>
        <w:rPr>
          <w:rFonts w:ascii="Century Gothic" w:hAnsi="Century Gothic" w:cstheme="minorHAnsi"/>
          <w:sz w:val="22"/>
          <w:szCs w:val="22"/>
          <w:lang w:val="pt-BR"/>
        </w:rPr>
      </w:pPr>
      <w:r w:rsidRPr="00851408">
        <w:rPr>
          <w:rFonts w:ascii="Century Gothic" w:hAnsi="Century Gothic" w:cstheme="minorHAnsi"/>
          <w:b/>
          <w:sz w:val="22"/>
          <w:szCs w:val="22"/>
          <w:lang w:val="pt-BR"/>
        </w:rPr>
        <w:t>RUC Nº:</w:t>
      </w:r>
      <w:r w:rsidRPr="00851408">
        <w:rPr>
          <w:rFonts w:ascii="Century Gothic" w:hAnsi="Century Gothic" w:cstheme="minorHAnsi"/>
          <w:sz w:val="22"/>
          <w:szCs w:val="22"/>
          <w:lang w:val="pt-BR"/>
        </w:rPr>
        <w:t xml:space="preserve"> 20122794424</w:t>
      </w:r>
    </w:p>
    <w:p w14:paraId="2B38BCB3" w14:textId="77777777" w:rsidR="00DA4E95" w:rsidRPr="00851408" w:rsidRDefault="00DA4E95" w:rsidP="007F4988">
      <w:pPr>
        <w:tabs>
          <w:tab w:val="center" w:pos="5655"/>
          <w:tab w:val="right" w:pos="10074"/>
        </w:tabs>
        <w:rPr>
          <w:rFonts w:ascii="Century Gothic" w:hAnsi="Century Gothic" w:cstheme="minorHAnsi"/>
          <w:sz w:val="22"/>
          <w:szCs w:val="22"/>
        </w:rPr>
      </w:pPr>
    </w:p>
    <w:p w14:paraId="2B38BCB4" w14:textId="77777777" w:rsidR="00DA4E95" w:rsidRPr="00851408" w:rsidRDefault="00DA4E95" w:rsidP="007F4988">
      <w:pPr>
        <w:jc w:val="both"/>
        <w:rPr>
          <w:rFonts w:ascii="Century Gothic" w:hAnsi="Century Gothic" w:cstheme="minorHAnsi"/>
          <w:b/>
          <w:sz w:val="22"/>
          <w:szCs w:val="22"/>
        </w:rPr>
      </w:pPr>
      <w:r w:rsidRPr="00851408">
        <w:rPr>
          <w:rFonts w:ascii="Century Gothic" w:hAnsi="Century Gothic" w:cstheme="minorHAnsi"/>
          <w:b/>
          <w:sz w:val="22"/>
          <w:szCs w:val="22"/>
        </w:rPr>
        <w:t>DOMICILIO LEGAL</w:t>
      </w:r>
    </w:p>
    <w:p w14:paraId="2B38BCB5" w14:textId="36B8B980" w:rsidR="00DA4E95" w:rsidRPr="00851408" w:rsidRDefault="00C756F3" w:rsidP="007F4988">
      <w:pPr>
        <w:tabs>
          <w:tab w:val="left" w:pos="709"/>
        </w:tabs>
        <w:jc w:val="both"/>
        <w:rPr>
          <w:rFonts w:ascii="Century Gothic" w:hAnsi="Century Gothic" w:cstheme="minorHAnsi"/>
          <w:sz w:val="22"/>
          <w:szCs w:val="22"/>
        </w:rPr>
      </w:pPr>
      <w:r w:rsidRPr="00851408">
        <w:rPr>
          <w:rFonts w:ascii="Century Gothic" w:hAnsi="Century Gothic" w:cstheme="minorHAnsi"/>
          <w:sz w:val="22"/>
          <w:szCs w:val="22"/>
        </w:rPr>
        <w:t>Av. Javier Prado Este N° 2499 San Borja - Lima</w:t>
      </w:r>
    </w:p>
    <w:p w14:paraId="57F540CE" w14:textId="1041AE70" w:rsidR="00C871A2" w:rsidRDefault="00C756F3" w:rsidP="00C871A2">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OBJETIVO</w:t>
      </w:r>
    </w:p>
    <w:p w14:paraId="33311240" w14:textId="77777777" w:rsidR="001E39D0" w:rsidRPr="00E00567" w:rsidRDefault="001E39D0" w:rsidP="00E00567">
      <w:pPr>
        <w:pStyle w:val="Descripcin"/>
        <w:spacing w:after="0"/>
      </w:pPr>
    </w:p>
    <w:p w14:paraId="2D767AF4" w14:textId="72ABF35E" w:rsidR="005D6150" w:rsidRPr="00851408" w:rsidRDefault="00C871A2" w:rsidP="007F4988">
      <w:pPr>
        <w:ind w:left="426"/>
        <w:jc w:val="both"/>
        <w:rPr>
          <w:rFonts w:ascii="Century Gothic" w:hAnsi="Century Gothic" w:cstheme="minorHAnsi"/>
          <w:bCs/>
          <w:sz w:val="22"/>
          <w:szCs w:val="22"/>
          <w:lang w:val="es-PE"/>
        </w:rPr>
      </w:pPr>
      <w:r w:rsidRPr="00851408">
        <w:rPr>
          <w:rFonts w:ascii="Century Gothic" w:hAnsi="Century Gothic" w:cstheme="minorHAnsi"/>
          <w:sz w:val="22"/>
          <w:szCs w:val="22"/>
        </w:rPr>
        <w:t>Mediante las presentes bases, se busca la contratación de una empresa</w:t>
      </w:r>
      <w:r>
        <w:rPr>
          <w:rFonts w:ascii="Century Gothic" w:hAnsi="Century Gothic" w:cstheme="minorHAnsi"/>
          <w:sz w:val="22"/>
          <w:szCs w:val="22"/>
        </w:rPr>
        <w:t xml:space="preserve"> o persona natural</w:t>
      </w:r>
      <w:r w:rsidRPr="00851408">
        <w:rPr>
          <w:rFonts w:ascii="Century Gothic" w:hAnsi="Century Gothic" w:cstheme="minorHAnsi"/>
          <w:sz w:val="22"/>
          <w:szCs w:val="22"/>
        </w:rPr>
        <w:t xml:space="preserve"> </w:t>
      </w:r>
      <w:r>
        <w:rPr>
          <w:rFonts w:ascii="Century Gothic" w:hAnsi="Century Gothic" w:cstheme="minorHAnsi"/>
          <w:sz w:val="22"/>
          <w:szCs w:val="22"/>
        </w:rPr>
        <w:t xml:space="preserve">con negocio </w:t>
      </w:r>
      <w:r w:rsidRPr="00851408">
        <w:rPr>
          <w:rFonts w:ascii="Century Gothic" w:hAnsi="Century Gothic" w:cstheme="minorHAnsi"/>
          <w:sz w:val="22"/>
          <w:szCs w:val="22"/>
        </w:rPr>
        <w:t xml:space="preserve">especializada para </w:t>
      </w:r>
      <w:bookmarkStart w:id="0" w:name="_Hlk115716616"/>
      <w:r w:rsidRPr="00851408">
        <w:rPr>
          <w:rFonts w:ascii="Century Gothic" w:hAnsi="Century Gothic" w:cstheme="minorHAnsi"/>
          <w:sz w:val="22"/>
          <w:szCs w:val="22"/>
        </w:rPr>
        <w:t xml:space="preserve">la ejecución </w:t>
      </w:r>
      <w:bookmarkEnd w:id="0"/>
      <w:r w:rsidRPr="00851408">
        <w:rPr>
          <w:rFonts w:ascii="Century Gothic" w:hAnsi="Century Gothic" w:cstheme="minorHAnsi"/>
          <w:sz w:val="22"/>
          <w:szCs w:val="22"/>
        </w:rPr>
        <w:t xml:space="preserve">del servicio </w:t>
      </w:r>
      <w:r w:rsidR="00EB2FEF">
        <w:rPr>
          <w:rFonts w:ascii="Century Gothic" w:hAnsi="Century Gothic" w:cstheme="minorHAnsi"/>
          <w:sz w:val="22"/>
          <w:szCs w:val="22"/>
        </w:rPr>
        <w:t>de “</w:t>
      </w:r>
      <w:r w:rsidR="008C35EA">
        <w:rPr>
          <w:rFonts w:ascii="Century Gothic" w:hAnsi="Century Gothic" w:cstheme="minorHAnsi"/>
          <w:sz w:val="22"/>
          <w:szCs w:val="22"/>
        </w:rPr>
        <w:t>E</w:t>
      </w:r>
      <w:r w:rsidR="00EB2FEF">
        <w:rPr>
          <w:rFonts w:ascii="Century Gothic" w:hAnsi="Century Gothic" w:cstheme="minorHAnsi"/>
          <w:sz w:val="22"/>
          <w:szCs w:val="22"/>
        </w:rPr>
        <w:t xml:space="preserve">nchapado de </w:t>
      </w:r>
      <w:r w:rsidR="00C03BA4">
        <w:rPr>
          <w:rFonts w:ascii="Century Gothic" w:hAnsi="Century Gothic" w:cstheme="minorHAnsi"/>
          <w:sz w:val="22"/>
          <w:szCs w:val="22"/>
        </w:rPr>
        <w:t xml:space="preserve">piso </w:t>
      </w:r>
      <w:r w:rsidR="00EB2FEF">
        <w:rPr>
          <w:rFonts w:ascii="Century Gothic" w:hAnsi="Century Gothic" w:cstheme="minorHAnsi"/>
          <w:sz w:val="22"/>
          <w:szCs w:val="22"/>
        </w:rPr>
        <w:t>cerámico</w:t>
      </w:r>
      <w:r w:rsidR="00C03BA4">
        <w:rPr>
          <w:rFonts w:ascii="Century Gothic" w:hAnsi="Century Gothic" w:cstheme="minorHAnsi"/>
          <w:sz w:val="22"/>
          <w:szCs w:val="22"/>
        </w:rPr>
        <w:t xml:space="preserve"> </w:t>
      </w:r>
      <w:r w:rsidR="007448A0" w:rsidRPr="00851408">
        <w:rPr>
          <w:rFonts w:ascii="Century Gothic" w:hAnsi="Century Gothic" w:cstheme="minorHAnsi"/>
          <w:sz w:val="22"/>
          <w:szCs w:val="22"/>
        </w:rPr>
        <w:t xml:space="preserve">del </w:t>
      </w:r>
      <w:proofErr w:type="spellStart"/>
      <w:r w:rsidR="0061651D">
        <w:rPr>
          <w:rFonts w:ascii="Century Gothic" w:hAnsi="Century Gothic" w:cstheme="minorHAnsi"/>
          <w:sz w:val="22"/>
          <w:szCs w:val="22"/>
        </w:rPr>
        <w:t>C</w:t>
      </w:r>
      <w:r w:rsidR="007448A0" w:rsidRPr="00851408">
        <w:rPr>
          <w:rFonts w:ascii="Century Gothic" w:hAnsi="Century Gothic" w:cstheme="minorHAnsi"/>
          <w:sz w:val="22"/>
          <w:szCs w:val="22"/>
        </w:rPr>
        <w:t>ereban</w:t>
      </w:r>
      <w:proofErr w:type="spellEnd"/>
      <w:r w:rsidR="007448A0" w:rsidRPr="00851408">
        <w:rPr>
          <w:rFonts w:ascii="Century Gothic" w:hAnsi="Century Gothic" w:cstheme="minorHAnsi"/>
          <w:sz w:val="22"/>
          <w:szCs w:val="22"/>
        </w:rPr>
        <w:t xml:space="preserve"> </w:t>
      </w:r>
      <w:r w:rsidR="0061651D">
        <w:rPr>
          <w:rFonts w:ascii="Century Gothic" w:hAnsi="Century Gothic" w:cstheme="minorHAnsi"/>
          <w:sz w:val="22"/>
          <w:szCs w:val="22"/>
        </w:rPr>
        <w:t>M</w:t>
      </w:r>
      <w:r w:rsidR="007448A0" w:rsidRPr="00851408">
        <w:rPr>
          <w:rFonts w:ascii="Century Gothic" w:hAnsi="Century Gothic" w:cstheme="minorHAnsi"/>
          <w:sz w:val="22"/>
          <w:szCs w:val="22"/>
        </w:rPr>
        <w:t>amacona</w:t>
      </w:r>
      <w:r w:rsidR="00EB2FEF">
        <w:rPr>
          <w:rFonts w:ascii="Century Gothic" w:hAnsi="Century Gothic" w:cstheme="minorHAnsi"/>
          <w:sz w:val="22"/>
          <w:szCs w:val="22"/>
        </w:rPr>
        <w:t>”</w:t>
      </w:r>
      <w:r w:rsidR="003930CE" w:rsidRPr="00851408">
        <w:rPr>
          <w:rFonts w:ascii="Century Gothic" w:hAnsi="Century Gothic" w:cstheme="minorHAnsi"/>
          <w:b/>
          <w:sz w:val="22"/>
          <w:szCs w:val="22"/>
          <w:lang w:val="es-PE"/>
        </w:rPr>
        <w:t xml:space="preserve">, </w:t>
      </w:r>
      <w:r w:rsidR="005D6150" w:rsidRPr="00851408">
        <w:rPr>
          <w:rFonts w:ascii="Century Gothic" w:hAnsi="Century Gothic" w:cstheme="minorHAnsi"/>
          <w:bCs/>
          <w:sz w:val="22"/>
          <w:szCs w:val="22"/>
          <w:lang w:val="es-PE"/>
        </w:rPr>
        <w:t>con este proyecto se</w:t>
      </w:r>
      <w:r w:rsidR="00FC360A" w:rsidRPr="00851408">
        <w:rPr>
          <w:rFonts w:ascii="Century Gothic" w:hAnsi="Century Gothic" w:cstheme="minorHAnsi"/>
          <w:bCs/>
          <w:sz w:val="22"/>
          <w:szCs w:val="22"/>
          <w:lang w:val="es-PE"/>
        </w:rPr>
        <w:t xml:space="preserve"> </w:t>
      </w:r>
      <w:r w:rsidR="005D6150" w:rsidRPr="00851408">
        <w:rPr>
          <w:rFonts w:ascii="Century Gothic" w:hAnsi="Century Gothic" w:cstheme="minorHAnsi"/>
          <w:bCs/>
          <w:sz w:val="22"/>
          <w:szCs w:val="22"/>
          <w:lang w:val="es-PE"/>
        </w:rPr>
        <w:t>mejorar</w:t>
      </w:r>
      <w:r w:rsidR="00FC360A" w:rsidRPr="00851408">
        <w:rPr>
          <w:rFonts w:ascii="Century Gothic" w:hAnsi="Century Gothic" w:cstheme="minorHAnsi"/>
          <w:bCs/>
          <w:sz w:val="22"/>
          <w:szCs w:val="22"/>
          <w:lang w:val="es-PE"/>
        </w:rPr>
        <w:t>á</w:t>
      </w:r>
      <w:r w:rsidR="005D6150" w:rsidRPr="00851408">
        <w:rPr>
          <w:rFonts w:ascii="Century Gothic" w:hAnsi="Century Gothic" w:cstheme="minorHAnsi"/>
          <w:bCs/>
          <w:sz w:val="22"/>
          <w:szCs w:val="22"/>
          <w:lang w:val="es-PE"/>
        </w:rPr>
        <w:t xml:space="preserve"> </w:t>
      </w:r>
      <w:r w:rsidR="007448A0" w:rsidRPr="00851408">
        <w:rPr>
          <w:rFonts w:ascii="Century Gothic" w:hAnsi="Century Gothic" w:cstheme="minorHAnsi"/>
          <w:bCs/>
          <w:sz w:val="22"/>
          <w:szCs w:val="22"/>
          <w:lang w:val="es-PE"/>
        </w:rPr>
        <w:t xml:space="preserve">el acabado tanto interior y exterior de las instalaciones </w:t>
      </w:r>
      <w:r w:rsidR="00A425F6" w:rsidRPr="00851408">
        <w:rPr>
          <w:rFonts w:ascii="Century Gothic" w:hAnsi="Century Gothic" w:cstheme="minorHAnsi"/>
          <w:bCs/>
          <w:sz w:val="22"/>
          <w:szCs w:val="22"/>
          <w:lang w:val="es-PE"/>
        </w:rPr>
        <w:t>del Cereban</w:t>
      </w:r>
      <w:r w:rsidR="005D6150" w:rsidRPr="00851408">
        <w:rPr>
          <w:rFonts w:ascii="Century Gothic" w:hAnsi="Century Gothic" w:cstheme="minorHAnsi"/>
          <w:bCs/>
          <w:sz w:val="22"/>
          <w:szCs w:val="22"/>
          <w:lang w:val="es-PE"/>
        </w:rPr>
        <w:t xml:space="preserve"> para </w:t>
      </w:r>
      <w:r w:rsidR="00FA648C" w:rsidRPr="00851408">
        <w:rPr>
          <w:rFonts w:ascii="Century Gothic" w:hAnsi="Century Gothic" w:cstheme="minorHAnsi"/>
          <w:bCs/>
          <w:sz w:val="22"/>
          <w:szCs w:val="22"/>
          <w:lang w:val="es-PE"/>
        </w:rPr>
        <w:t>brindar un ambiente más acogedor a</w:t>
      </w:r>
      <w:r w:rsidR="005D6150" w:rsidRPr="00851408">
        <w:rPr>
          <w:rFonts w:ascii="Century Gothic" w:hAnsi="Century Gothic" w:cstheme="minorHAnsi"/>
          <w:bCs/>
          <w:sz w:val="22"/>
          <w:szCs w:val="22"/>
          <w:lang w:val="es-PE"/>
        </w:rPr>
        <w:t xml:space="preserve"> n</w:t>
      </w:r>
      <w:r w:rsidR="009F4299">
        <w:rPr>
          <w:rFonts w:ascii="Century Gothic" w:hAnsi="Century Gothic" w:cstheme="minorHAnsi"/>
          <w:bCs/>
          <w:sz w:val="22"/>
          <w:szCs w:val="22"/>
          <w:lang w:val="es-PE"/>
        </w:rPr>
        <w:t>u</w:t>
      </w:r>
      <w:r w:rsidR="005D6150" w:rsidRPr="00851408">
        <w:rPr>
          <w:rFonts w:ascii="Century Gothic" w:hAnsi="Century Gothic" w:cstheme="minorHAnsi"/>
          <w:bCs/>
          <w:sz w:val="22"/>
          <w:szCs w:val="22"/>
          <w:lang w:val="es-PE"/>
        </w:rPr>
        <w:t>estros afiliados.</w:t>
      </w:r>
    </w:p>
    <w:p w14:paraId="02719DA3" w14:textId="77777777" w:rsidR="00690707" w:rsidRPr="00851408" w:rsidRDefault="00690707" w:rsidP="007F4988">
      <w:pPr>
        <w:jc w:val="both"/>
        <w:rPr>
          <w:rFonts w:ascii="Century Gothic" w:hAnsi="Century Gothic" w:cs="Arial"/>
          <w:b/>
          <w:bCs/>
          <w:sz w:val="22"/>
          <w:szCs w:val="22"/>
        </w:rPr>
      </w:pPr>
    </w:p>
    <w:p w14:paraId="30E9B11B" w14:textId="25B3EC01" w:rsidR="00052158" w:rsidRPr="00851408" w:rsidRDefault="00052158" w:rsidP="007F4988">
      <w:pPr>
        <w:jc w:val="both"/>
        <w:rPr>
          <w:rFonts w:ascii="Century Gothic" w:hAnsi="Century Gothic" w:cs="Arial"/>
          <w:b/>
          <w:bCs/>
          <w:sz w:val="22"/>
          <w:szCs w:val="22"/>
        </w:rPr>
      </w:pPr>
      <w:bookmarkStart w:id="1" w:name="_Hlk124255450"/>
      <w:r w:rsidRPr="00851408">
        <w:rPr>
          <w:rFonts w:ascii="Century Gothic" w:hAnsi="Century Gothic" w:cs="Arial"/>
          <w:b/>
          <w:bCs/>
          <w:sz w:val="22"/>
          <w:szCs w:val="22"/>
        </w:rPr>
        <w:t>CRONOGRAMA</w:t>
      </w:r>
    </w:p>
    <w:p w14:paraId="103C20D1" w14:textId="77777777" w:rsidR="00052158" w:rsidRPr="00851408" w:rsidRDefault="00052158" w:rsidP="007F4988">
      <w:pPr>
        <w:jc w:val="both"/>
        <w:rPr>
          <w:rFonts w:ascii="Century Gothic" w:hAnsi="Century Gothic" w:cs="Arial"/>
          <w:sz w:val="22"/>
          <w:szCs w:val="22"/>
          <w:lang w:val="es-PE"/>
        </w:rPr>
      </w:pPr>
      <w:bookmarkStart w:id="2" w:name="_Hlk127887751"/>
    </w:p>
    <w:tbl>
      <w:tblPr>
        <w:tblW w:w="7268"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2740"/>
      </w:tblGrid>
      <w:tr w:rsidR="00C871A2" w:rsidRPr="00851408" w14:paraId="24CB58A9" w14:textId="77777777" w:rsidTr="00C871A2">
        <w:trPr>
          <w:trHeight w:val="277"/>
        </w:trPr>
        <w:tc>
          <w:tcPr>
            <w:tcW w:w="4528" w:type="dxa"/>
            <w:shd w:val="clear" w:color="auto" w:fill="auto"/>
            <w:vAlign w:val="center"/>
            <w:hideMark/>
          </w:tcPr>
          <w:p w14:paraId="6DC3BAC1" w14:textId="77777777" w:rsidR="00C871A2" w:rsidRPr="002633C7" w:rsidRDefault="00C871A2" w:rsidP="00C871A2">
            <w:pPr>
              <w:jc w:val="both"/>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 xml:space="preserve">Convocatoria de participantes </w:t>
            </w:r>
          </w:p>
        </w:tc>
        <w:tc>
          <w:tcPr>
            <w:tcW w:w="2740" w:type="dxa"/>
            <w:vAlign w:val="center"/>
          </w:tcPr>
          <w:p w14:paraId="5852B2B2" w14:textId="0B101B48" w:rsidR="00C871A2" w:rsidRPr="00CC2C79" w:rsidRDefault="004E1984" w:rsidP="00C871A2">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0</w:t>
            </w:r>
            <w:r w:rsidR="009018C5">
              <w:rPr>
                <w:rFonts w:ascii="Century Gothic" w:eastAsia="Batang" w:hAnsi="Century Gothic" w:cs="Arial"/>
                <w:sz w:val="22"/>
                <w:szCs w:val="22"/>
                <w:lang w:val="es-PE" w:eastAsia="es-PE"/>
              </w:rPr>
              <w:t>4</w:t>
            </w:r>
            <w:r w:rsidR="00C871A2" w:rsidRPr="003C462B">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9</w:t>
            </w:r>
            <w:r w:rsidR="00C871A2" w:rsidRPr="003C462B">
              <w:rPr>
                <w:rFonts w:ascii="Century Gothic" w:eastAsia="Batang" w:hAnsi="Century Gothic" w:cs="Arial"/>
                <w:sz w:val="22"/>
                <w:szCs w:val="22"/>
                <w:lang w:val="es-PE" w:eastAsia="es-PE"/>
              </w:rPr>
              <w:t>/202</w:t>
            </w:r>
            <w:r>
              <w:rPr>
                <w:rFonts w:ascii="Century Gothic" w:eastAsia="Batang" w:hAnsi="Century Gothic" w:cs="Arial"/>
                <w:sz w:val="22"/>
                <w:szCs w:val="22"/>
                <w:lang w:val="es-PE" w:eastAsia="es-PE"/>
              </w:rPr>
              <w:t>3</w:t>
            </w:r>
          </w:p>
        </w:tc>
      </w:tr>
      <w:tr w:rsidR="00C871A2" w:rsidRPr="00851408" w14:paraId="591A85E6" w14:textId="77777777" w:rsidTr="00C871A2">
        <w:trPr>
          <w:trHeight w:val="135"/>
        </w:trPr>
        <w:tc>
          <w:tcPr>
            <w:tcW w:w="4528" w:type="dxa"/>
            <w:shd w:val="clear" w:color="auto" w:fill="auto"/>
            <w:vAlign w:val="center"/>
          </w:tcPr>
          <w:p w14:paraId="28151846" w14:textId="77777777" w:rsidR="00C871A2" w:rsidRPr="002633C7" w:rsidRDefault="00C871A2" w:rsidP="00C871A2">
            <w:pPr>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Presentación de consultas a las bases</w:t>
            </w:r>
          </w:p>
        </w:tc>
        <w:tc>
          <w:tcPr>
            <w:tcW w:w="2740" w:type="dxa"/>
            <w:vAlign w:val="center"/>
          </w:tcPr>
          <w:p w14:paraId="774B70BC" w14:textId="38533021" w:rsidR="00C871A2" w:rsidRPr="00CC2C79" w:rsidRDefault="004E1984"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0</w:t>
            </w:r>
            <w:r w:rsidR="009018C5">
              <w:rPr>
                <w:rFonts w:ascii="Century Gothic" w:eastAsia="Batang" w:hAnsi="Century Gothic" w:cs="Arial"/>
                <w:sz w:val="22"/>
                <w:szCs w:val="22"/>
                <w:lang w:val="es-PE" w:eastAsia="es-PE"/>
              </w:rPr>
              <w:t>7</w:t>
            </w:r>
            <w:r w:rsidR="00C871A2" w:rsidRPr="003C462B">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9</w:t>
            </w:r>
            <w:r w:rsidR="00C871A2" w:rsidRPr="003C462B">
              <w:rPr>
                <w:rFonts w:ascii="Century Gothic" w:eastAsia="Batang" w:hAnsi="Century Gothic" w:cs="Arial"/>
                <w:sz w:val="22"/>
                <w:szCs w:val="22"/>
                <w:lang w:val="es-PE" w:eastAsia="es-PE"/>
              </w:rPr>
              <w:t>/2023</w:t>
            </w:r>
          </w:p>
        </w:tc>
      </w:tr>
      <w:tr w:rsidR="00C871A2" w:rsidRPr="00851408" w14:paraId="1DF446BD" w14:textId="77777777" w:rsidTr="00C871A2">
        <w:trPr>
          <w:trHeight w:val="135"/>
        </w:trPr>
        <w:tc>
          <w:tcPr>
            <w:tcW w:w="4528" w:type="dxa"/>
            <w:shd w:val="clear" w:color="auto" w:fill="auto"/>
            <w:vAlign w:val="center"/>
          </w:tcPr>
          <w:p w14:paraId="698FA2B1" w14:textId="77777777" w:rsidR="00C871A2" w:rsidRPr="002633C7" w:rsidRDefault="00C871A2" w:rsidP="00C871A2">
            <w:pPr>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Absolución de consultas a las bases</w:t>
            </w:r>
          </w:p>
        </w:tc>
        <w:tc>
          <w:tcPr>
            <w:tcW w:w="2740" w:type="dxa"/>
            <w:vAlign w:val="center"/>
          </w:tcPr>
          <w:p w14:paraId="254D70B6" w14:textId="277996ED" w:rsidR="00C871A2" w:rsidRPr="00CC2C79" w:rsidRDefault="009018C5"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12</w:t>
            </w:r>
            <w:r w:rsidR="00C871A2" w:rsidRPr="003C462B">
              <w:rPr>
                <w:rFonts w:ascii="Century Gothic" w:eastAsia="Batang" w:hAnsi="Century Gothic" w:cs="Arial"/>
                <w:sz w:val="22"/>
                <w:szCs w:val="22"/>
                <w:lang w:val="es-PE" w:eastAsia="es-PE"/>
              </w:rPr>
              <w:t>/0</w:t>
            </w:r>
            <w:r w:rsidR="004E1984">
              <w:rPr>
                <w:rFonts w:ascii="Century Gothic" w:eastAsia="Batang" w:hAnsi="Century Gothic" w:cs="Arial"/>
                <w:sz w:val="22"/>
                <w:szCs w:val="22"/>
                <w:lang w:val="es-PE" w:eastAsia="es-PE"/>
              </w:rPr>
              <w:t>9</w:t>
            </w:r>
            <w:r w:rsidR="00C871A2" w:rsidRPr="003C462B">
              <w:rPr>
                <w:rFonts w:ascii="Century Gothic" w:eastAsia="Batang" w:hAnsi="Century Gothic" w:cs="Arial"/>
                <w:sz w:val="22"/>
                <w:szCs w:val="22"/>
                <w:lang w:val="es-PE" w:eastAsia="es-PE"/>
              </w:rPr>
              <w:t>/2023</w:t>
            </w:r>
          </w:p>
        </w:tc>
      </w:tr>
      <w:tr w:rsidR="00C871A2" w:rsidRPr="00851408" w14:paraId="39D68423" w14:textId="77777777" w:rsidTr="00C871A2">
        <w:trPr>
          <w:trHeight w:val="277"/>
        </w:trPr>
        <w:tc>
          <w:tcPr>
            <w:tcW w:w="4528" w:type="dxa"/>
            <w:shd w:val="clear" w:color="auto" w:fill="auto"/>
            <w:vAlign w:val="center"/>
            <w:hideMark/>
          </w:tcPr>
          <w:p w14:paraId="3F4A9062" w14:textId="77777777" w:rsidR="00C871A2" w:rsidRPr="002633C7" w:rsidRDefault="00C871A2" w:rsidP="00C871A2">
            <w:pPr>
              <w:jc w:val="both"/>
              <w:rPr>
                <w:rFonts w:ascii="Century Gothic" w:eastAsia="Batang" w:hAnsi="Century Gothic" w:cs="Arial"/>
                <w:sz w:val="22"/>
                <w:szCs w:val="22"/>
                <w:lang w:val="es-PE" w:eastAsia="es-PE"/>
              </w:rPr>
            </w:pPr>
            <w:r w:rsidRPr="002633C7">
              <w:rPr>
                <w:rFonts w:ascii="Century Gothic" w:eastAsia="Batang" w:hAnsi="Century Gothic" w:cs="Arial"/>
                <w:sz w:val="22"/>
                <w:szCs w:val="22"/>
                <w:lang w:val="es-PE" w:eastAsia="es-PE"/>
              </w:rPr>
              <w:t>Presentación de Propuestas</w:t>
            </w:r>
          </w:p>
        </w:tc>
        <w:tc>
          <w:tcPr>
            <w:tcW w:w="2740" w:type="dxa"/>
            <w:vAlign w:val="center"/>
          </w:tcPr>
          <w:p w14:paraId="1C6AFB71" w14:textId="549A654F" w:rsidR="00C871A2" w:rsidRPr="00CC2C79" w:rsidRDefault="004E1984" w:rsidP="00C871A2">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1</w:t>
            </w:r>
            <w:r w:rsidR="009018C5">
              <w:rPr>
                <w:rFonts w:ascii="Century Gothic" w:eastAsia="Batang" w:hAnsi="Century Gothic" w:cs="Arial"/>
                <w:sz w:val="22"/>
                <w:szCs w:val="22"/>
                <w:lang w:val="es-PE" w:eastAsia="es-PE"/>
              </w:rPr>
              <w:t>5</w:t>
            </w:r>
            <w:r w:rsidR="00C871A2" w:rsidRPr="003C462B">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9</w:t>
            </w:r>
            <w:r w:rsidR="00C871A2" w:rsidRPr="003C462B">
              <w:rPr>
                <w:rFonts w:ascii="Century Gothic" w:eastAsia="Batang" w:hAnsi="Century Gothic" w:cs="Arial"/>
                <w:sz w:val="22"/>
                <w:szCs w:val="22"/>
                <w:lang w:val="es-PE" w:eastAsia="es-PE"/>
              </w:rPr>
              <w:t>/2023</w:t>
            </w:r>
          </w:p>
        </w:tc>
      </w:tr>
      <w:tr w:rsidR="00C871A2" w:rsidRPr="00851408" w14:paraId="13F5B523" w14:textId="77777777" w:rsidTr="00C871A2">
        <w:trPr>
          <w:trHeight w:val="277"/>
        </w:trPr>
        <w:tc>
          <w:tcPr>
            <w:tcW w:w="4528" w:type="dxa"/>
            <w:shd w:val="clear" w:color="auto" w:fill="auto"/>
            <w:vAlign w:val="center"/>
            <w:hideMark/>
          </w:tcPr>
          <w:p w14:paraId="7597F4B9" w14:textId="77777777" w:rsidR="00C871A2" w:rsidRPr="00851408" w:rsidRDefault="00C871A2" w:rsidP="00C871A2">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Evaluación de Propuestas</w:t>
            </w:r>
          </w:p>
        </w:tc>
        <w:tc>
          <w:tcPr>
            <w:tcW w:w="2740" w:type="dxa"/>
            <w:vAlign w:val="center"/>
          </w:tcPr>
          <w:p w14:paraId="26BAC5A7" w14:textId="30E4C351" w:rsidR="00C871A2" w:rsidRPr="00CC2C79" w:rsidRDefault="004E1984"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1</w:t>
            </w:r>
            <w:r w:rsidR="00DE0B7F">
              <w:rPr>
                <w:rFonts w:ascii="Century Gothic" w:eastAsia="Batang" w:hAnsi="Century Gothic" w:cs="Arial"/>
                <w:sz w:val="22"/>
                <w:szCs w:val="22"/>
                <w:lang w:val="es-PE" w:eastAsia="es-PE"/>
              </w:rPr>
              <w:t>8</w:t>
            </w:r>
            <w:r w:rsidR="00C871A2" w:rsidRPr="003C462B">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9</w:t>
            </w:r>
            <w:r w:rsidR="00C871A2" w:rsidRPr="003C462B">
              <w:rPr>
                <w:rFonts w:ascii="Century Gothic" w:eastAsia="Batang" w:hAnsi="Century Gothic" w:cs="Arial"/>
                <w:sz w:val="22"/>
                <w:szCs w:val="22"/>
                <w:lang w:val="es-PE" w:eastAsia="es-PE"/>
              </w:rPr>
              <w:t>/2023</w:t>
            </w:r>
          </w:p>
        </w:tc>
      </w:tr>
      <w:tr w:rsidR="00C871A2" w:rsidRPr="00851408" w14:paraId="0BD4C039" w14:textId="77777777" w:rsidTr="00C871A2">
        <w:trPr>
          <w:trHeight w:val="277"/>
        </w:trPr>
        <w:tc>
          <w:tcPr>
            <w:tcW w:w="4528" w:type="dxa"/>
            <w:shd w:val="clear" w:color="auto" w:fill="auto"/>
            <w:vAlign w:val="center"/>
            <w:hideMark/>
          </w:tcPr>
          <w:p w14:paraId="5432C9E5" w14:textId="77777777" w:rsidR="00C871A2" w:rsidRPr="00851408" w:rsidRDefault="00C871A2" w:rsidP="00C871A2">
            <w:pPr>
              <w:jc w:val="both"/>
              <w:rPr>
                <w:rFonts w:ascii="Century Gothic" w:eastAsia="Batang" w:hAnsi="Century Gothic" w:cs="Arial"/>
                <w:sz w:val="22"/>
                <w:szCs w:val="22"/>
                <w:lang w:val="es-PE" w:eastAsia="es-PE"/>
              </w:rPr>
            </w:pPr>
            <w:r w:rsidRPr="00851408">
              <w:rPr>
                <w:rFonts w:ascii="Century Gothic" w:eastAsia="Batang" w:hAnsi="Century Gothic" w:cs="Arial"/>
                <w:sz w:val="22"/>
                <w:szCs w:val="22"/>
                <w:lang w:val="es-PE" w:eastAsia="es-PE"/>
              </w:rPr>
              <w:t xml:space="preserve">Otorgamiento de la Buena Pro  </w:t>
            </w:r>
          </w:p>
        </w:tc>
        <w:tc>
          <w:tcPr>
            <w:tcW w:w="2740" w:type="dxa"/>
            <w:vAlign w:val="center"/>
          </w:tcPr>
          <w:p w14:paraId="3BC8DB69" w14:textId="6CAC0D9D" w:rsidR="00C871A2" w:rsidRPr="00CC2C79" w:rsidRDefault="004E1984" w:rsidP="00C871A2">
            <w:pPr>
              <w:rPr>
                <w:rFonts w:ascii="Century Gothic" w:eastAsia="Batang" w:hAnsi="Century Gothic" w:cs="Arial"/>
                <w:sz w:val="22"/>
                <w:szCs w:val="22"/>
                <w:highlight w:val="yellow"/>
                <w:lang w:val="es-PE" w:eastAsia="es-PE"/>
              </w:rPr>
            </w:pPr>
            <w:r>
              <w:rPr>
                <w:rFonts w:ascii="Century Gothic" w:eastAsia="Batang" w:hAnsi="Century Gothic" w:cs="Arial"/>
                <w:sz w:val="22"/>
                <w:szCs w:val="22"/>
                <w:lang w:val="es-PE" w:eastAsia="es-PE"/>
              </w:rPr>
              <w:t>1</w:t>
            </w:r>
            <w:r w:rsidR="00DE0B7F">
              <w:rPr>
                <w:rFonts w:ascii="Century Gothic" w:eastAsia="Batang" w:hAnsi="Century Gothic" w:cs="Arial"/>
                <w:sz w:val="22"/>
                <w:szCs w:val="22"/>
                <w:lang w:val="es-PE" w:eastAsia="es-PE"/>
              </w:rPr>
              <w:t>8</w:t>
            </w:r>
            <w:r w:rsidR="00C871A2" w:rsidRPr="003C462B">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9</w:t>
            </w:r>
            <w:r w:rsidR="00C871A2" w:rsidRPr="003C462B">
              <w:rPr>
                <w:rFonts w:ascii="Century Gothic" w:eastAsia="Batang" w:hAnsi="Century Gothic" w:cs="Arial"/>
                <w:sz w:val="22"/>
                <w:szCs w:val="22"/>
                <w:lang w:val="es-PE" w:eastAsia="es-PE"/>
              </w:rPr>
              <w:t>/2023</w:t>
            </w:r>
          </w:p>
        </w:tc>
      </w:tr>
      <w:bookmarkEnd w:id="1"/>
      <w:bookmarkEnd w:id="2"/>
    </w:tbl>
    <w:p w14:paraId="17824C2E" w14:textId="77777777" w:rsidR="00793B83" w:rsidRPr="00851408" w:rsidRDefault="00793B83" w:rsidP="007F4988">
      <w:pPr>
        <w:ind w:left="709"/>
        <w:jc w:val="both"/>
        <w:rPr>
          <w:rFonts w:ascii="Century Gothic" w:hAnsi="Century Gothic" w:cs="Arial"/>
          <w:sz w:val="22"/>
          <w:szCs w:val="22"/>
        </w:rPr>
      </w:pPr>
    </w:p>
    <w:p w14:paraId="254AE5A4" w14:textId="77777777" w:rsidR="00C871A2" w:rsidRPr="00851408" w:rsidRDefault="00C871A2" w:rsidP="00C871A2">
      <w:pPr>
        <w:ind w:left="709"/>
        <w:jc w:val="both"/>
        <w:rPr>
          <w:rFonts w:ascii="Century Gothic" w:hAnsi="Century Gothic" w:cs="Arial"/>
          <w:sz w:val="22"/>
          <w:szCs w:val="22"/>
        </w:rPr>
      </w:pPr>
      <w:r w:rsidRPr="00851408">
        <w:rPr>
          <w:rFonts w:ascii="Century Gothic" w:hAnsi="Century Gothic" w:cs="Arial"/>
          <w:sz w:val="22"/>
          <w:szCs w:val="22"/>
        </w:rPr>
        <w:t>La presentación deberá realizarse de forma física en original</w:t>
      </w:r>
      <w:r>
        <w:rPr>
          <w:rFonts w:ascii="Century Gothic" w:hAnsi="Century Gothic" w:cs="Arial"/>
          <w:sz w:val="22"/>
          <w:szCs w:val="22"/>
        </w:rPr>
        <w:t>,</w:t>
      </w:r>
      <w:r w:rsidRPr="00851408">
        <w:rPr>
          <w:rFonts w:ascii="Century Gothic" w:hAnsi="Century Gothic" w:cs="Arial"/>
          <w:sz w:val="22"/>
          <w:szCs w:val="22"/>
        </w:rPr>
        <w:t xml:space="preserve"> una (01) copia</w:t>
      </w:r>
      <w:r>
        <w:rPr>
          <w:rFonts w:ascii="Century Gothic" w:hAnsi="Century Gothic" w:cs="Arial"/>
          <w:sz w:val="22"/>
          <w:szCs w:val="22"/>
        </w:rPr>
        <w:t xml:space="preserve"> y en digital en USB,</w:t>
      </w:r>
      <w:r w:rsidRPr="00851408">
        <w:rPr>
          <w:rFonts w:ascii="Century Gothic" w:hAnsi="Century Gothic" w:cs="Arial"/>
          <w:sz w:val="22"/>
          <w:szCs w:val="22"/>
        </w:rPr>
        <w:t xml:space="preserve"> en la mesa de partes del Feban sito en la Av. Javier Prado Este 2499 piso 27, en la fecha indicada siendo la hora límite de presentación las 17.30 horas.</w:t>
      </w:r>
    </w:p>
    <w:p w14:paraId="45588252" w14:textId="77777777" w:rsidR="00C871A2" w:rsidRDefault="00C871A2" w:rsidP="00C871A2">
      <w:pPr>
        <w:ind w:left="709"/>
        <w:jc w:val="both"/>
        <w:rPr>
          <w:rFonts w:ascii="Century Gothic" w:hAnsi="Century Gothic" w:cs="Arial"/>
          <w:sz w:val="22"/>
          <w:szCs w:val="22"/>
        </w:rPr>
      </w:pPr>
    </w:p>
    <w:p w14:paraId="2E136FCE" w14:textId="77777777" w:rsidR="00C871A2" w:rsidRDefault="00C871A2" w:rsidP="00C871A2">
      <w:pPr>
        <w:ind w:left="709"/>
        <w:jc w:val="both"/>
        <w:rPr>
          <w:rFonts w:ascii="Century Gothic" w:hAnsi="Century Gothic" w:cs="Arial"/>
          <w:sz w:val="22"/>
          <w:szCs w:val="22"/>
        </w:rPr>
      </w:pPr>
      <w:r w:rsidRPr="00851408">
        <w:rPr>
          <w:rFonts w:ascii="Century Gothic" w:hAnsi="Century Gothic" w:cs="Arial"/>
          <w:sz w:val="22"/>
          <w:szCs w:val="22"/>
        </w:rPr>
        <w:t>Los sobres deben ser presentados debidamente sellados y lacrados, de lo contrario no se aceptarán y serán devueltos en el acto.</w:t>
      </w:r>
    </w:p>
    <w:p w14:paraId="69C65273" w14:textId="77777777" w:rsidR="004A58A5" w:rsidRDefault="004A58A5" w:rsidP="004A58A5">
      <w:pPr>
        <w:ind w:left="709"/>
        <w:jc w:val="both"/>
        <w:rPr>
          <w:rFonts w:ascii="Century Gothic" w:hAnsi="Century Gothic" w:cs="Arial"/>
          <w:b/>
          <w:bCs/>
          <w:sz w:val="22"/>
          <w:szCs w:val="22"/>
        </w:rPr>
      </w:pPr>
    </w:p>
    <w:p w14:paraId="67E95976" w14:textId="554C437F" w:rsidR="004A58A5" w:rsidRPr="004A58A5" w:rsidRDefault="004A58A5" w:rsidP="004A58A5">
      <w:pPr>
        <w:ind w:left="709"/>
        <w:jc w:val="both"/>
        <w:rPr>
          <w:rFonts w:ascii="Century Gothic" w:hAnsi="Century Gothic" w:cs="Arial"/>
          <w:b/>
          <w:bCs/>
          <w:sz w:val="22"/>
          <w:szCs w:val="22"/>
        </w:rPr>
      </w:pPr>
      <w:r w:rsidRPr="004A58A5">
        <w:rPr>
          <w:rFonts w:ascii="Century Gothic" w:hAnsi="Century Gothic" w:cs="Arial"/>
          <w:b/>
          <w:bCs/>
          <w:sz w:val="22"/>
          <w:szCs w:val="22"/>
        </w:rPr>
        <w:t>IMPORTANTE:</w:t>
      </w:r>
    </w:p>
    <w:p w14:paraId="7E19F036" w14:textId="77777777" w:rsidR="004A58A5" w:rsidRDefault="004A58A5" w:rsidP="004A58A5">
      <w:pPr>
        <w:ind w:left="709"/>
        <w:jc w:val="both"/>
        <w:rPr>
          <w:rFonts w:ascii="Century Gothic" w:hAnsi="Century Gothic" w:cs="Arial"/>
          <w:sz w:val="22"/>
          <w:szCs w:val="22"/>
        </w:rPr>
      </w:pPr>
    </w:p>
    <w:p w14:paraId="44213A7B" w14:textId="575E719D" w:rsidR="004A58A5" w:rsidRDefault="004A58A5" w:rsidP="004A58A5">
      <w:pPr>
        <w:ind w:left="709"/>
        <w:jc w:val="both"/>
        <w:rPr>
          <w:rFonts w:ascii="Century Gothic" w:hAnsi="Century Gothic" w:cs="Arial"/>
          <w:sz w:val="22"/>
          <w:szCs w:val="22"/>
        </w:rPr>
      </w:pPr>
      <w:r>
        <w:rPr>
          <w:rFonts w:ascii="Century Gothic" w:hAnsi="Century Gothic" w:cs="Arial"/>
          <w:sz w:val="22"/>
          <w:szCs w:val="22"/>
        </w:rPr>
        <w:t xml:space="preserve">Previa a la presentación de las propuestas, los postores deberán realizar una visita a las instalaciones del </w:t>
      </w:r>
      <w:proofErr w:type="spellStart"/>
      <w:r>
        <w:rPr>
          <w:rFonts w:ascii="Century Gothic" w:hAnsi="Century Gothic" w:cs="Arial"/>
          <w:sz w:val="22"/>
          <w:szCs w:val="22"/>
        </w:rPr>
        <w:t>Cereban</w:t>
      </w:r>
      <w:proofErr w:type="spellEnd"/>
      <w:r>
        <w:rPr>
          <w:rFonts w:ascii="Century Gothic" w:hAnsi="Century Gothic" w:cs="Arial"/>
          <w:sz w:val="22"/>
          <w:szCs w:val="22"/>
        </w:rPr>
        <w:t xml:space="preserve"> Mamacona con la finalidad de verificar las características y </w:t>
      </w:r>
      <w:proofErr w:type="spellStart"/>
      <w:r>
        <w:rPr>
          <w:rFonts w:ascii="Century Gothic" w:hAnsi="Century Gothic" w:cs="Arial"/>
          <w:sz w:val="22"/>
          <w:szCs w:val="22"/>
        </w:rPr>
        <w:t>metrados</w:t>
      </w:r>
      <w:proofErr w:type="spellEnd"/>
      <w:r>
        <w:rPr>
          <w:rFonts w:ascii="Century Gothic" w:hAnsi="Century Gothic" w:cs="Arial"/>
          <w:sz w:val="22"/>
          <w:szCs w:val="22"/>
        </w:rPr>
        <w:t xml:space="preserve"> de este servicio y que se incluyen en las presentes bases, </w:t>
      </w:r>
      <w:r w:rsidRPr="004A58A5">
        <w:rPr>
          <w:rFonts w:ascii="Century Gothic" w:hAnsi="Century Gothic" w:cs="Arial"/>
          <w:b/>
          <w:bCs/>
          <w:sz w:val="22"/>
          <w:szCs w:val="22"/>
        </w:rPr>
        <w:t>NO SE ADMITIRA</w:t>
      </w:r>
      <w:r>
        <w:rPr>
          <w:rFonts w:ascii="Century Gothic" w:hAnsi="Century Gothic" w:cs="Arial"/>
          <w:sz w:val="22"/>
          <w:szCs w:val="22"/>
        </w:rPr>
        <w:t xml:space="preserve"> reclamos posteriores a la contratación del servicio.</w:t>
      </w:r>
    </w:p>
    <w:p w14:paraId="5AFE39E0" w14:textId="77777777" w:rsidR="004A58A5" w:rsidRDefault="004A58A5" w:rsidP="007F4988">
      <w:pPr>
        <w:jc w:val="center"/>
        <w:rPr>
          <w:rFonts w:ascii="Century Gothic" w:hAnsi="Century Gothic" w:cstheme="minorHAnsi"/>
          <w:b/>
          <w:sz w:val="22"/>
          <w:szCs w:val="22"/>
          <w:u w:val="single"/>
          <w:lang w:val="es-PE"/>
        </w:rPr>
      </w:pPr>
    </w:p>
    <w:p w14:paraId="79BE96A8" w14:textId="77777777" w:rsidR="00F14162" w:rsidRDefault="00F14162" w:rsidP="007F4988">
      <w:pPr>
        <w:jc w:val="center"/>
        <w:rPr>
          <w:rFonts w:ascii="Century Gothic" w:hAnsi="Century Gothic" w:cstheme="minorHAnsi"/>
          <w:b/>
          <w:sz w:val="22"/>
          <w:szCs w:val="22"/>
          <w:u w:val="single"/>
          <w:lang w:val="es-PE"/>
        </w:rPr>
      </w:pPr>
    </w:p>
    <w:p w14:paraId="568B5F69" w14:textId="77777777" w:rsidR="00F14162" w:rsidRDefault="00F14162" w:rsidP="007F4988">
      <w:pPr>
        <w:jc w:val="center"/>
        <w:rPr>
          <w:rFonts w:ascii="Century Gothic" w:hAnsi="Century Gothic" w:cstheme="minorHAnsi"/>
          <w:b/>
          <w:sz w:val="22"/>
          <w:szCs w:val="22"/>
          <w:u w:val="single"/>
          <w:lang w:val="es-PE"/>
        </w:rPr>
      </w:pPr>
    </w:p>
    <w:p w14:paraId="6C9C6935" w14:textId="77777777" w:rsidR="00F14162" w:rsidRDefault="00F14162" w:rsidP="007F4988">
      <w:pPr>
        <w:jc w:val="center"/>
        <w:rPr>
          <w:rFonts w:ascii="Century Gothic" w:hAnsi="Century Gothic" w:cstheme="minorHAnsi"/>
          <w:b/>
          <w:sz w:val="22"/>
          <w:szCs w:val="22"/>
          <w:u w:val="single"/>
          <w:lang w:val="es-PE"/>
        </w:rPr>
      </w:pPr>
    </w:p>
    <w:p w14:paraId="22DC4ECF" w14:textId="77777777" w:rsidR="00F14162" w:rsidRDefault="00F14162" w:rsidP="007F4988">
      <w:pPr>
        <w:jc w:val="center"/>
        <w:rPr>
          <w:rFonts w:ascii="Century Gothic" w:hAnsi="Century Gothic" w:cstheme="minorHAnsi"/>
          <w:b/>
          <w:sz w:val="22"/>
          <w:szCs w:val="22"/>
          <w:u w:val="single"/>
          <w:lang w:val="es-PE"/>
        </w:rPr>
      </w:pPr>
    </w:p>
    <w:p w14:paraId="326E4067" w14:textId="77777777" w:rsidR="00F14162" w:rsidRPr="00851408" w:rsidRDefault="00F14162" w:rsidP="007F4988">
      <w:pPr>
        <w:jc w:val="center"/>
        <w:rPr>
          <w:rFonts w:ascii="Century Gothic" w:hAnsi="Century Gothic" w:cstheme="minorHAnsi"/>
          <w:b/>
          <w:sz w:val="22"/>
          <w:szCs w:val="22"/>
          <w:u w:val="single"/>
          <w:lang w:val="es-PE"/>
        </w:rPr>
      </w:pPr>
    </w:p>
    <w:p w14:paraId="0DD40FB7" w14:textId="78B40400" w:rsidR="00DA3E69" w:rsidRPr="004E1984" w:rsidRDefault="00B20034" w:rsidP="00EB2FEF">
      <w:pPr>
        <w:jc w:val="center"/>
        <w:rPr>
          <w:rFonts w:ascii="Century Gothic" w:hAnsi="Century Gothic" w:cstheme="minorHAnsi"/>
          <w:b/>
          <w:sz w:val="22"/>
          <w:szCs w:val="22"/>
          <w:u w:val="single"/>
          <w:lang w:val="es-PE"/>
        </w:rPr>
      </w:pPr>
      <w:r w:rsidRPr="004E1984">
        <w:rPr>
          <w:rFonts w:ascii="Century Gothic" w:hAnsi="Century Gothic" w:cstheme="minorHAnsi"/>
          <w:b/>
          <w:sz w:val="22"/>
          <w:szCs w:val="22"/>
          <w:u w:val="single"/>
          <w:lang w:val="es-PE"/>
        </w:rPr>
        <w:t xml:space="preserve">ESPECIFICACIONES TECNICAS Y </w:t>
      </w:r>
      <w:r w:rsidR="00052158" w:rsidRPr="004E1984">
        <w:rPr>
          <w:rFonts w:ascii="Century Gothic" w:hAnsi="Century Gothic" w:cstheme="minorHAnsi"/>
          <w:b/>
          <w:sz w:val="22"/>
          <w:szCs w:val="22"/>
          <w:u w:val="single"/>
          <w:lang w:val="es-PE"/>
        </w:rPr>
        <w:t xml:space="preserve">TERMINOS DE REFERENCIA Y REQUISITOS TECNICOS MINIMOS PARA LA </w:t>
      </w:r>
      <w:r w:rsidR="00DA3E69" w:rsidRPr="004E1984">
        <w:rPr>
          <w:rFonts w:ascii="Century Gothic" w:hAnsi="Century Gothic" w:cstheme="minorHAnsi"/>
          <w:b/>
          <w:sz w:val="22"/>
          <w:szCs w:val="22"/>
          <w:u w:val="single"/>
          <w:lang w:val="es-PE"/>
        </w:rPr>
        <w:t xml:space="preserve">EJECUCION DEL SERVICIO </w:t>
      </w:r>
      <w:r w:rsidR="00122869" w:rsidRPr="004E1984">
        <w:rPr>
          <w:rFonts w:ascii="Century Gothic" w:hAnsi="Century Gothic" w:cstheme="minorHAnsi"/>
          <w:b/>
          <w:sz w:val="22"/>
          <w:szCs w:val="22"/>
          <w:u w:val="single"/>
          <w:lang w:val="es-PE"/>
        </w:rPr>
        <w:t>“</w:t>
      </w:r>
      <w:r w:rsidR="008C35EA" w:rsidRPr="004E1984">
        <w:rPr>
          <w:rFonts w:ascii="Century Gothic" w:hAnsi="Century Gothic" w:cstheme="minorHAnsi"/>
          <w:b/>
          <w:sz w:val="22"/>
          <w:szCs w:val="22"/>
          <w:u w:val="single"/>
          <w:lang w:val="es-PE"/>
        </w:rPr>
        <w:t>E</w:t>
      </w:r>
      <w:r w:rsidR="00EB2FEF" w:rsidRPr="004E1984">
        <w:rPr>
          <w:rFonts w:ascii="Century Gothic" w:hAnsi="Century Gothic" w:cstheme="minorHAnsi"/>
          <w:b/>
          <w:sz w:val="22"/>
          <w:szCs w:val="22"/>
          <w:u w:val="single"/>
          <w:lang w:val="es-PE"/>
        </w:rPr>
        <w:t xml:space="preserve">NCHAPADO DE </w:t>
      </w:r>
      <w:r w:rsidR="00C03BA4" w:rsidRPr="004E1984">
        <w:rPr>
          <w:rFonts w:ascii="Century Gothic" w:hAnsi="Century Gothic" w:cstheme="minorHAnsi"/>
          <w:b/>
          <w:sz w:val="22"/>
          <w:szCs w:val="22"/>
          <w:u w:val="single"/>
          <w:lang w:val="es-PE"/>
        </w:rPr>
        <w:t xml:space="preserve">PISO </w:t>
      </w:r>
      <w:r w:rsidR="00EB2FEF" w:rsidRPr="004E1984">
        <w:rPr>
          <w:rFonts w:ascii="Century Gothic" w:hAnsi="Century Gothic" w:cstheme="minorHAnsi"/>
          <w:b/>
          <w:sz w:val="22"/>
          <w:szCs w:val="22"/>
          <w:u w:val="single"/>
          <w:lang w:val="es-PE"/>
        </w:rPr>
        <w:t>CERÁMICO (INTERIOR Y EXTERIOR) DE LAS INSTALACIONES DEL CEREBAN MAMACONA”</w:t>
      </w:r>
    </w:p>
    <w:p w14:paraId="75903B2E" w14:textId="77777777" w:rsidR="00C871A2" w:rsidRPr="00851408" w:rsidRDefault="00C871A2" w:rsidP="00EB2FEF">
      <w:pPr>
        <w:jc w:val="center"/>
        <w:rPr>
          <w:rFonts w:ascii="Century Gothic" w:hAnsi="Century Gothic" w:cstheme="minorHAnsi"/>
          <w:b/>
          <w:sz w:val="22"/>
          <w:szCs w:val="22"/>
          <w:lang w:val="es-PE"/>
        </w:rPr>
      </w:pPr>
    </w:p>
    <w:p w14:paraId="6860549D" w14:textId="5B16AB8D" w:rsidR="00FC4A99" w:rsidRPr="00C871A2" w:rsidRDefault="00690707" w:rsidP="00C871A2">
      <w:pPr>
        <w:spacing w:after="240"/>
        <w:ind w:left="426"/>
        <w:jc w:val="both"/>
        <w:rPr>
          <w:rFonts w:ascii="Century Gothic" w:eastAsia="Calibri" w:hAnsi="Century Gothic" w:cstheme="minorHAnsi"/>
          <w:sz w:val="22"/>
          <w:szCs w:val="22"/>
          <w:lang w:eastAsia="en-US"/>
        </w:rPr>
      </w:pPr>
      <w:r w:rsidRPr="00851408">
        <w:rPr>
          <w:rFonts w:ascii="Century Gothic" w:eastAsia="Calibri" w:hAnsi="Century Gothic" w:cstheme="minorHAnsi"/>
          <w:sz w:val="22"/>
          <w:szCs w:val="22"/>
          <w:lang w:eastAsia="en-US"/>
        </w:rPr>
        <w:lastRenderedPageBreak/>
        <w:t>Los presentes requisitos técnicos mínimos tienen como objeto señalar y establecer las condiciones mínimas bajo las cuales se contratará un</w:t>
      </w:r>
      <w:r w:rsidR="00FC360A" w:rsidRPr="00851408">
        <w:rPr>
          <w:rFonts w:ascii="Century Gothic" w:eastAsia="Calibri" w:hAnsi="Century Gothic" w:cstheme="minorHAnsi"/>
          <w:sz w:val="22"/>
          <w:szCs w:val="22"/>
          <w:lang w:eastAsia="en-US"/>
        </w:rPr>
        <w:t>a</w:t>
      </w:r>
      <w:r w:rsidRPr="00851408">
        <w:rPr>
          <w:rFonts w:ascii="Century Gothic" w:eastAsia="Calibri" w:hAnsi="Century Gothic" w:cstheme="minorHAnsi"/>
          <w:sz w:val="22"/>
          <w:szCs w:val="22"/>
          <w:lang w:eastAsia="en-US"/>
        </w:rPr>
        <w:t xml:space="preserve"> </w:t>
      </w:r>
      <w:r w:rsidR="00FC360A" w:rsidRPr="00851408">
        <w:rPr>
          <w:rFonts w:ascii="Century Gothic" w:eastAsia="Calibri" w:hAnsi="Century Gothic" w:cstheme="minorHAnsi"/>
          <w:sz w:val="22"/>
          <w:szCs w:val="22"/>
          <w:lang w:eastAsia="en-US"/>
        </w:rPr>
        <w:t>empresa</w:t>
      </w:r>
      <w:r w:rsidRPr="00851408">
        <w:rPr>
          <w:rFonts w:ascii="Century Gothic" w:eastAsia="Calibri" w:hAnsi="Century Gothic" w:cstheme="minorHAnsi"/>
          <w:sz w:val="22"/>
          <w:szCs w:val="22"/>
          <w:lang w:eastAsia="en-US"/>
        </w:rPr>
        <w:t xml:space="preserve"> para ejecutar </w:t>
      </w:r>
      <w:r w:rsidR="00FA648C" w:rsidRPr="00851408">
        <w:rPr>
          <w:rFonts w:ascii="Century Gothic" w:eastAsia="Calibri" w:hAnsi="Century Gothic" w:cstheme="minorHAnsi"/>
          <w:sz w:val="22"/>
          <w:szCs w:val="22"/>
          <w:lang w:eastAsia="en-US"/>
        </w:rPr>
        <w:t>el servicio de</w:t>
      </w:r>
      <w:r w:rsidR="0045428B">
        <w:rPr>
          <w:rFonts w:ascii="Century Gothic" w:eastAsia="Calibri" w:hAnsi="Century Gothic" w:cstheme="minorHAnsi"/>
          <w:sz w:val="22"/>
          <w:szCs w:val="22"/>
          <w:lang w:eastAsia="en-US"/>
        </w:rPr>
        <w:t>l suministro e instalación de piso</w:t>
      </w:r>
      <w:r w:rsidR="00DD2C63">
        <w:rPr>
          <w:rFonts w:ascii="Century Gothic" w:eastAsia="Calibri" w:hAnsi="Century Gothic" w:cstheme="minorHAnsi"/>
          <w:sz w:val="22"/>
          <w:szCs w:val="22"/>
          <w:lang w:eastAsia="en-US"/>
        </w:rPr>
        <w:t xml:space="preserve"> cerámico en el</w:t>
      </w:r>
      <w:r w:rsidR="00645447">
        <w:rPr>
          <w:rFonts w:ascii="Century Gothic" w:eastAsia="Calibri" w:hAnsi="Century Gothic" w:cstheme="minorHAnsi"/>
          <w:sz w:val="22"/>
          <w:szCs w:val="22"/>
          <w:lang w:eastAsia="en-US"/>
        </w:rPr>
        <w:t xml:space="preserve"> </w:t>
      </w:r>
      <w:proofErr w:type="spellStart"/>
      <w:r w:rsidR="00645447">
        <w:rPr>
          <w:rFonts w:ascii="Century Gothic" w:eastAsia="Calibri" w:hAnsi="Century Gothic" w:cstheme="minorHAnsi"/>
          <w:sz w:val="22"/>
          <w:szCs w:val="22"/>
          <w:lang w:eastAsia="en-US"/>
        </w:rPr>
        <w:t>Cereban</w:t>
      </w:r>
      <w:proofErr w:type="spellEnd"/>
      <w:r w:rsidR="00645447">
        <w:rPr>
          <w:rFonts w:ascii="Century Gothic" w:eastAsia="Calibri" w:hAnsi="Century Gothic" w:cstheme="minorHAnsi"/>
          <w:sz w:val="22"/>
          <w:szCs w:val="22"/>
          <w:lang w:eastAsia="en-US"/>
        </w:rPr>
        <w:t xml:space="preserve"> Mamacona – </w:t>
      </w:r>
      <w:proofErr w:type="spellStart"/>
      <w:r w:rsidR="00FA648C" w:rsidRPr="00851408">
        <w:rPr>
          <w:rFonts w:ascii="Century Gothic" w:eastAsia="Calibri" w:hAnsi="Century Gothic" w:cstheme="minorHAnsi"/>
          <w:sz w:val="22"/>
          <w:szCs w:val="22"/>
          <w:lang w:eastAsia="en-US"/>
        </w:rPr>
        <w:t>FEBAN</w:t>
      </w:r>
      <w:proofErr w:type="spellEnd"/>
      <w:r w:rsidR="00FA648C" w:rsidRPr="00851408">
        <w:rPr>
          <w:rFonts w:ascii="Century Gothic" w:eastAsia="Calibri" w:hAnsi="Century Gothic" w:cstheme="minorHAnsi"/>
          <w:sz w:val="22"/>
          <w:szCs w:val="22"/>
          <w:lang w:eastAsia="en-US"/>
        </w:rPr>
        <w:t>.</w:t>
      </w:r>
      <w:r w:rsidRPr="00851408">
        <w:rPr>
          <w:rFonts w:ascii="Century Gothic" w:eastAsia="Calibri" w:hAnsi="Century Gothic" w:cstheme="minorHAnsi"/>
          <w:sz w:val="22"/>
          <w:szCs w:val="22"/>
          <w:lang w:eastAsia="en-US"/>
        </w:rPr>
        <w:tab/>
      </w:r>
    </w:p>
    <w:p w14:paraId="1D17225B" w14:textId="77777777" w:rsidR="00FC4A99" w:rsidRPr="00851408" w:rsidRDefault="00FC4A99" w:rsidP="00851408">
      <w:pPr>
        <w:numPr>
          <w:ilvl w:val="0"/>
          <w:numId w:val="15"/>
        </w:num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DESCRICPIÓN DE LAS ACTIVIDADES DEL SERVICIO: </w:t>
      </w:r>
    </w:p>
    <w:p w14:paraId="1B8DCF42" w14:textId="77777777" w:rsidR="00FC4A99" w:rsidRPr="00851408" w:rsidRDefault="00FC4A99" w:rsidP="00FC4A99">
      <w:pPr>
        <w:spacing w:line="200" w:lineRule="atLeast"/>
        <w:jc w:val="both"/>
        <w:rPr>
          <w:rFonts w:ascii="Century Gothic" w:hAnsi="Century Gothic" w:cs="Arial"/>
          <w:sz w:val="22"/>
          <w:szCs w:val="22"/>
        </w:rPr>
      </w:pPr>
    </w:p>
    <w:p w14:paraId="1365E49D" w14:textId="6B9E0CA4" w:rsidR="00FC4A99" w:rsidRPr="00851408" w:rsidRDefault="00FC4A99" w:rsidP="00851408">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El servicio a contratar se realizará a todo costo, es decir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de asumir todo lo que corresponde a la parte económica, tributaria, administrativa, laboral, aporte de mano de obra, suministros, materiales, herramientas, equipos y maquinarias y cualquier otro servicio que se requiera para la culminación y cumplimiento del presente contrato.</w:t>
      </w:r>
    </w:p>
    <w:p w14:paraId="6C417AD5" w14:textId="77777777" w:rsidR="00FC4A99" w:rsidRPr="00851408" w:rsidRDefault="00FC4A99" w:rsidP="00FC4A99">
      <w:pPr>
        <w:spacing w:line="200" w:lineRule="atLeast"/>
        <w:jc w:val="both"/>
        <w:rPr>
          <w:rFonts w:ascii="Century Gothic" w:hAnsi="Century Gothic" w:cs="Arial"/>
          <w:sz w:val="22"/>
          <w:szCs w:val="22"/>
        </w:rPr>
      </w:pPr>
    </w:p>
    <w:p w14:paraId="6A17C8F8" w14:textId="102DE1EF" w:rsidR="00BC0E27" w:rsidRPr="00053104" w:rsidRDefault="00FE53A9" w:rsidP="00851408">
      <w:pPr>
        <w:numPr>
          <w:ilvl w:val="0"/>
          <w:numId w:val="16"/>
        </w:numPr>
        <w:pBdr>
          <w:top w:val="nil"/>
          <w:left w:val="nil"/>
          <w:bottom w:val="nil"/>
          <w:right w:val="nil"/>
          <w:between w:val="nil"/>
        </w:pBdr>
        <w:ind w:left="993" w:hanging="283"/>
        <w:jc w:val="both"/>
        <w:rPr>
          <w:rFonts w:ascii="Century Gothic" w:eastAsia="Tahoma" w:hAnsi="Century Gothic" w:cs="Arial"/>
          <w:b/>
          <w:bCs/>
          <w:sz w:val="22"/>
          <w:szCs w:val="22"/>
        </w:rPr>
      </w:pPr>
      <w:r w:rsidRPr="00053104">
        <w:rPr>
          <w:rFonts w:ascii="Century Gothic" w:eastAsia="Tahoma" w:hAnsi="Century Gothic" w:cs="Arial"/>
          <w:b/>
          <w:bCs/>
          <w:sz w:val="22"/>
          <w:szCs w:val="22"/>
        </w:rPr>
        <w:t>Trabajos Preliminares</w:t>
      </w:r>
    </w:p>
    <w:p w14:paraId="4356E3A7" w14:textId="776854CE" w:rsidR="00BC0E27" w:rsidRDefault="00BC0E27" w:rsidP="00BC0E27">
      <w:pPr>
        <w:pBdr>
          <w:top w:val="nil"/>
          <w:left w:val="nil"/>
          <w:bottom w:val="nil"/>
          <w:right w:val="nil"/>
          <w:between w:val="nil"/>
        </w:pBdr>
        <w:ind w:left="993"/>
        <w:jc w:val="both"/>
        <w:rPr>
          <w:rFonts w:ascii="Century Gothic" w:eastAsia="Tahoma" w:hAnsi="Century Gothic" w:cs="Arial"/>
          <w:sz w:val="22"/>
          <w:szCs w:val="22"/>
        </w:rPr>
      </w:pPr>
    </w:p>
    <w:p w14:paraId="4039C952" w14:textId="0A39E7CD" w:rsidR="00053104" w:rsidRPr="00FA1AE2" w:rsidRDefault="00FE53A9" w:rsidP="00FA1AE2">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053104">
        <w:rPr>
          <w:rFonts w:ascii="Century Gothic" w:eastAsia="Tahoma" w:hAnsi="Century Gothic" w:cs="Arial"/>
          <w:b/>
          <w:bCs/>
          <w:szCs w:val="22"/>
        </w:rPr>
        <w:t>Movilización y desmovilización de equipos, herramientas y materiales:</w:t>
      </w:r>
      <w:r>
        <w:rPr>
          <w:rFonts w:ascii="Century Gothic" w:eastAsia="Tahoma" w:hAnsi="Century Gothic" w:cs="Arial"/>
          <w:szCs w:val="22"/>
        </w:rPr>
        <w:t xml:space="preserve"> Consiste en el traslado de equipo y maquinaria que va a ser utilizada en la </w:t>
      </w:r>
      <w:r w:rsidR="00D90BA9">
        <w:rPr>
          <w:rFonts w:ascii="Century Gothic" w:eastAsia="Tahoma" w:hAnsi="Century Gothic" w:cs="Arial"/>
          <w:szCs w:val="22"/>
        </w:rPr>
        <w:t xml:space="preserve">ejecución </w:t>
      </w:r>
      <w:r w:rsidR="007416EF">
        <w:rPr>
          <w:rFonts w:ascii="Century Gothic" w:eastAsia="Tahoma" w:hAnsi="Century Gothic" w:cs="Arial"/>
          <w:szCs w:val="22"/>
        </w:rPr>
        <w:t>del servicio</w:t>
      </w:r>
      <w:r>
        <w:rPr>
          <w:rFonts w:ascii="Century Gothic" w:eastAsia="Tahoma" w:hAnsi="Century Gothic" w:cs="Arial"/>
          <w:szCs w:val="22"/>
        </w:rPr>
        <w:t xml:space="preserve">. El contratista dentro de esta partida deberá considerar todo el trabajo de suministrar, reunir, transportar y administrar su organización constructiva al lugar de </w:t>
      </w:r>
      <w:r w:rsidR="007416EF">
        <w:rPr>
          <w:rFonts w:ascii="Century Gothic" w:eastAsia="Tahoma" w:hAnsi="Century Gothic" w:cs="Arial"/>
          <w:szCs w:val="22"/>
        </w:rPr>
        <w:t>la prestación del servicio</w:t>
      </w:r>
      <w:r>
        <w:rPr>
          <w:rFonts w:ascii="Century Gothic" w:eastAsia="Tahoma" w:hAnsi="Century Gothic" w:cs="Arial"/>
          <w:szCs w:val="22"/>
        </w:rPr>
        <w:t xml:space="preserve">, incluyendo personal, equipo mecánico, materiales y todo lo </w:t>
      </w:r>
      <w:r w:rsidR="00053104">
        <w:rPr>
          <w:rFonts w:ascii="Century Gothic" w:eastAsia="Tahoma" w:hAnsi="Century Gothic" w:cs="Arial"/>
          <w:szCs w:val="22"/>
        </w:rPr>
        <w:t>necesario</w:t>
      </w:r>
      <w:r>
        <w:rPr>
          <w:rFonts w:ascii="Century Gothic" w:eastAsia="Tahoma" w:hAnsi="Century Gothic" w:cs="Arial"/>
          <w:szCs w:val="22"/>
        </w:rPr>
        <w:t xml:space="preserve"> para instalar e iniciar el proces</w:t>
      </w:r>
      <w:r w:rsidR="00D90BA9">
        <w:rPr>
          <w:rFonts w:ascii="Century Gothic" w:eastAsia="Tahoma" w:hAnsi="Century Gothic" w:cs="Arial"/>
          <w:szCs w:val="22"/>
        </w:rPr>
        <w:t>o de instalación</w:t>
      </w:r>
      <w:r>
        <w:rPr>
          <w:rFonts w:ascii="Century Gothic" w:eastAsia="Tahoma" w:hAnsi="Century Gothic" w:cs="Arial"/>
          <w:szCs w:val="22"/>
        </w:rPr>
        <w:t>, así como el oportuno cumplimiento del cronograma de avance</w:t>
      </w:r>
      <w:r w:rsidR="00053104">
        <w:rPr>
          <w:rFonts w:ascii="Century Gothic" w:eastAsia="Tahoma" w:hAnsi="Century Gothic" w:cs="Arial"/>
          <w:szCs w:val="22"/>
        </w:rPr>
        <w:t>.</w:t>
      </w:r>
      <w:r w:rsidR="006D2FDF">
        <w:rPr>
          <w:rFonts w:ascii="Century Gothic" w:eastAsia="Tahoma" w:hAnsi="Century Gothic" w:cs="Arial"/>
          <w:szCs w:val="22"/>
        </w:rPr>
        <w:t xml:space="preserve"> </w:t>
      </w:r>
      <w:r w:rsidR="00053104" w:rsidRPr="00FA1AE2">
        <w:rPr>
          <w:rFonts w:ascii="Century Gothic" w:eastAsia="Tahoma" w:hAnsi="Century Gothic" w:cs="Arial"/>
          <w:szCs w:val="22"/>
        </w:rPr>
        <w:t>El sistema de movilización debe ser tal que no cause daño a terceros</w:t>
      </w:r>
      <w:r w:rsidR="00D90BA9" w:rsidRPr="00FA1AE2">
        <w:rPr>
          <w:rFonts w:ascii="Century Gothic" w:eastAsia="Tahoma" w:hAnsi="Century Gothic" w:cs="Arial"/>
          <w:szCs w:val="22"/>
        </w:rPr>
        <w:t xml:space="preserve"> ni al FEBAN</w:t>
      </w:r>
      <w:r w:rsidR="00053104" w:rsidRPr="00FA1AE2">
        <w:rPr>
          <w:rFonts w:ascii="Century Gothic" w:eastAsia="Tahoma" w:hAnsi="Century Gothic" w:cs="Arial"/>
          <w:szCs w:val="22"/>
        </w:rPr>
        <w:t xml:space="preserve">. </w:t>
      </w:r>
    </w:p>
    <w:p w14:paraId="14F12F29" w14:textId="77777777" w:rsidR="00053104" w:rsidRPr="00053104" w:rsidRDefault="00053104" w:rsidP="00053104">
      <w:pPr>
        <w:pStyle w:val="Prrafodelista"/>
        <w:pBdr>
          <w:top w:val="nil"/>
          <w:left w:val="nil"/>
          <w:bottom w:val="nil"/>
          <w:right w:val="nil"/>
          <w:between w:val="nil"/>
        </w:pBdr>
        <w:ind w:left="1353"/>
        <w:jc w:val="both"/>
        <w:rPr>
          <w:rFonts w:ascii="Century Gothic" w:eastAsia="Tahoma" w:hAnsi="Century Gothic" w:cs="Arial"/>
          <w:szCs w:val="22"/>
        </w:rPr>
      </w:pPr>
    </w:p>
    <w:p w14:paraId="54CA251B" w14:textId="6A7E4DA8" w:rsidR="0061651D" w:rsidRPr="0061651D" w:rsidRDefault="00FE53A9" w:rsidP="0061651D">
      <w:pPr>
        <w:pStyle w:val="Prrafodelista"/>
        <w:numPr>
          <w:ilvl w:val="0"/>
          <w:numId w:val="29"/>
        </w:numPr>
        <w:pBdr>
          <w:top w:val="nil"/>
          <w:left w:val="nil"/>
          <w:bottom w:val="nil"/>
          <w:right w:val="nil"/>
          <w:between w:val="nil"/>
        </w:pBdr>
        <w:jc w:val="both"/>
        <w:rPr>
          <w:rFonts w:ascii="Century Gothic" w:eastAsia="Tahoma" w:hAnsi="Century Gothic" w:cs="Arial"/>
          <w:b/>
          <w:bCs/>
          <w:szCs w:val="22"/>
        </w:rPr>
      </w:pPr>
      <w:r w:rsidRPr="00053104">
        <w:rPr>
          <w:rFonts w:ascii="Century Gothic" w:eastAsia="Tahoma" w:hAnsi="Century Gothic" w:cs="Arial"/>
          <w:b/>
          <w:bCs/>
          <w:szCs w:val="22"/>
        </w:rPr>
        <w:t>Rasqueteo y limpieza de piso (retiro de brea)</w:t>
      </w:r>
      <w:r w:rsidR="00053104" w:rsidRPr="00053104">
        <w:rPr>
          <w:rFonts w:ascii="Century Gothic" w:eastAsia="Tahoma" w:hAnsi="Century Gothic" w:cs="Arial"/>
          <w:b/>
          <w:bCs/>
          <w:szCs w:val="22"/>
        </w:rPr>
        <w:t xml:space="preserve">: </w:t>
      </w:r>
      <w:r w:rsidR="003A4970">
        <w:rPr>
          <w:rFonts w:ascii="Century Gothic" w:eastAsia="Tahoma" w:hAnsi="Century Gothic" w:cs="Arial"/>
          <w:szCs w:val="22"/>
        </w:rPr>
        <w:t>Esta actividad consiste</w:t>
      </w:r>
      <w:r w:rsidR="00676080">
        <w:rPr>
          <w:rFonts w:ascii="Century Gothic" w:eastAsia="Tahoma" w:hAnsi="Century Gothic" w:cs="Arial"/>
          <w:szCs w:val="22"/>
        </w:rPr>
        <w:t xml:space="preserve"> </w:t>
      </w:r>
      <w:r w:rsidR="006D2FDF">
        <w:rPr>
          <w:rFonts w:ascii="Century Gothic" w:eastAsia="Tahoma" w:hAnsi="Century Gothic" w:cs="Arial"/>
          <w:szCs w:val="22"/>
        </w:rPr>
        <w:t>rasquetear</w:t>
      </w:r>
      <w:r w:rsidR="00676080">
        <w:rPr>
          <w:rFonts w:ascii="Century Gothic" w:eastAsia="Tahoma" w:hAnsi="Century Gothic" w:cs="Arial"/>
          <w:szCs w:val="22"/>
        </w:rPr>
        <w:t>, eliminar y</w:t>
      </w:r>
      <w:r w:rsidR="003A4970">
        <w:rPr>
          <w:rFonts w:ascii="Century Gothic" w:eastAsia="Tahoma" w:hAnsi="Century Gothic" w:cs="Arial"/>
          <w:szCs w:val="22"/>
        </w:rPr>
        <w:t xml:space="preserve"> limpiar </w:t>
      </w:r>
      <w:r w:rsidR="00676080">
        <w:rPr>
          <w:rFonts w:ascii="Century Gothic" w:eastAsia="Tahoma" w:hAnsi="Century Gothic" w:cs="Arial"/>
          <w:szCs w:val="22"/>
        </w:rPr>
        <w:t xml:space="preserve">el área de los pisos a intervenir, dejándolas libres de la </w:t>
      </w:r>
      <w:r w:rsidR="00D90BA9">
        <w:rPr>
          <w:rFonts w:ascii="Century Gothic" w:eastAsia="Tahoma" w:hAnsi="Century Gothic" w:cs="Arial"/>
          <w:szCs w:val="22"/>
        </w:rPr>
        <w:t xml:space="preserve">brea </w:t>
      </w:r>
      <w:r w:rsidR="00676080">
        <w:rPr>
          <w:rFonts w:ascii="Century Gothic" w:eastAsia="Tahoma" w:hAnsi="Century Gothic" w:cs="Arial"/>
          <w:szCs w:val="22"/>
        </w:rPr>
        <w:t>existente.</w:t>
      </w:r>
    </w:p>
    <w:p w14:paraId="07D6319E" w14:textId="77777777" w:rsidR="00053104" w:rsidRPr="00053104" w:rsidRDefault="00053104" w:rsidP="00053104">
      <w:pPr>
        <w:pStyle w:val="Prrafodelista"/>
        <w:pBdr>
          <w:top w:val="nil"/>
          <w:left w:val="nil"/>
          <w:bottom w:val="nil"/>
          <w:right w:val="nil"/>
          <w:between w:val="nil"/>
        </w:pBdr>
        <w:ind w:left="1353"/>
        <w:jc w:val="both"/>
        <w:rPr>
          <w:rFonts w:ascii="Century Gothic" w:eastAsia="Tahoma" w:hAnsi="Century Gothic" w:cs="Arial"/>
          <w:b/>
          <w:bCs/>
          <w:szCs w:val="22"/>
        </w:rPr>
      </w:pPr>
    </w:p>
    <w:p w14:paraId="018E0B56" w14:textId="101B8E2F" w:rsidR="00053104" w:rsidRPr="00FA1AE2" w:rsidRDefault="00FE53A9" w:rsidP="00FA1AE2">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053104">
        <w:rPr>
          <w:rFonts w:ascii="Century Gothic" w:eastAsia="Tahoma" w:hAnsi="Century Gothic" w:cs="Arial"/>
          <w:b/>
          <w:bCs/>
          <w:szCs w:val="22"/>
        </w:rPr>
        <w:t>Retiro</w:t>
      </w:r>
      <w:r w:rsidR="00907EE9">
        <w:rPr>
          <w:rFonts w:ascii="Century Gothic" w:eastAsia="Tahoma" w:hAnsi="Century Gothic" w:cs="Arial"/>
          <w:b/>
          <w:bCs/>
          <w:szCs w:val="22"/>
        </w:rPr>
        <w:t xml:space="preserve"> y limpieza</w:t>
      </w:r>
      <w:r w:rsidRPr="00053104">
        <w:rPr>
          <w:rFonts w:ascii="Century Gothic" w:eastAsia="Tahoma" w:hAnsi="Century Gothic" w:cs="Arial"/>
          <w:b/>
          <w:bCs/>
          <w:szCs w:val="22"/>
        </w:rPr>
        <w:t xml:space="preserve"> de vinil</w:t>
      </w:r>
      <w:r w:rsidR="00053104" w:rsidRPr="00053104">
        <w:rPr>
          <w:rFonts w:ascii="Century Gothic" w:eastAsia="Tahoma" w:hAnsi="Century Gothic" w:cs="Arial"/>
          <w:b/>
          <w:bCs/>
          <w:szCs w:val="22"/>
        </w:rPr>
        <w:t>:</w:t>
      </w:r>
      <w:r w:rsidR="00053104">
        <w:rPr>
          <w:rFonts w:ascii="Century Gothic" w:eastAsia="Tahoma" w:hAnsi="Century Gothic" w:cs="Arial"/>
          <w:szCs w:val="22"/>
        </w:rPr>
        <w:t xml:space="preserve"> </w:t>
      </w:r>
      <w:r w:rsidR="00053104" w:rsidRPr="00053104">
        <w:rPr>
          <w:rFonts w:ascii="Century Gothic" w:eastAsia="Tahoma" w:hAnsi="Century Gothic" w:cs="Arial"/>
          <w:szCs w:val="22"/>
        </w:rPr>
        <w:t xml:space="preserve">Esta actividad consiste en </w:t>
      </w:r>
      <w:r w:rsidR="00676080">
        <w:rPr>
          <w:rFonts w:ascii="Century Gothic" w:eastAsia="Tahoma" w:hAnsi="Century Gothic" w:cs="Arial"/>
          <w:szCs w:val="22"/>
        </w:rPr>
        <w:t>el retiro</w:t>
      </w:r>
      <w:r w:rsidR="00053104" w:rsidRPr="00053104">
        <w:rPr>
          <w:rFonts w:ascii="Century Gothic" w:eastAsia="Tahoma" w:hAnsi="Century Gothic" w:cs="Arial"/>
          <w:szCs w:val="22"/>
        </w:rPr>
        <w:t xml:space="preserve"> de </w:t>
      </w:r>
      <w:r w:rsidR="00676080">
        <w:rPr>
          <w:rFonts w:ascii="Century Gothic" w:eastAsia="Tahoma" w:hAnsi="Century Gothic" w:cs="Arial"/>
          <w:szCs w:val="22"/>
        </w:rPr>
        <w:t>todo el</w:t>
      </w:r>
      <w:r w:rsidR="00053104" w:rsidRPr="00053104">
        <w:rPr>
          <w:rFonts w:ascii="Century Gothic" w:eastAsia="Tahoma" w:hAnsi="Century Gothic" w:cs="Arial"/>
          <w:szCs w:val="22"/>
        </w:rPr>
        <w:t xml:space="preserve"> vinil </w:t>
      </w:r>
      <w:r w:rsidR="006D2FDF">
        <w:rPr>
          <w:rFonts w:ascii="Century Gothic" w:eastAsia="Tahoma" w:hAnsi="Century Gothic" w:cs="Arial"/>
          <w:szCs w:val="22"/>
        </w:rPr>
        <w:t>y pegamento existente</w:t>
      </w:r>
      <w:r w:rsidR="00053104" w:rsidRPr="00FA1AE2">
        <w:rPr>
          <w:rFonts w:ascii="Century Gothic" w:eastAsia="Tahoma" w:hAnsi="Century Gothic" w:cs="Arial"/>
          <w:szCs w:val="22"/>
        </w:rPr>
        <w:t xml:space="preserve"> dentro del ambiente</w:t>
      </w:r>
      <w:r w:rsidR="006D2FDF">
        <w:rPr>
          <w:rFonts w:ascii="Century Gothic" w:eastAsia="Tahoma" w:hAnsi="Century Gothic" w:cs="Arial"/>
          <w:szCs w:val="22"/>
        </w:rPr>
        <w:t xml:space="preserve">, luego realizar limpieza de las zonas intervenidas. </w:t>
      </w:r>
      <w:r w:rsidR="00053104" w:rsidRPr="00FA1AE2">
        <w:rPr>
          <w:rFonts w:ascii="Century Gothic" w:eastAsia="Tahoma" w:hAnsi="Century Gothic" w:cs="Arial"/>
          <w:szCs w:val="22"/>
        </w:rPr>
        <w:t>Incluye todas las herramientas, equipos y mano de obra necesarios para su correcta ejecución.</w:t>
      </w:r>
    </w:p>
    <w:p w14:paraId="719D5DB1" w14:textId="77777777" w:rsidR="00EC7CFA" w:rsidRDefault="00EC7CFA" w:rsidP="00E00567">
      <w:pPr>
        <w:pStyle w:val="Prrafodelista"/>
        <w:pBdr>
          <w:top w:val="nil"/>
          <w:left w:val="nil"/>
          <w:bottom w:val="nil"/>
          <w:right w:val="nil"/>
          <w:between w:val="nil"/>
        </w:pBdr>
        <w:ind w:left="1353"/>
        <w:jc w:val="both"/>
        <w:rPr>
          <w:rFonts w:ascii="Century Gothic" w:eastAsia="Tahoma" w:hAnsi="Century Gothic" w:cs="Arial"/>
          <w:szCs w:val="22"/>
        </w:rPr>
      </w:pPr>
    </w:p>
    <w:p w14:paraId="28E5F6FB" w14:textId="4FC9C486" w:rsidR="006D2FDF" w:rsidRPr="00163064" w:rsidRDefault="00EC7CFA" w:rsidP="006D2FDF">
      <w:pPr>
        <w:pStyle w:val="Prrafodelista"/>
        <w:pBdr>
          <w:top w:val="nil"/>
          <w:left w:val="nil"/>
          <w:bottom w:val="nil"/>
          <w:right w:val="nil"/>
          <w:between w:val="nil"/>
        </w:pBdr>
        <w:ind w:left="1353"/>
        <w:jc w:val="both"/>
        <w:rPr>
          <w:rFonts w:ascii="Century Gothic" w:eastAsia="Tahoma" w:hAnsi="Century Gothic" w:cs="Arial"/>
          <w:szCs w:val="22"/>
        </w:rPr>
      </w:pPr>
      <w:r w:rsidRPr="00163064">
        <w:rPr>
          <w:rFonts w:ascii="Century Gothic" w:eastAsia="Tahoma" w:hAnsi="Century Gothic" w:cs="Arial"/>
          <w:b/>
          <w:bCs/>
          <w:szCs w:val="22"/>
        </w:rPr>
        <w:t xml:space="preserve">Retiro </w:t>
      </w:r>
      <w:r w:rsidR="00907EE9" w:rsidRPr="00FA1AE2">
        <w:rPr>
          <w:rFonts w:ascii="Century Gothic" w:eastAsia="Tahoma" w:hAnsi="Century Gothic" w:cs="Arial"/>
          <w:b/>
          <w:bCs/>
          <w:szCs w:val="22"/>
        </w:rPr>
        <w:t>de piso cerámico existente</w:t>
      </w:r>
      <w:r w:rsidRPr="00163064">
        <w:rPr>
          <w:rFonts w:ascii="Century Gothic" w:eastAsia="Tahoma" w:hAnsi="Century Gothic" w:cs="Arial"/>
          <w:b/>
          <w:bCs/>
          <w:szCs w:val="22"/>
        </w:rPr>
        <w:t>:</w:t>
      </w:r>
      <w:r w:rsidRPr="00163064">
        <w:rPr>
          <w:rFonts w:ascii="Century Gothic" w:eastAsia="Tahoma" w:hAnsi="Century Gothic" w:cs="Arial"/>
          <w:szCs w:val="22"/>
        </w:rPr>
        <w:t xml:space="preserve"> Esta actividad consiste en el retiro</w:t>
      </w:r>
      <w:r w:rsidR="00FF3EE1" w:rsidRPr="00FA1AE2">
        <w:rPr>
          <w:rFonts w:ascii="Century Gothic" w:eastAsia="Tahoma" w:hAnsi="Century Gothic" w:cs="Arial"/>
          <w:szCs w:val="22"/>
        </w:rPr>
        <w:t xml:space="preserve"> </w:t>
      </w:r>
      <w:r w:rsidRPr="00163064">
        <w:rPr>
          <w:rFonts w:ascii="Century Gothic" w:eastAsia="Tahoma" w:hAnsi="Century Gothic" w:cs="Arial"/>
          <w:szCs w:val="22"/>
        </w:rPr>
        <w:t>de</w:t>
      </w:r>
      <w:r w:rsidR="00FF3EE1" w:rsidRPr="00FA1AE2">
        <w:rPr>
          <w:rFonts w:ascii="Century Gothic" w:eastAsia="Tahoma" w:hAnsi="Century Gothic" w:cs="Arial"/>
          <w:szCs w:val="22"/>
        </w:rPr>
        <w:t>l piso cerámico</w:t>
      </w:r>
      <w:r w:rsidR="006D2FDF" w:rsidRPr="00FA1AE2">
        <w:rPr>
          <w:rFonts w:ascii="Century Gothic" w:eastAsia="Tahoma" w:hAnsi="Century Gothic" w:cs="Arial"/>
          <w:szCs w:val="22"/>
        </w:rPr>
        <w:t xml:space="preserve"> y pegamento</w:t>
      </w:r>
      <w:r w:rsidR="00FF3EE1" w:rsidRPr="00FA1AE2">
        <w:rPr>
          <w:rFonts w:ascii="Century Gothic" w:eastAsia="Tahoma" w:hAnsi="Century Gothic" w:cs="Arial"/>
          <w:szCs w:val="22"/>
        </w:rPr>
        <w:t xml:space="preserve"> existente</w:t>
      </w:r>
      <w:r w:rsidR="006D2FDF" w:rsidRPr="00FA1AE2">
        <w:rPr>
          <w:rFonts w:ascii="Century Gothic" w:eastAsia="Tahoma" w:hAnsi="Century Gothic" w:cs="Arial"/>
          <w:szCs w:val="22"/>
        </w:rPr>
        <w:t xml:space="preserve">, luego realizar </w:t>
      </w:r>
      <w:r w:rsidR="00FF3EE1" w:rsidRPr="00FA1AE2">
        <w:rPr>
          <w:rFonts w:ascii="Century Gothic" w:eastAsia="Tahoma" w:hAnsi="Century Gothic" w:cs="Arial"/>
          <w:szCs w:val="22"/>
        </w:rPr>
        <w:t>limpieza</w:t>
      </w:r>
      <w:r w:rsidR="006D2FDF" w:rsidRPr="00163064">
        <w:rPr>
          <w:rFonts w:ascii="Century Gothic" w:eastAsia="Tahoma" w:hAnsi="Century Gothic" w:cs="Arial"/>
          <w:szCs w:val="22"/>
        </w:rPr>
        <w:t xml:space="preserve"> de las zonas intervenidas. Incluye todas las herramientas, equipos y mano de obra necesarios para su correcta ejecución.</w:t>
      </w:r>
    </w:p>
    <w:p w14:paraId="1A948067" w14:textId="77777777" w:rsidR="00FF3EE1" w:rsidRPr="00163064" w:rsidRDefault="00FF3EE1" w:rsidP="00EC7CFA">
      <w:pPr>
        <w:pStyle w:val="Prrafodelista"/>
        <w:pBdr>
          <w:top w:val="nil"/>
          <w:left w:val="nil"/>
          <w:bottom w:val="nil"/>
          <w:right w:val="nil"/>
          <w:between w:val="nil"/>
        </w:pBdr>
        <w:ind w:left="1353"/>
        <w:jc w:val="both"/>
        <w:rPr>
          <w:rFonts w:ascii="Century Gothic" w:eastAsia="Tahoma" w:hAnsi="Century Gothic" w:cs="Arial"/>
          <w:szCs w:val="22"/>
        </w:rPr>
      </w:pPr>
    </w:p>
    <w:p w14:paraId="09C7A4CA" w14:textId="51C5970A" w:rsidR="006D2FDF" w:rsidRDefault="00907EE9" w:rsidP="00FA1AE2">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FA1AE2">
        <w:rPr>
          <w:rFonts w:ascii="Century Gothic" w:eastAsia="Tahoma" w:hAnsi="Century Gothic" w:cs="Arial"/>
          <w:b/>
          <w:bCs/>
          <w:szCs w:val="22"/>
        </w:rPr>
        <w:t>Picado y corte de piso cerámico existente</w:t>
      </w:r>
      <w:r w:rsidR="00EC7CFA" w:rsidRPr="00163064">
        <w:rPr>
          <w:rFonts w:ascii="Century Gothic" w:eastAsia="Tahoma" w:hAnsi="Century Gothic" w:cs="Arial"/>
          <w:b/>
          <w:bCs/>
          <w:szCs w:val="22"/>
        </w:rPr>
        <w:t>:</w:t>
      </w:r>
      <w:r w:rsidR="00EC7CFA" w:rsidRPr="00163064">
        <w:rPr>
          <w:rFonts w:ascii="Century Gothic" w:eastAsia="Tahoma" w:hAnsi="Century Gothic" w:cs="Arial"/>
          <w:szCs w:val="22"/>
        </w:rPr>
        <w:t xml:space="preserve"> Esta actividad consiste </w:t>
      </w:r>
      <w:r w:rsidR="00EA6EB9" w:rsidRPr="00FA1AE2">
        <w:rPr>
          <w:rFonts w:ascii="Century Gothic" w:eastAsia="Tahoma" w:hAnsi="Century Gothic" w:cs="Arial"/>
          <w:szCs w:val="22"/>
        </w:rPr>
        <w:t>en picotear y realizar cortes con moladora en las zonas que recibirán el piso nuevo</w:t>
      </w:r>
      <w:r w:rsidR="00EA6EB9" w:rsidRPr="00163064">
        <w:rPr>
          <w:rFonts w:ascii="Century Gothic" w:eastAsia="Tahoma" w:hAnsi="Century Gothic" w:cs="Arial"/>
          <w:szCs w:val="22"/>
        </w:rPr>
        <w:t>, además</w:t>
      </w:r>
      <w:r w:rsidR="00EA6EB9">
        <w:rPr>
          <w:rFonts w:ascii="Century Gothic" w:eastAsia="Tahoma" w:hAnsi="Century Gothic" w:cs="Arial"/>
          <w:szCs w:val="22"/>
        </w:rPr>
        <w:t xml:space="preserve"> de resanar o construir sardines de </w:t>
      </w:r>
      <w:proofErr w:type="spellStart"/>
      <w:r w:rsidR="00FA1AE2">
        <w:rPr>
          <w:rFonts w:ascii="Century Gothic" w:eastAsia="Tahoma" w:hAnsi="Century Gothic" w:cs="Arial"/>
          <w:szCs w:val="22"/>
        </w:rPr>
        <w:t>anu</w:t>
      </w:r>
      <w:r w:rsidR="00EA6EB9">
        <w:rPr>
          <w:rFonts w:ascii="Century Gothic" w:eastAsia="Tahoma" w:hAnsi="Century Gothic" w:cs="Arial"/>
          <w:szCs w:val="22"/>
        </w:rPr>
        <w:t>contención</w:t>
      </w:r>
      <w:proofErr w:type="spellEnd"/>
      <w:r w:rsidR="00EA6EB9">
        <w:rPr>
          <w:rFonts w:ascii="Century Gothic" w:eastAsia="Tahoma" w:hAnsi="Century Gothic" w:cs="Arial"/>
          <w:szCs w:val="22"/>
        </w:rPr>
        <w:t xml:space="preserve"> para el piso nuevo. </w:t>
      </w:r>
      <w:r w:rsidR="006D2FDF" w:rsidRPr="00E00567">
        <w:rPr>
          <w:rFonts w:ascii="Century Gothic" w:eastAsia="Tahoma" w:hAnsi="Century Gothic" w:cs="Arial"/>
          <w:szCs w:val="22"/>
        </w:rPr>
        <w:t>Incluye todas las herramientas, equipos y mano de obra necesarios para su correcta ejecución.</w:t>
      </w:r>
    </w:p>
    <w:p w14:paraId="5D4AA6DA" w14:textId="77777777" w:rsidR="00053104" w:rsidRPr="00053104" w:rsidRDefault="00053104" w:rsidP="00053104">
      <w:pPr>
        <w:pStyle w:val="Prrafodelista"/>
        <w:rPr>
          <w:rFonts w:ascii="Century Gothic" w:eastAsia="Tahoma" w:hAnsi="Century Gothic" w:cs="Arial"/>
          <w:szCs w:val="22"/>
        </w:rPr>
      </w:pPr>
    </w:p>
    <w:p w14:paraId="5006F684" w14:textId="2E413960" w:rsidR="006D2FDF" w:rsidRPr="00FA1AE2" w:rsidRDefault="00FE53A9" w:rsidP="00EA6EB9">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EA6EB9">
        <w:rPr>
          <w:rFonts w:ascii="Century Gothic" w:eastAsia="Tahoma" w:hAnsi="Century Gothic" w:cs="Arial"/>
          <w:b/>
          <w:bCs/>
          <w:szCs w:val="22"/>
        </w:rPr>
        <w:t>Resane y nivelación de piso</w:t>
      </w:r>
      <w:r w:rsidR="00053104" w:rsidRPr="00EA6EB9">
        <w:rPr>
          <w:rFonts w:ascii="Century Gothic" w:eastAsia="Tahoma" w:hAnsi="Century Gothic" w:cs="Arial"/>
          <w:b/>
          <w:bCs/>
          <w:szCs w:val="22"/>
        </w:rPr>
        <w:t>:</w:t>
      </w:r>
      <w:r w:rsidR="003A4970" w:rsidRPr="00EA6EB9">
        <w:rPr>
          <w:rFonts w:ascii="Century Gothic" w:eastAsia="Tahoma" w:hAnsi="Century Gothic" w:cs="Arial"/>
          <w:szCs w:val="22"/>
        </w:rPr>
        <w:t xml:space="preserve"> Esta actividad consiste en homogenizar el estado actual del piso a un mismo nivel</w:t>
      </w:r>
      <w:r w:rsidR="00EA6EB9" w:rsidRPr="00EA6EB9">
        <w:rPr>
          <w:rFonts w:ascii="Century Gothic" w:eastAsia="Tahoma" w:hAnsi="Century Gothic" w:cs="Arial"/>
          <w:szCs w:val="22"/>
        </w:rPr>
        <w:t>, con mortero</w:t>
      </w:r>
      <w:r w:rsidR="00EA6EB9">
        <w:rPr>
          <w:rFonts w:ascii="Century Gothic" w:eastAsia="Tahoma" w:hAnsi="Century Gothic" w:cs="Arial"/>
          <w:szCs w:val="22"/>
        </w:rPr>
        <w:t xml:space="preserve"> </w:t>
      </w:r>
      <w:proofErr w:type="gramStart"/>
      <w:r w:rsidR="00EA6EB9">
        <w:rPr>
          <w:rFonts w:ascii="Century Gothic" w:eastAsia="Tahoma" w:hAnsi="Century Gothic" w:cs="Arial"/>
          <w:szCs w:val="22"/>
        </w:rPr>
        <w:t>C:A</w:t>
      </w:r>
      <w:proofErr w:type="gramEnd"/>
      <w:r w:rsidR="00EA6EB9">
        <w:rPr>
          <w:rFonts w:ascii="Century Gothic" w:eastAsia="Tahoma" w:hAnsi="Century Gothic" w:cs="Arial"/>
          <w:szCs w:val="22"/>
        </w:rPr>
        <w:t xml:space="preserve"> impermeabilizado</w:t>
      </w:r>
      <w:r w:rsidR="00EA6EB9" w:rsidRPr="00FA1AE2">
        <w:rPr>
          <w:rFonts w:ascii="Century Gothic" w:eastAsia="Tahoma" w:hAnsi="Century Gothic" w:cs="Arial"/>
          <w:szCs w:val="22"/>
        </w:rPr>
        <w:t xml:space="preserve"> para contrapiso </w:t>
      </w:r>
      <w:r w:rsidR="00EA6EB9">
        <w:rPr>
          <w:rFonts w:ascii="Century Gothic" w:eastAsia="Tahoma" w:hAnsi="Century Gothic" w:cs="Arial"/>
          <w:szCs w:val="22"/>
        </w:rPr>
        <w:t>como minimo</w:t>
      </w:r>
      <w:r w:rsidR="00EA6EB9" w:rsidRPr="00FA1AE2">
        <w:rPr>
          <w:rFonts w:ascii="Century Gothic" w:eastAsia="Tahoma" w:hAnsi="Century Gothic" w:cs="Arial"/>
          <w:szCs w:val="22"/>
        </w:rPr>
        <w:t>1”</w:t>
      </w:r>
      <w:r w:rsidR="00EA6EB9">
        <w:rPr>
          <w:rFonts w:ascii="Century Gothic" w:eastAsia="Tahoma" w:hAnsi="Century Gothic" w:cs="Arial"/>
          <w:szCs w:val="22"/>
        </w:rPr>
        <w:t>.</w:t>
      </w:r>
      <w:r w:rsidR="00EA6EB9" w:rsidRPr="00FA1AE2">
        <w:rPr>
          <w:rFonts w:ascii="Century Gothic" w:eastAsia="Tahoma" w:hAnsi="Century Gothic" w:cs="Arial"/>
          <w:szCs w:val="22"/>
        </w:rPr>
        <w:t xml:space="preserve"> </w:t>
      </w:r>
    </w:p>
    <w:p w14:paraId="768FDBC1" w14:textId="2353D979" w:rsidR="006D2FDF" w:rsidRPr="00FA1AE2" w:rsidRDefault="006D2FDF" w:rsidP="00163064">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Pr>
          <w:rFonts w:ascii="Century Gothic" w:eastAsia="Tahoma" w:hAnsi="Century Gothic" w:cs="Arial"/>
          <w:b/>
          <w:bCs/>
          <w:szCs w:val="22"/>
        </w:rPr>
        <w:t>Limpieza y eliminación de material excedente</w:t>
      </w:r>
      <w:r w:rsidRPr="003A4970">
        <w:rPr>
          <w:rFonts w:ascii="Century Gothic" w:eastAsia="Tahoma" w:hAnsi="Century Gothic" w:cs="Arial"/>
          <w:b/>
          <w:bCs/>
          <w:szCs w:val="22"/>
        </w:rPr>
        <w:t>:</w:t>
      </w:r>
      <w:r>
        <w:rPr>
          <w:rFonts w:ascii="Century Gothic" w:eastAsia="Tahoma" w:hAnsi="Century Gothic" w:cs="Arial"/>
          <w:szCs w:val="22"/>
        </w:rPr>
        <w:t xml:space="preserve"> Esta actividad consiste </w:t>
      </w:r>
      <w:r w:rsidR="00FD1E37">
        <w:rPr>
          <w:rFonts w:ascii="Century Gothic" w:eastAsia="Tahoma" w:hAnsi="Century Gothic" w:cs="Arial"/>
          <w:szCs w:val="22"/>
        </w:rPr>
        <w:t xml:space="preserve">la limpieza y eliminación de todo el material excedente proveniente de los diferentes tipos de trabajos ejecutados para la instalación de los pisos de </w:t>
      </w:r>
      <w:r w:rsidR="00FA1AE2">
        <w:rPr>
          <w:rFonts w:ascii="Century Gothic" w:hAnsi="Century Gothic"/>
          <w:szCs w:val="22"/>
        </w:rPr>
        <w:t>cerámico</w:t>
      </w:r>
      <w:r w:rsidR="00FD1E37">
        <w:rPr>
          <w:rFonts w:ascii="Century Gothic" w:eastAsia="Tahoma" w:hAnsi="Century Gothic" w:cs="Arial"/>
          <w:szCs w:val="22"/>
        </w:rPr>
        <w:t>, cerámica y contra zócalo.</w:t>
      </w:r>
    </w:p>
    <w:p w14:paraId="47357E1E" w14:textId="5A028BC0" w:rsidR="00BC0E27" w:rsidRPr="00621CE4" w:rsidRDefault="00621CE4" w:rsidP="00427F96">
      <w:pPr>
        <w:numPr>
          <w:ilvl w:val="0"/>
          <w:numId w:val="16"/>
        </w:numPr>
        <w:pBdr>
          <w:top w:val="nil"/>
          <w:left w:val="nil"/>
          <w:bottom w:val="nil"/>
          <w:right w:val="nil"/>
          <w:between w:val="nil"/>
        </w:pBdr>
        <w:ind w:left="993" w:hanging="283"/>
        <w:jc w:val="both"/>
        <w:rPr>
          <w:rFonts w:ascii="Century Gothic" w:eastAsia="Tahoma" w:hAnsi="Century Gothic" w:cs="Arial"/>
          <w:sz w:val="22"/>
          <w:szCs w:val="22"/>
        </w:rPr>
      </w:pPr>
      <w:r w:rsidRPr="00621CE4">
        <w:rPr>
          <w:rFonts w:ascii="Century Gothic" w:eastAsia="Tahoma" w:hAnsi="Century Gothic" w:cs="Arial"/>
          <w:b/>
          <w:bCs/>
          <w:sz w:val="22"/>
          <w:szCs w:val="22"/>
        </w:rPr>
        <w:t xml:space="preserve">Pisos cerámicos </w:t>
      </w:r>
      <w:r w:rsidR="00907EE9">
        <w:rPr>
          <w:rFonts w:ascii="Century Gothic" w:eastAsia="Tahoma" w:hAnsi="Century Gothic" w:cs="Arial"/>
          <w:b/>
          <w:bCs/>
          <w:sz w:val="22"/>
          <w:szCs w:val="22"/>
        </w:rPr>
        <w:t>antideslizante exterior</w:t>
      </w:r>
    </w:p>
    <w:p w14:paraId="7CA12374" w14:textId="7043AF30" w:rsidR="00907EE9" w:rsidRDefault="00907EE9" w:rsidP="00907EE9">
      <w:pPr>
        <w:pBdr>
          <w:top w:val="nil"/>
          <w:left w:val="nil"/>
          <w:bottom w:val="nil"/>
          <w:right w:val="nil"/>
          <w:between w:val="nil"/>
        </w:pBdr>
        <w:jc w:val="both"/>
        <w:rPr>
          <w:rFonts w:ascii="Century Gothic" w:eastAsia="Tahoma" w:hAnsi="Century Gothic" w:cs="Arial"/>
          <w:szCs w:val="22"/>
        </w:rPr>
      </w:pPr>
    </w:p>
    <w:p w14:paraId="5FEF0E0B" w14:textId="77B37D16" w:rsidR="00826E23" w:rsidRPr="00FA1AE2" w:rsidRDefault="00907EE9" w:rsidP="00826E23">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921169">
        <w:rPr>
          <w:rFonts w:ascii="Century Gothic" w:eastAsia="Tahoma" w:hAnsi="Century Gothic" w:cs="Arial"/>
          <w:b/>
          <w:bCs/>
          <w:szCs w:val="22"/>
        </w:rPr>
        <w:t xml:space="preserve">Piso </w:t>
      </w:r>
      <w:r w:rsidR="00FA1AE2">
        <w:rPr>
          <w:rFonts w:ascii="Century Gothic" w:eastAsia="Tahoma" w:hAnsi="Century Gothic" w:cs="Arial"/>
          <w:b/>
          <w:bCs/>
          <w:szCs w:val="22"/>
        </w:rPr>
        <w:t>Cerámico</w:t>
      </w:r>
      <w:r w:rsidR="00826E23">
        <w:rPr>
          <w:rFonts w:ascii="Century Gothic" w:eastAsia="Tahoma" w:hAnsi="Century Gothic" w:cs="Arial"/>
          <w:b/>
          <w:bCs/>
          <w:szCs w:val="22"/>
        </w:rPr>
        <w:t xml:space="preserve"> antideslizante</w:t>
      </w:r>
      <w:r w:rsidRPr="00921169">
        <w:rPr>
          <w:rFonts w:ascii="Century Gothic" w:eastAsia="Tahoma" w:hAnsi="Century Gothic" w:cs="Arial"/>
          <w:b/>
          <w:bCs/>
          <w:szCs w:val="22"/>
        </w:rPr>
        <w:t xml:space="preserve"> </w:t>
      </w:r>
      <w:r>
        <w:rPr>
          <w:rFonts w:ascii="Century Gothic" w:eastAsia="Tahoma" w:hAnsi="Century Gothic" w:cs="Arial"/>
          <w:b/>
          <w:bCs/>
          <w:szCs w:val="22"/>
        </w:rPr>
        <w:t>45x45c</w:t>
      </w:r>
      <w:r w:rsidRPr="00921169">
        <w:rPr>
          <w:rFonts w:ascii="Century Gothic" w:eastAsia="Tahoma" w:hAnsi="Century Gothic" w:cs="Arial"/>
          <w:b/>
          <w:bCs/>
          <w:szCs w:val="22"/>
        </w:rPr>
        <w:t>m</w:t>
      </w:r>
      <w:r>
        <w:rPr>
          <w:rFonts w:ascii="Century Gothic" w:eastAsia="Tahoma" w:hAnsi="Century Gothic" w:cs="Arial"/>
          <w:b/>
          <w:bCs/>
          <w:szCs w:val="22"/>
        </w:rPr>
        <w:t xml:space="preserve"> (modelo a definir en campo)</w:t>
      </w:r>
      <w:r w:rsidRPr="00921169">
        <w:rPr>
          <w:rFonts w:ascii="Century Gothic" w:eastAsia="Tahoma" w:hAnsi="Century Gothic" w:cs="Arial"/>
          <w:b/>
          <w:bCs/>
          <w:szCs w:val="22"/>
        </w:rPr>
        <w:t>:</w:t>
      </w:r>
      <w:r>
        <w:rPr>
          <w:rFonts w:ascii="Century Gothic" w:eastAsia="Tahoma" w:hAnsi="Century Gothic" w:cs="Arial"/>
          <w:szCs w:val="22"/>
        </w:rPr>
        <w:t xml:space="preserve"> Esta partida consiste en el suministro</w:t>
      </w:r>
      <w:r w:rsidR="001F0CE0">
        <w:rPr>
          <w:rFonts w:ascii="Century Gothic" w:eastAsia="Tahoma" w:hAnsi="Century Gothic" w:cs="Arial"/>
          <w:szCs w:val="22"/>
        </w:rPr>
        <w:t xml:space="preserve"> </w:t>
      </w:r>
      <w:r>
        <w:rPr>
          <w:rFonts w:ascii="Century Gothic" w:eastAsia="Tahoma" w:hAnsi="Century Gothic" w:cs="Arial"/>
          <w:szCs w:val="22"/>
        </w:rPr>
        <w:t xml:space="preserve">de piso cerámico 45 x 45 y todos los materiales necesarios para </w:t>
      </w:r>
      <w:r w:rsidR="001F0CE0">
        <w:rPr>
          <w:rFonts w:ascii="Century Gothic" w:eastAsia="Tahoma" w:hAnsi="Century Gothic" w:cs="Arial"/>
          <w:szCs w:val="22"/>
        </w:rPr>
        <w:t>su</w:t>
      </w:r>
      <w:r>
        <w:rPr>
          <w:rFonts w:ascii="Century Gothic" w:eastAsia="Tahoma" w:hAnsi="Century Gothic" w:cs="Arial"/>
          <w:szCs w:val="22"/>
        </w:rPr>
        <w:t xml:space="preserve"> instalación. </w:t>
      </w:r>
      <w:r w:rsidR="00826E23">
        <w:rPr>
          <w:rFonts w:ascii="Century Gothic" w:eastAsia="Tahoma" w:hAnsi="Century Gothic" w:cs="Arial"/>
          <w:szCs w:val="22"/>
        </w:rPr>
        <w:t>Cerámica con</w:t>
      </w:r>
      <w:r w:rsidR="00826E23" w:rsidRPr="00FA1AE2">
        <w:rPr>
          <w:rFonts w:ascii="Century Gothic" w:eastAsia="Tahoma" w:hAnsi="Century Gothic" w:cs="Arial"/>
          <w:szCs w:val="22"/>
        </w:rPr>
        <w:t xml:space="preserve"> </w:t>
      </w:r>
      <w:r w:rsidR="00826E23">
        <w:rPr>
          <w:rFonts w:ascii="Century Gothic" w:eastAsia="Tahoma" w:hAnsi="Century Gothic" w:cs="Arial"/>
          <w:szCs w:val="22"/>
        </w:rPr>
        <w:t>características de</w:t>
      </w:r>
      <w:r w:rsidR="00826E23" w:rsidRPr="00FA1AE2">
        <w:rPr>
          <w:rFonts w:ascii="Century Gothic" w:eastAsia="Tahoma" w:hAnsi="Century Gothic" w:cs="Arial"/>
          <w:szCs w:val="22"/>
        </w:rPr>
        <w:t> alta resistencia a los rayos UV</w:t>
      </w:r>
      <w:r w:rsidR="00826E23">
        <w:rPr>
          <w:rFonts w:ascii="Century Gothic" w:eastAsia="Tahoma" w:hAnsi="Century Gothic" w:cs="Arial"/>
          <w:szCs w:val="22"/>
        </w:rPr>
        <w:t xml:space="preserve">, de alto </w:t>
      </w:r>
      <w:r w:rsidR="00DF3243">
        <w:rPr>
          <w:rFonts w:ascii="Century Gothic" w:eastAsia="Tahoma" w:hAnsi="Century Gothic" w:cs="Arial"/>
          <w:szCs w:val="22"/>
        </w:rPr>
        <w:t>tránsito</w:t>
      </w:r>
      <w:r w:rsidR="00826E23" w:rsidRPr="00FA1AE2">
        <w:rPr>
          <w:rFonts w:ascii="Century Gothic" w:eastAsia="Tahoma" w:hAnsi="Century Gothic" w:cs="Arial"/>
          <w:szCs w:val="22"/>
        </w:rPr>
        <w:t> y al paso del tiempo, su impermeabilidad lo hace muy fácil de limpiar y mantener</w:t>
      </w:r>
      <w:r w:rsidR="00826E23">
        <w:rPr>
          <w:rFonts w:ascii="Century Gothic" w:eastAsia="Tahoma" w:hAnsi="Century Gothic" w:cs="Arial"/>
          <w:szCs w:val="22"/>
        </w:rPr>
        <w:t>, además deberá ser una cerámica del tipo antideslizante.</w:t>
      </w:r>
    </w:p>
    <w:p w14:paraId="64ACAA22" w14:textId="51ACA1B5" w:rsidR="00907EE9" w:rsidRDefault="00907EE9" w:rsidP="00907EE9">
      <w:pPr>
        <w:pBdr>
          <w:top w:val="nil"/>
          <w:left w:val="nil"/>
          <w:bottom w:val="nil"/>
          <w:right w:val="nil"/>
          <w:between w:val="nil"/>
        </w:pBdr>
        <w:jc w:val="both"/>
        <w:rPr>
          <w:rFonts w:ascii="Century Gothic" w:eastAsia="Tahoma" w:hAnsi="Century Gothic" w:cs="Arial"/>
          <w:szCs w:val="22"/>
        </w:rPr>
      </w:pPr>
    </w:p>
    <w:p w14:paraId="55336397" w14:textId="08C43D99" w:rsidR="00907EE9" w:rsidRPr="00621CE4" w:rsidRDefault="00907EE9" w:rsidP="00907EE9">
      <w:pPr>
        <w:numPr>
          <w:ilvl w:val="0"/>
          <w:numId w:val="16"/>
        </w:numPr>
        <w:pBdr>
          <w:top w:val="nil"/>
          <w:left w:val="nil"/>
          <w:bottom w:val="nil"/>
          <w:right w:val="nil"/>
          <w:between w:val="nil"/>
        </w:pBdr>
        <w:ind w:left="993" w:hanging="283"/>
        <w:jc w:val="both"/>
        <w:rPr>
          <w:rFonts w:ascii="Century Gothic" w:eastAsia="Tahoma" w:hAnsi="Century Gothic" w:cs="Arial"/>
          <w:sz w:val="22"/>
          <w:szCs w:val="22"/>
        </w:rPr>
      </w:pPr>
      <w:r w:rsidRPr="00621CE4">
        <w:rPr>
          <w:rFonts w:ascii="Century Gothic" w:eastAsia="Tahoma" w:hAnsi="Century Gothic" w:cs="Arial"/>
          <w:b/>
          <w:bCs/>
          <w:sz w:val="22"/>
          <w:szCs w:val="22"/>
        </w:rPr>
        <w:t xml:space="preserve">Pisos </w:t>
      </w:r>
      <w:r w:rsidR="002E6ABD">
        <w:rPr>
          <w:rFonts w:ascii="Century Gothic" w:eastAsia="Tahoma" w:hAnsi="Century Gothic" w:cs="Arial"/>
          <w:b/>
          <w:bCs/>
          <w:sz w:val="22"/>
          <w:szCs w:val="22"/>
        </w:rPr>
        <w:t>Cerámico antideslizante</w:t>
      </w:r>
      <w:r w:rsidRPr="00621CE4">
        <w:rPr>
          <w:rFonts w:ascii="Century Gothic" w:eastAsia="Tahoma" w:hAnsi="Century Gothic" w:cs="Arial"/>
          <w:b/>
          <w:bCs/>
          <w:sz w:val="22"/>
          <w:szCs w:val="22"/>
        </w:rPr>
        <w:t xml:space="preserve"> </w:t>
      </w:r>
      <w:r w:rsidR="00CD1B74">
        <w:rPr>
          <w:rFonts w:ascii="Century Gothic" w:eastAsia="Tahoma" w:hAnsi="Century Gothic" w:cs="Arial"/>
          <w:b/>
          <w:bCs/>
          <w:sz w:val="22"/>
          <w:szCs w:val="22"/>
        </w:rPr>
        <w:t>60x60</w:t>
      </w:r>
      <w:r w:rsidRPr="00621CE4">
        <w:rPr>
          <w:rFonts w:ascii="Century Gothic" w:eastAsia="Tahoma" w:hAnsi="Century Gothic" w:cs="Arial"/>
          <w:b/>
          <w:bCs/>
          <w:sz w:val="22"/>
          <w:szCs w:val="22"/>
        </w:rPr>
        <w:t xml:space="preserve">cm </w:t>
      </w:r>
      <w:r w:rsidR="00CD1B74">
        <w:rPr>
          <w:rFonts w:ascii="Century Gothic" w:eastAsia="Tahoma" w:hAnsi="Century Gothic" w:cs="Arial"/>
          <w:b/>
          <w:bCs/>
          <w:sz w:val="22"/>
          <w:szCs w:val="22"/>
        </w:rPr>
        <w:t>interior</w:t>
      </w:r>
      <w:r w:rsidRPr="00621CE4">
        <w:rPr>
          <w:rFonts w:ascii="Century Gothic" w:eastAsia="Tahoma" w:hAnsi="Century Gothic" w:cs="Arial"/>
          <w:b/>
          <w:bCs/>
          <w:sz w:val="22"/>
          <w:szCs w:val="22"/>
        </w:rPr>
        <w:t xml:space="preserve"> </w:t>
      </w:r>
    </w:p>
    <w:p w14:paraId="2F807811" w14:textId="77777777" w:rsidR="00907EE9" w:rsidRPr="00621CE4" w:rsidRDefault="00907EE9" w:rsidP="00907EE9">
      <w:pPr>
        <w:pBdr>
          <w:top w:val="nil"/>
          <w:left w:val="nil"/>
          <w:bottom w:val="nil"/>
          <w:right w:val="nil"/>
          <w:between w:val="nil"/>
        </w:pBdr>
        <w:ind w:left="993"/>
        <w:jc w:val="both"/>
        <w:rPr>
          <w:rFonts w:ascii="Century Gothic" w:eastAsia="Tahoma" w:hAnsi="Century Gothic" w:cs="Arial"/>
          <w:sz w:val="22"/>
          <w:szCs w:val="22"/>
        </w:rPr>
      </w:pPr>
    </w:p>
    <w:p w14:paraId="0A40F9A0" w14:textId="04DF0E4A" w:rsidR="00907EE9" w:rsidRDefault="00907EE9" w:rsidP="004B04B7">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826E23">
        <w:rPr>
          <w:rFonts w:ascii="Century Gothic" w:eastAsia="Tahoma" w:hAnsi="Century Gothic" w:cs="Arial"/>
          <w:b/>
          <w:bCs/>
          <w:szCs w:val="22"/>
        </w:rPr>
        <w:t xml:space="preserve">Piso </w:t>
      </w:r>
      <w:r w:rsidR="00FA1AE2">
        <w:rPr>
          <w:rFonts w:ascii="Century Gothic" w:eastAsia="Tahoma" w:hAnsi="Century Gothic" w:cs="Arial"/>
          <w:b/>
          <w:bCs/>
          <w:szCs w:val="22"/>
        </w:rPr>
        <w:t>Cerámico</w:t>
      </w:r>
      <w:r w:rsidR="00DF3243">
        <w:rPr>
          <w:rFonts w:ascii="Century Gothic" w:eastAsia="Tahoma" w:hAnsi="Century Gothic" w:cs="Arial"/>
          <w:b/>
          <w:bCs/>
          <w:szCs w:val="22"/>
        </w:rPr>
        <w:t xml:space="preserve"> antideslizante</w:t>
      </w:r>
      <w:r w:rsidRPr="00826E23">
        <w:rPr>
          <w:rFonts w:ascii="Century Gothic" w:eastAsia="Tahoma" w:hAnsi="Century Gothic" w:cs="Arial"/>
          <w:b/>
          <w:bCs/>
          <w:szCs w:val="22"/>
        </w:rPr>
        <w:t xml:space="preserve"> 60x60 </w:t>
      </w:r>
      <w:r w:rsidR="00CD1B74" w:rsidRPr="00826E23">
        <w:rPr>
          <w:rFonts w:ascii="Century Gothic" w:eastAsia="Tahoma" w:hAnsi="Century Gothic" w:cs="Arial"/>
          <w:b/>
          <w:bCs/>
          <w:szCs w:val="22"/>
        </w:rPr>
        <w:t>cm (modelo a definir en campo)</w:t>
      </w:r>
      <w:r w:rsidRPr="00826E23">
        <w:rPr>
          <w:rFonts w:ascii="Century Gothic" w:eastAsia="Tahoma" w:hAnsi="Century Gothic" w:cs="Arial"/>
          <w:b/>
          <w:bCs/>
          <w:szCs w:val="22"/>
        </w:rPr>
        <w:t>:</w:t>
      </w:r>
      <w:r w:rsidRPr="00826E23">
        <w:rPr>
          <w:rFonts w:ascii="Century Gothic" w:eastAsia="Tahoma" w:hAnsi="Century Gothic" w:cs="Arial"/>
          <w:szCs w:val="22"/>
        </w:rPr>
        <w:t xml:space="preserve"> Esta partida consiste en el suministro</w:t>
      </w:r>
      <w:r w:rsidR="001F0CE0" w:rsidRPr="00826E23">
        <w:rPr>
          <w:rFonts w:ascii="Century Gothic" w:eastAsia="Tahoma" w:hAnsi="Century Gothic" w:cs="Arial"/>
          <w:szCs w:val="22"/>
        </w:rPr>
        <w:t xml:space="preserve"> </w:t>
      </w:r>
      <w:r w:rsidRPr="00826E23">
        <w:rPr>
          <w:rFonts w:ascii="Century Gothic" w:eastAsia="Tahoma" w:hAnsi="Century Gothic" w:cs="Arial"/>
          <w:szCs w:val="22"/>
        </w:rPr>
        <w:t xml:space="preserve">de piso </w:t>
      </w:r>
      <w:r w:rsidR="00FA1AE2">
        <w:rPr>
          <w:rFonts w:ascii="Century Gothic" w:eastAsia="Tahoma" w:hAnsi="Century Gothic" w:cs="Arial"/>
          <w:szCs w:val="22"/>
        </w:rPr>
        <w:t>cerámico</w:t>
      </w:r>
      <w:r w:rsidR="00DF3243">
        <w:rPr>
          <w:rFonts w:ascii="Century Gothic" w:eastAsia="Tahoma" w:hAnsi="Century Gothic" w:cs="Arial"/>
          <w:szCs w:val="22"/>
        </w:rPr>
        <w:t xml:space="preserve"> antideslizante</w:t>
      </w:r>
      <w:r w:rsidR="001F0CE0" w:rsidRPr="00826E23">
        <w:rPr>
          <w:rFonts w:ascii="Century Gothic" w:eastAsia="Tahoma" w:hAnsi="Century Gothic" w:cs="Arial"/>
          <w:szCs w:val="22"/>
        </w:rPr>
        <w:t xml:space="preserve"> de 60 x 60</w:t>
      </w:r>
      <w:r w:rsidRPr="00826E23">
        <w:rPr>
          <w:rFonts w:ascii="Century Gothic" w:eastAsia="Tahoma" w:hAnsi="Century Gothic" w:cs="Arial"/>
          <w:szCs w:val="22"/>
        </w:rPr>
        <w:t xml:space="preserve"> y todos los materiales necesarios para </w:t>
      </w:r>
      <w:r w:rsidR="00975842" w:rsidRPr="00826E23">
        <w:rPr>
          <w:rFonts w:ascii="Century Gothic" w:eastAsia="Tahoma" w:hAnsi="Century Gothic" w:cs="Arial"/>
          <w:szCs w:val="22"/>
        </w:rPr>
        <w:t>su</w:t>
      </w:r>
      <w:r w:rsidRPr="00826E23">
        <w:rPr>
          <w:rFonts w:ascii="Century Gothic" w:eastAsia="Tahoma" w:hAnsi="Century Gothic" w:cs="Arial"/>
          <w:szCs w:val="22"/>
        </w:rPr>
        <w:t xml:space="preserve"> instalación. </w:t>
      </w:r>
      <w:r w:rsidR="00826E23" w:rsidRPr="00FA1AE2">
        <w:rPr>
          <w:rFonts w:ascii="Century Gothic" w:eastAsia="Tahoma" w:hAnsi="Century Gothic" w:cs="Arial"/>
          <w:szCs w:val="22"/>
        </w:rPr>
        <w:t xml:space="preserve">Resistente a materiales químicos, rayones, el alto tránsito y naturalmente, el desgaste por el uso y el tiempo. </w:t>
      </w:r>
    </w:p>
    <w:p w14:paraId="0F15176E" w14:textId="77777777" w:rsidR="00826E23" w:rsidRPr="00826E23" w:rsidRDefault="00826E23">
      <w:pPr>
        <w:pStyle w:val="Prrafodelista"/>
        <w:pBdr>
          <w:top w:val="nil"/>
          <w:left w:val="nil"/>
          <w:bottom w:val="nil"/>
          <w:right w:val="nil"/>
          <w:between w:val="nil"/>
        </w:pBdr>
        <w:ind w:left="1353"/>
        <w:jc w:val="both"/>
        <w:rPr>
          <w:rFonts w:ascii="Century Gothic" w:eastAsia="Tahoma" w:hAnsi="Century Gothic" w:cs="Arial"/>
          <w:szCs w:val="22"/>
        </w:rPr>
      </w:pPr>
    </w:p>
    <w:p w14:paraId="6A052E3F" w14:textId="25D05DD5" w:rsidR="00826E23" w:rsidRDefault="00907EE9" w:rsidP="00826E23">
      <w:pPr>
        <w:pStyle w:val="Prrafodelista"/>
        <w:numPr>
          <w:ilvl w:val="0"/>
          <w:numId w:val="29"/>
        </w:numPr>
        <w:pBdr>
          <w:top w:val="nil"/>
          <w:left w:val="nil"/>
          <w:bottom w:val="nil"/>
          <w:right w:val="nil"/>
          <w:between w:val="nil"/>
        </w:pBdr>
        <w:jc w:val="both"/>
        <w:rPr>
          <w:rFonts w:ascii="Century Gothic" w:eastAsia="Tahoma" w:hAnsi="Century Gothic" w:cs="Arial"/>
          <w:szCs w:val="22"/>
        </w:rPr>
      </w:pPr>
      <w:r w:rsidRPr="00921169">
        <w:rPr>
          <w:rFonts w:ascii="Century Gothic" w:eastAsia="Tahoma" w:hAnsi="Century Gothic" w:cs="Arial"/>
          <w:b/>
          <w:bCs/>
          <w:szCs w:val="22"/>
        </w:rPr>
        <w:t xml:space="preserve">Contra zócalo de </w:t>
      </w:r>
      <w:r w:rsidR="00FA1AE2">
        <w:rPr>
          <w:rFonts w:ascii="Century Gothic" w:eastAsia="Tahoma" w:hAnsi="Century Gothic" w:cs="Arial"/>
          <w:b/>
          <w:bCs/>
          <w:szCs w:val="22"/>
        </w:rPr>
        <w:t>cerámico</w:t>
      </w:r>
      <w:r>
        <w:rPr>
          <w:rFonts w:ascii="Century Gothic" w:eastAsia="Tahoma" w:hAnsi="Century Gothic" w:cs="Arial"/>
          <w:b/>
          <w:bCs/>
          <w:szCs w:val="22"/>
        </w:rPr>
        <w:t xml:space="preserve"> </w:t>
      </w:r>
      <w:r w:rsidRPr="00921169">
        <w:rPr>
          <w:rFonts w:ascii="Century Gothic" w:eastAsia="Tahoma" w:hAnsi="Century Gothic" w:cs="Arial"/>
          <w:b/>
          <w:bCs/>
          <w:szCs w:val="22"/>
        </w:rPr>
        <w:t>10x</w:t>
      </w:r>
      <w:r w:rsidR="004E2293">
        <w:rPr>
          <w:rFonts w:ascii="Century Gothic" w:eastAsia="Tahoma" w:hAnsi="Century Gothic" w:cs="Arial"/>
          <w:b/>
          <w:bCs/>
          <w:szCs w:val="22"/>
        </w:rPr>
        <w:t>60</w:t>
      </w:r>
      <w:r w:rsidRPr="00921169">
        <w:rPr>
          <w:rFonts w:ascii="Century Gothic" w:eastAsia="Tahoma" w:hAnsi="Century Gothic" w:cs="Arial"/>
          <w:b/>
          <w:bCs/>
          <w:szCs w:val="22"/>
        </w:rPr>
        <w:t xml:space="preserve"> cm (inc. Rodón plástico):</w:t>
      </w:r>
      <w:r>
        <w:rPr>
          <w:rFonts w:ascii="Century Gothic" w:eastAsia="Tahoma" w:hAnsi="Century Gothic" w:cs="Arial"/>
          <w:szCs w:val="22"/>
        </w:rPr>
        <w:t xml:space="preserve"> Esta partida consiste en el suministro </w:t>
      </w:r>
      <w:r w:rsidR="001F0CE0">
        <w:rPr>
          <w:rFonts w:ascii="Century Gothic" w:eastAsia="Tahoma" w:hAnsi="Century Gothic" w:cs="Arial"/>
          <w:szCs w:val="22"/>
        </w:rPr>
        <w:t>de</w:t>
      </w:r>
      <w:r>
        <w:rPr>
          <w:rFonts w:ascii="Century Gothic" w:eastAsia="Tahoma" w:hAnsi="Century Gothic" w:cs="Arial"/>
          <w:szCs w:val="22"/>
        </w:rPr>
        <w:t xml:space="preserve"> contrazocalo</w:t>
      </w:r>
      <w:r w:rsidR="001F0CE0">
        <w:rPr>
          <w:rFonts w:ascii="Century Gothic" w:eastAsia="Tahoma" w:hAnsi="Century Gothic" w:cs="Arial"/>
          <w:szCs w:val="22"/>
        </w:rPr>
        <w:t xml:space="preserve"> de </w:t>
      </w:r>
      <w:r w:rsidR="00FA1AE2">
        <w:rPr>
          <w:rFonts w:ascii="Century Gothic" w:eastAsia="Tahoma" w:hAnsi="Century Gothic" w:cs="Arial"/>
          <w:szCs w:val="22"/>
        </w:rPr>
        <w:t>cerámico</w:t>
      </w:r>
      <w:r>
        <w:rPr>
          <w:rFonts w:ascii="Century Gothic" w:eastAsia="Tahoma" w:hAnsi="Century Gothic" w:cs="Arial"/>
          <w:szCs w:val="22"/>
        </w:rPr>
        <w:t xml:space="preserve"> </w:t>
      </w:r>
      <w:r w:rsidR="001F0CE0">
        <w:rPr>
          <w:rFonts w:ascii="Century Gothic" w:eastAsia="Tahoma" w:hAnsi="Century Gothic" w:cs="Arial"/>
          <w:szCs w:val="22"/>
        </w:rPr>
        <w:t>10</w:t>
      </w:r>
      <w:r>
        <w:rPr>
          <w:rFonts w:ascii="Century Gothic" w:eastAsia="Tahoma" w:hAnsi="Century Gothic" w:cs="Arial"/>
          <w:szCs w:val="22"/>
        </w:rPr>
        <w:t xml:space="preserve"> x </w:t>
      </w:r>
      <w:r w:rsidR="001F0CE0">
        <w:rPr>
          <w:rFonts w:ascii="Century Gothic" w:eastAsia="Tahoma" w:hAnsi="Century Gothic" w:cs="Arial"/>
          <w:szCs w:val="22"/>
        </w:rPr>
        <w:t>60</w:t>
      </w:r>
      <w:r>
        <w:rPr>
          <w:rFonts w:ascii="Century Gothic" w:eastAsia="Tahoma" w:hAnsi="Century Gothic" w:cs="Arial"/>
          <w:szCs w:val="22"/>
        </w:rPr>
        <w:t xml:space="preserve"> y todos los materiales necesarios para la instalación.</w:t>
      </w:r>
      <w:r w:rsidR="00826E23" w:rsidRPr="00826E23">
        <w:rPr>
          <w:rFonts w:ascii="Century Gothic" w:eastAsia="Tahoma" w:hAnsi="Century Gothic" w:cs="Arial"/>
          <w:szCs w:val="22"/>
        </w:rPr>
        <w:t xml:space="preserve"> </w:t>
      </w:r>
      <w:r w:rsidR="00826E23" w:rsidRPr="008A7842">
        <w:rPr>
          <w:rFonts w:ascii="Century Gothic" w:eastAsia="Tahoma" w:hAnsi="Century Gothic" w:cs="Arial"/>
          <w:szCs w:val="22"/>
        </w:rPr>
        <w:t xml:space="preserve">Resistente a materiales químicos, rayones, el alto tránsito y naturalmente, el desgaste por el uso y el tiempo. </w:t>
      </w:r>
    </w:p>
    <w:p w14:paraId="63CC0EE3" w14:textId="77777777" w:rsidR="00826E23" w:rsidRPr="00826E23" w:rsidRDefault="00826E23" w:rsidP="00FA1AE2">
      <w:pPr>
        <w:pStyle w:val="Prrafodelista"/>
        <w:pBdr>
          <w:top w:val="nil"/>
          <w:left w:val="nil"/>
          <w:bottom w:val="nil"/>
          <w:right w:val="nil"/>
          <w:between w:val="nil"/>
        </w:pBdr>
        <w:ind w:left="1353"/>
        <w:jc w:val="both"/>
        <w:rPr>
          <w:rFonts w:ascii="Century Gothic" w:eastAsia="Tahoma" w:hAnsi="Century Gothic" w:cs="Arial"/>
          <w:szCs w:val="22"/>
        </w:rPr>
      </w:pPr>
    </w:p>
    <w:p w14:paraId="6977F80F" w14:textId="30564C4A" w:rsidR="00D247A9" w:rsidRPr="0059233D" w:rsidRDefault="00D247A9" w:rsidP="00D247A9">
      <w:pPr>
        <w:spacing w:line="200" w:lineRule="atLeast"/>
        <w:ind w:left="993"/>
        <w:jc w:val="both"/>
        <w:rPr>
          <w:rFonts w:ascii="Century Gothic" w:hAnsi="Century Gothic" w:cs="Arial"/>
          <w:b/>
          <w:bCs/>
          <w:sz w:val="22"/>
          <w:szCs w:val="22"/>
          <w:u w:val="single"/>
        </w:rPr>
      </w:pPr>
      <w:r w:rsidRPr="0059233D">
        <w:rPr>
          <w:rFonts w:ascii="Century Gothic" w:hAnsi="Century Gothic" w:cs="Arial"/>
          <w:b/>
          <w:bCs/>
          <w:sz w:val="22"/>
          <w:szCs w:val="22"/>
          <w:u w:val="single"/>
        </w:rPr>
        <w:t xml:space="preserve">Consideraciones a tomar para la instalación y suministro para el piso </w:t>
      </w:r>
      <w:r w:rsidR="00975842">
        <w:rPr>
          <w:rFonts w:ascii="Century Gothic" w:hAnsi="Century Gothic" w:cs="Arial"/>
          <w:b/>
          <w:bCs/>
          <w:sz w:val="22"/>
          <w:szCs w:val="22"/>
          <w:u w:val="single"/>
        </w:rPr>
        <w:t>cerámico</w:t>
      </w:r>
      <w:r w:rsidR="002E6ABD">
        <w:rPr>
          <w:rFonts w:ascii="Century Gothic" w:hAnsi="Century Gothic" w:cs="Arial"/>
          <w:b/>
          <w:bCs/>
          <w:sz w:val="22"/>
          <w:szCs w:val="22"/>
          <w:u w:val="single"/>
        </w:rPr>
        <w:t xml:space="preserve"> </w:t>
      </w:r>
      <w:r w:rsidRPr="0059233D">
        <w:rPr>
          <w:rFonts w:ascii="Century Gothic" w:hAnsi="Century Gothic" w:cs="Arial"/>
          <w:b/>
          <w:bCs/>
          <w:sz w:val="22"/>
          <w:szCs w:val="22"/>
          <w:u w:val="single"/>
        </w:rPr>
        <w:t xml:space="preserve">y </w:t>
      </w:r>
      <w:r w:rsidR="008E5DF4" w:rsidRPr="0059233D">
        <w:rPr>
          <w:rFonts w:ascii="Century Gothic" w:hAnsi="Century Gothic" w:cs="Arial"/>
          <w:b/>
          <w:bCs/>
          <w:sz w:val="22"/>
          <w:szCs w:val="22"/>
          <w:u w:val="single"/>
        </w:rPr>
        <w:t>contrazócalo</w:t>
      </w:r>
      <w:r w:rsidR="008707D6">
        <w:rPr>
          <w:rFonts w:ascii="Century Gothic" w:hAnsi="Century Gothic" w:cs="Arial"/>
          <w:b/>
          <w:bCs/>
          <w:sz w:val="22"/>
          <w:szCs w:val="22"/>
          <w:u w:val="single"/>
        </w:rPr>
        <w:t xml:space="preserve">. </w:t>
      </w:r>
    </w:p>
    <w:p w14:paraId="31CA6E12" w14:textId="1CADBF25" w:rsidR="00D247A9" w:rsidRDefault="00D247A9" w:rsidP="00D247A9">
      <w:pPr>
        <w:spacing w:line="200" w:lineRule="atLeast"/>
        <w:ind w:left="993"/>
        <w:jc w:val="both"/>
        <w:rPr>
          <w:rFonts w:ascii="Century Gothic" w:hAnsi="Century Gothic" w:cs="Arial"/>
          <w:sz w:val="22"/>
          <w:szCs w:val="22"/>
        </w:rPr>
      </w:pPr>
    </w:p>
    <w:p w14:paraId="42B4A507" w14:textId="5B9546B1" w:rsidR="00D247A9" w:rsidRPr="00D247A9" w:rsidRDefault="00D247A9" w:rsidP="00D247A9">
      <w:pPr>
        <w:pStyle w:val="Prrafodelista"/>
        <w:numPr>
          <w:ilvl w:val="0"/>
          <w:numId w:val="29"/>
        </w:numPr>
        <w:spacing w:line="200" w:lineRule="atLeast"/>
        <w:jc w:val="both"/>
        <w:rPr>
          <w:rFonts w:ascii="Century Gothic" w:eastAsia="Tahoma" w:hAnsi="Century Gothic" w:cs="Arial"/>
          <w:szCs w:val="22"/>
        </w:rPr>
      </w:pPr>
      <w:r w:rsidRPr="00D247A9">
        <w:rPr>
          <w:rFonts w:ascii="Century Gothic" w:eastAsia="Tahoma" w:hAnsi="Century Gothic" w:cs="Arial"/>
          <w:szCs w:val="22"/>
        </w:rPr>
        <w:t xml:space="preserve">Características </w:t>
      </w:r>
    </w:p>
    <w:p w14:paraId="13E7E984" w14:textId="71F382F9" w:rsidR="00D247A9" w:rsidRPr="00FA1AE2" w:rsidRDefault="00D247A9" w:rsidP="007B3198">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Dimensiones promedio (largo, ancho %-mm) ISO 10545-2 o certificación equivalente.</w:t>
      </w:r>
    </w:p>
    <w:p w14:paraId="51B7F74D" w14:textId="5031F293" w:rsidR="00D247A9" w:rsidRPr="00FA1AE2" w:rsidRDefault="00D247A9" w:rsidP="007B3198">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Dimensiones promedio (espesor %-mm) ISO 10545-2 o certificación equivalente.</w:t>
      </w:r>
    </w:p>
    <w:p w14:paraId="66D66AA4" w14:textId="44E94429"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Rectilinidad (%-mm) ISO 10545-2 o certificación equivalente</w:t>
      </w:r>
    </w:p>
    <w:p w14:paraId="063E6EDA" w14:textId="522BB6C2"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Resistencia a la rotura ISO 10545-4 o certificación equivalente.</w:t>
      </w:r>
    </w:p>
    <w:p w14:paraId="61A858E1" w14:textId="33C2FAC3"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Resistencia a la rotura ISO 10545-4 o certificación equivalente.</w:t>
      </w:r>
    </w:p>
    <w:p w14:paraId="0996AB34" w14:textId="13CC313D" w:rsidR="00D247A9" w:rsidRPr="00FA1AE2" w:rsidRDefault="00D247A9" w:rsidP="00D247A9">
      <w:pPr>
        <w:pStyle w:val="Prrafodelista"/>
        <w:numPr>
          <w:ilvl w:val="0"/>
          <w:numId w:val="33"/>
        </w:numPr>
        <w:spacing w:line="200" w:lineRule="atLeast"/>
        <w:jc w:val="both"/>
        <w:rPr>
          <w:rFonts w:ascii="Century Gothic" w:eastAsia="Times New Roman" w:hAnsi="Century Gothic" w:cs="Arial"/>
          <w:color w:val="auto"/>
          <w:sz w:val="20"/>
          <w:lang w:val="es-ES" w:eastAsia="es-ES"/>
        </w:rPr>
      </w:pPr>
      <w:r w:rsidRPr="00FA1AE2">
        <w:rPr>
          <w:rFonts w:ascii="Century Gothic" w:hAnsi="Century Gothic" w:cs="Arial"/>
          <w:sz w:val="20"/>
        </w:rPr>
        <w:t>Alto tránsito</w:t>
      </w:r>
    </w:p>
    <w:p w14:paraId="19770A96" w14:textId="0712394C"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 xml:space="preserve">Índice de absorción de agua 0,5 % &lt; E </w:t>
      </w:r>
      <w:r w:rsidRPr="00FA1AE2">
        <w:rPr>
          <w:rFonts w:ascii="Century Gothic" w:hAnsi="Century Gothic" w:cs="Arial" w:hint="eastAsia"/>
          <w:sz w:val="20"/>
        </w:rPr>
        <w:t>≤</w:t>
      </w:r>
      <w:r w:rsidRPr="00FA1AE2">
        <w:rPr>
          <w:rFonts w:ascii="Century Gothic" w:hAnsi="Century Gothic" w:cs="Arial"/>
          <w:sz w:val="20"/>
        </w:rPr>
        <w:t xml:space="preserve"> 3,0 %</w:t>
      </w:r>
    </w:p>
    <w:p w14:paraId="612CD7B3" w14:textId="08C5DE07"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Formato</w:t>
      </w:r>
      <w:r w:rsidR="004177FB" w:rsidRPr="00FA1AE2">
        <w:rPr>
          <w:rFonts w:ascii="Century Gothic" w:hAnsi="Century Gothic" w:cs="Arial"/>
          <w:sz w:val="20"/>
        </w:rPr>
        <w:t xml:space="preserve"> cerámica</w:t>
      </w:r>
      <w:r w:rsidRPr="00FA1AE2">
        <w:rPr>
          <w:rFonts w:ascii="Century Gothic" w:hAnsi="Century Gothic" w:cs="Arial"/>
          <w:sz w:val="20"/>
        </w:rPr>
        <w:t xml:space="preserve"> </w:t>
      </w:r>
      <w:r w:rsidR="004177FB" w:rsidRPr="00FA1AE2">
        <w:rPr>
          <w:rFonts w:ascii="Century Gothic" w:hAnsi="Century Gothic" w:cs="Arial"/>
          <w:sz w:val="20"/>
        </w:rPr>
        <w:t xml:space="preserve">antideslizante de </w:t>
      </w:r>
      <w:r w:rsidR="008E5DF4" w:rsidRPr="00FA1AE2">
        <w:rPr>
          <w:rFonts w:ascii="Century Gothic" w:hAnsi="Century Gothic" w:cs="Arial"/>
          <w:sz w:val="20"/>
        </w:rPr>
        <w:t>45</w:t>
      </w:r>
      <w:r w:rsidRPr="00FA1AE2">
        <w:rPr>
          <w:rFonts w:ascii="Century Gothic" w:hAnsi="Century Gothic" w:cs="Arial"/>
          <w:sz w:val="20"/>
        </w:rPr>
        <w:t xml:space="preserve"> X </w:t>
      </w:r>
      <w:r w:rsidR="008E5DF4" w:rsidRPr="00FA1AE2">
        <w:rPr>
          <w:rFonts w:ascii="Century Gothic" w:hAnsi="Century Gothic" w:cs="Arial"/>
          <w:sz w:val="20"/>
        </w:rPr>
        <w:t>45</w:t>
      </w:r>
      <w:r w:rsidRPr="00FA1AE2">
        <w:rPr>
          <w:rFonts w:ascii="Century Gothic" w:hAnsi="Century Gothic" w:cs="Arial"/>
          <w:sz w:val="20"/>
        </w:rPr>
        <w:t xml:space="preserve"> para </w:t>
      </w:r>
      <w:r w:rsidR="004177FB" w:rsidRPr="00FA1AE2">
        <w:rPr>
          <w:rFonts w:ascii="Century Gothic" w:hAnsi="Century Gothic" w:cs="Arial"/>
          <w:sz w:val="20"/>
        </w:rPr>
        <w:t>exteriores</w:t>
      </w:r>
    </w:p>
    <w:p w14:paraId="5176DF98" w14:textId="6FD0BCF5" w:rsidR="004177FB" w:rsidRPr="00FA1AE2" w:rsidRDefault="004177FB" w:rsidP="004177FB">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 xml:space="preserve">Formato contrazocalo de </w:t>
      </w:r>
      <w:r w:rsidR="00FA1AE2">
        <w:rPr>
          <w:rFonts w:ascii="Century Gothic" w:hAnsi="Century Gothic" w:cs="Arial"/>
          <w:sz w:val="20"/>
        </w:rPr>
        <w:t>cerámico</w:t>
      </w:r>
      <w:r w:rsidRPr="00FA1AE2">
        <w:rPr>
          <w:rFonts w:ascii="Century Gothic" w:hAnsi="Century Gothic" w:cs="Arial"/>
          <w:sz w:val="20"/>
        </w:rPr>
        <w:t xml:space="preserve"> 10 X 60 para interiores</w:t>
      </w:r>
    </w:p>
    <w:p w14:paraId="290B5AE9" w14:textId="06C45C97" w:rsidR="008E5DF4" w:rsidRPr="00FA1AE2" w:rsidRDefault="008E5DF4" w:rsidP="008E5DF4">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Formato</w:t>
      </w:r>
      <w:r w:rsidR="004177FB" w:rsidRPr="00FA1AE2">
        <w:rPr>
          <w:rFonts w:ascii="Century Gothic" w:hAnsi="Century Gothic" w:cs="Arial"/>
          <w:sz w:val="20"/>
        </w:rPr>
        <w:t xml:space="preserve"> </w:t>
      </w:r>
      <w:r w:rsidR="00FA1AE2">
        <w:rPr>
          <w:rFonts w:ascii="Century Gothic" w:hAnsi="Century Gothic" w:cs="Arial"/>
          <w:sz w:val="20"/>
        </w:rPr>
        <w:t>cerámico</w:t>
      </w:r>
      <w:r w:rsidRPr="00FA1AE2">
        <w:rPr>
          <w:rFonts w:ascii="Century Gothic" w:hAnsi="Century Gothic" w:cs="Arial"/>
          <w:sz w:val="20"/>
        </w:rPr>
        <w:t xml:space="preserve"> </w:t>
      </w:r>
      <w:r w:rsidR="004177FB" w:rsidRPr="00FA1AE2">
        <w:rPr>
          <w:rFonts w:ascii="Century Gothic" w:hAnsi="Century Gothic" w:cs="Arial"/>
          <w:sz w:val="20"/>
        </w:rPr>
        <w:t>60</w:t>
      </w:r>
      <w:r w:rsidRPr="00FA1AE2">
        <w:rPr>
          <w:rFonts w:ascii="Century Gothic" w:hAnsi="Century Gothic" w:cs="Arial"/>
          <w:sz w:val="20"/>
        </w:rPr>
        <w:t xml:space="preserve"> X </w:t>
      </w:r>
      <w:r w:rsidR="004177FB" w:rsidRPr="00FA1AE2">
        <w:rPr>
          <w:rFonts w:ascii="Century Gothic" w:hAnsi="Century Gothic" w:cs="Arial"/>
          <w:sz w:val="20"/>
        </w:rPr>
        <w:t>60</w:t>
      </w:r>
      <w:r w:rsidRPr="00FA1AE2">
        <w:rPr>
          <w:rFonts w:ascii="Century Gothic" w:hAnsi="Century Gothic" w:cs="Arial"/>
          <w:sz w:val="20"/>
        </w:rPr>
        <w:t xml:space="preserve"> para </w:t>
      </w:r>
      <w:r w:rsidR="004177FB" w:rsidRPr="00FA1AE2">
        <w:rPr>
          <w:rFonts w:ascii="Century Gothic" w:hAnsi="Century Gothic" w:cs="Arial"/>
          <w:sz w:val="20"/>
        </w:rPr>
        <w:t>interiores</w:t>
      </w:r>
    </w:p>
    <w:p w14:paraId="09FEF326" w14:textId="20EC0D26"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Rectificado, mate</w:t>
      </w:r>
    </w:p>
    <w:p w14:paraId="1AC1312A" w14:textId="61CF05F5" w:rsidR="00D247A9" w:rsidRPr="00FA1AE2" w:rsidRDefault="00D247A9" w:rsidP="00D247A9">
      <w:pPr>
        <w:pStyle w:val="Prrafodelista"/>
        <w:numPr>
          <w:ilvl w:val="0"/>
          <w:numId w:val="33"/>
        </w:numPr>
        <w:spacing w:line="200" w:lineRule="atLeast"/>
        <w:jc w:val="both"/>
        <w:rPr>
          <w:rFonts w:ascii="Century Gothic" w:hAnsi="Century Gothic" w:cs="Arial"/>
          <w:sz w:val="20"/>
        </w:rPr>
      </w:pPr>
      <w:r w:rsidRPr="00FA1AE2">
        <w:rPr>
          <w:rFonts w:ascii="Century Gothic" w:hAnsi="Century Gothic" w:cs="Arial"/>
          <w:sz w:val="20"/>
        </w:rPr>
        <w:t>Resistencia a la Rotura (N)- Mín 1300N</w:t>
      </w:r>
    </w:p>
    <w:p w14:paraId="5E2467D6" w14:textId="77777777" w:rsidR="00D247A9" w:rsidRPr="00D247A9" w:rsidRDefault="00D247A9" w:rsidP="00D247A9">
      <w:pPr>
        <w:pStyle w:val="Prrafodelista"/>
        <w:spacing w:line="200" w:lineRule="atLeast"/>
        <w:ind w:left="1713"/>
        <w:jc w:val="both"/>
        <w:rPr>
          <w:rFonts w:ascii="Century Gothic" w:hAnsi="Century Gothic" w:cs="Arial"/>
          <w:szCs w:val="22"/>
        </w:rPr>
      </w:pPr>
    </w:p>
    <w:p w14:paraId="32E991F1" w14:textId="18E6497B" w:rsidR="00D247A9" w:rsidRPr="00D247A9" w:rsidRDefault="00D247A9" w:rsidP="00D247A9">
      <w:pPr>
        <w:pStyle w:val="Prrafodelista"/>
        <w:numPr>
          <w:ilvl w:val="0"/>
          <w:numId w:val="29"/>
        </w:numPr>
        <w:spacing w:line="200" w:lineRule="atLeast"/>
        <w:jc w:val="both"/>
        <w:rPr>
          <w:rFonts w:ascii="Century Gothic" w:hAnsi="Century Gothic" w:cs="Arial"/>
          <w:szCs w:val="22"/>
        </w:rPr>
      </w:pPr>
      <w:r w:rsidRPr="00D247A9">
        <w:rPr>
          <w:rFonts w:ascii="Century Gothic" w:hAnsi="Century Gothic" w:cs="Arial"/>
          <w:szCs w:val="22"/>
        </w:rPr>
        <w:t>Características del pegamento:</w:t>
      </w:r>
    </w:p>
    <w:p w14:paraId="754DF089" w14:textId="46D9EA33"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5 lts. (aprox.) de agua por bolsa de 25 Kg.</w:t>
      </w:r>
    </w:p>
    <w:p w14:paraId="30FA8371" w14:textId="65D1B374"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Densidad de la Pasta: 1.4 +/- 0.1 g/cm3</w:t>
      </w:r>
    </w:p>
    <w:p w14:paraId="38DE51F7" w14:textId="7AB6CA5A"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Tiempo de reposo después del amasado: 5 minutos</w:t>
      </w:r>
    </w:p>
    <w:p w14:paraId="517DE7D0" w14:textId="7F4EFD3A"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Vida de la Pasta&gt; 2 hs. (aprox.)</w:t>
      </w:r>
    </w:p>
    <w:p w14:paraId="1455952E" w14:textId="2BC647A2"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Tiempo de puesta en servicio: 24/48 hrs. (dependiendo de las condiciones ambientales).</w:t>
      </w:r>
    </w:p>
    <w:p w14:paraId="70B6D343" w14:textId="2ECE4518"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de operarios: 24 hrs</w:t>
      </w:r>
    </w:p>
    <w:p w14:paraId="29774016" w14:textId="2F543D8E" w:rsidR="00D247A9" w:rsidRPr="00FA1AE2" w:rsidRDefault="00D247A9" w:rsidP="00D247A9">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liviano: 04 días.</w:t>
      </w:r>
    </w:p>
    <w:p w14:paraId="362D6EBF" w14:textId="0422C057" w:rsidR="0059233D" w:rsidRPr="00FA1AE2" w:rsidRDefault="00D247A9"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pesado: 07 días</w:t>
      </w:r>
    </w:p>
    <w:p w14:paraId="443987A5" w14:textId="77777777" w:rsidR="0059233D" w:rsidRDefault="0059233D" w:rsidP="0059233D">
      <w:pPr>
        <w:pStyle w:val="Prrafodelista"/>
        <w:pBdr>
          <w:top w:val="nil"/>
          <w:left w:val="nil"/>
          <w:bottom w:val="nil"/>
          <w:right w:val="nil"/>
          <w:between w:val="nil"/>
        </w:pBdr>
        <w:ind w:left="1713"/>
        <w:jc w:val="both"/>
        <w:rPr>
          <w:rFonts w:ascii="Century Gothic" w:hAnsi="Century Gothic" w:cs="Arial"/>
          <w:szCs w:val="22"/>
        </w:rPr>
      </w:pPr>
    </w:p>
    <w:p w14:paraId="41B12947" w14:textId="605E18D6" w:rsidR="0059233D" w:rsidRPr="00D247A9" w:rsidRDefault="0059233D" w:rsidP="0059233D">
      <w:pPr>
        <w:pStyle w:val="Prrafodelista"/>
        <w:numPr>
          <w:ilvl w:val="0"/>
          <w:numId w:val="29"/>
        </w:numPr>
        <w:spacing w:line="200" w:lineRule="atLeast"/>
        <w:jc w:val="both"/>
        <w:rPr>
          <w:rFonts w:ascii="Century Gothic" w:hAnsi="Century Gothic" w:cs="Arial"/>
          <w:szCs w:val="22"/>
        </w:rPr>
      </w:pPr>
      <w:r w:rsidRPr="0059233D">
        <w:rPr>
          <w:rFonts w:ascii="Century Gothic" w:hAnsi="Century Gothic" w:cs="Arial"/>
          <w:szCs w:val="22"/>
        </w:rPr>
        <w:t>Características la fragua:</w:t>
      </w:r>
    </w:p>
    <w:p w14:paraId="178D82A6" w14:textId="77777777"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Apertura al tránsito normal 03 días</w:t>
      </w:r>
    </w:p>
    <w:p w14:paraId="77467998" w14:textId="65B3AFD5"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Resistencia a la abrasión &lt; 1000 mm3</w:t>
      </w:r>
    </w:p>
    <w:p w14:paraId="396D62B5" w14:textId="396CA350"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Resistencia a la compresión (IRAM 45073): 14 Mpa</w:t>
      </w:r>
    </w:p>
    <w:p w14:paraId="0C5C5635" w14:textId="630DE6D3"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Resistencia a la flexión (IRAM 45073): 3 Mpa</w:t>
      </w:r>
    </w:p>
    <w:p w14:paraId="292B5DA2" w14:textId="29BD8B08"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Capilaridad:</w:t>
      </w:r>
    </w:p>
    <w:p w14:paraId="678B6B13" w14:textId="763F8FAC" w:rsidR="0059233D" w:rsidRPr="00FA1AE2" w:rsidRDefault="0059233D" w:rsidP="0059233D">
      <w:pPr>
        <w:pStyle w:val="Prrafodelista"/>
        <w:numPr>
          <w:ilvl w:val="0"/>
          <w:numId w:val="35"/>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 xml:space="preserve">Retracción: 1,48 mm/m </w:t>
      </w:r>
    </w:p>
    <w:p w14:paraId="7F779EEF" w14:textId="77777777" w:rsidR="0059233D" w:rsidRPr="0059233D" w:rsidRDefault="0059233D" w:rsidP="0059233D">
      <w:pPr>
        <w:pStyle w:val="Prrafodelista"/>
        <w:pBdr>
          <w:top w:val="nil"/>
          <w:left w:val="nil"/>
          <w:bottom w:val="nil"/>
          <w:right w:val="nil"/>
          <w:between w:val="nil"/>
        </w:pBdr>
        <w:ind w:left="1713"/>
        <w:jc w:val="both"/>
        <w:rPr>
          <w:rFonts w:ascii="Century Gothic" w:hAnsi="Century Gothic" w:cs="Arial"/>
          <w:szCs w:val="22"/>
        </w:rPr>
      </w:pPr>
    </w:p>
    <w:p w14:paraId="44D53378" w14:textId="3D2249D7" w:rsidR="0059233D" w:rsidRPr="0059233D" w:rsidRDefault="0059233D" w:rsidP="0059233D">
      <w:pPr>
        <w:pStyle w:val="Prrafodelista"/>
        <w:numPr>
          <w:ilvl w:val="0"/>
          <w:numId w:val="29"/>
        </w:numPr>
        <w:pBdr>
          <w:top w:val="nil"/>
          <w:left w:val="nil"/>
          <w:bottom w:val="nil"/>
          <w:right w:val="nil"/>
          <w:between w:val="nil"/>
        </w:pBdr>
        <w:jc w:val="both"/>
        <w:rPr>
          <w:rFonts w:ascii="Century Gothic" w:hAnsi="Century Gothic" w:cs="Arial"/>
          <w:szCs w:val="22"/>
        </w:rPr>
      </w:pPr>
      <w:r w:rsidRPr="0059233D">
        <w:rPr>
          <w:rFonts w:ascii="Century Gothic" w:hAnsi="Century Gothic" w:cs="Arial"/>
          <w:szCs w:val="22"/>
        </w:rPr>
        <w:t>Características de las crucetas:</w:t>
      </w:r>
    </w:p>
    <w:p w14:paraId="67779BE3" w14:textId="457240DF"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Modelo 2 mm</w:t>
      </w:r>
    </w:p>
    <w:p w14:paraId="4B2F780A" w14:textId="7D897675"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Ancho Del Producto 2.5 cm</w:t>
      </w:r>
    </w:p>
    <w:p w14:paraId="1D925780" w14:textId="04B4A079"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Material PVC01</w:t>
      </w:r>
    </w:p>
    <w:p w14:paraId="207D059F" w14:textId="0AD89C49" w:rsidR="0059233D" w:rsidRPr="00FA1AE2"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Color Blanco</w:t>
      </w:r>
    </w:p>
    <w:p w14:paraId="32F04834" w14:textId="1D97EF0F" w:rsidR="0059233D" w:rsidRDefault="0059233D" w:rsidP="0059233D">
      <w:pPr>
        <w:pStyle w:val="Prrafodelista"/>
        <w:numPr>
          <w:ilvl w:val="0"/>
          <w:numId w:val="36"/>
        </w:numPr>
        <w:pBdr>
          <w:top w:val="nil"/>
          <w:left w:val="nil"/>
          <w:bottom w:val="nil"/>
          <w:right w:val="nil"/>
          <w:between w:val="nil"/>
        </w:pBdr>
        <w:jc w:val="both"/>
        <w:rPr>
          <w:rFonts w:ascii="Century Gothic" w:hAnsi="Century Gothic" w:cs="Arial"/>
          <w:sz w:val="20"/>
        </w:rPr>
      </w:pPr>
      <w:r w:rsidRPr="00FA1AE2">
        <w:rPr>
          <w:rFonts w:ascii="Century Gothic" w:hAnsi="Century Gothic" w:cs="Arial"/>
          <w:sz w:val="20"/>
        </w:rPr>
        <w:t xml:space="preserve">Reutilizable </w:t>
      </w:r>
    </w:p>
    <w:p w14:paraId="02F78CBC" w14:textId="77777777" w:rsidR="00163064" w:rsidRPr="00FA1AE2" w:rsidRDefault="00163064" w:rsidP="00FA1AE2">
      <w:pPr>
        <w:pStyle w:val="Prrafodelista"/>
        <w:pBdr>
          <w:top w:val="nil"/>
          <w:left w:val="nil"/>
          <w:bottom w:val="nil"/>
          <w:right w:val="nil"/>
          <w:between w:val="nil"/>
        </w:pBdr>
        <w:ind w:left="1713"/>
        <w:jc w:val="both"/>
        <w:rPr>
          <w:rFonts w:ascii="Century Gothic" w:hAnsi="Century Gothic" w:cs="Arial"/>
          <w:sz w:val="20"/>
        </w:rPr>
      </w:pPr>
    </w:p>
    <w:p w14:paraId="777209CB" w14:textId="2C02A256" w:rsidR="00163064" w:rsidRPr="00FA1AE2" w:rsidRDefault="0061651D" w:rsidP="00163064">
      <w:pPr>
        <w:pStyle w:val="Prrafodelista"/>
        <w:numPr>
          <w:ilvl w:val="0"/>
          <w:numId w:val="43"/>
        </w:numPr>
        <w:ind w:left="426"/>
        <w:jc w:val="both"/>
        <w:rPr>
          <w:rFonts w:ascii="Century Gothic" w:hAnsi="Century Gothic" w:cs="Arial"/>
          <w:b/>
          <w:bCs/>
          <w:szCs w:val="22"/>
          <w:u w:val="single"/>
        </w:rPr>
      </w:pPr>
      <w:r w:rsidRPr="00FA1AE2">
        <w:rPr>
          <w:rFonts w:ascii="Century Gothic" w:hAnsi="Century Gothic" w:cs="Arial"/>
          <w:szCs w:val="22"/>
        </w:rPr>
        <w:t xml:space="preserve">Estas consideraciones, pueden variar, según el contratista o por el proveedor del cerámico del piso (Celima, San Lorenzo, </w:t>
      </w:r>
      <w:r w:rsidR="00DF3243">
        <w:rPr>
          <w:rFonts w:ascii="Century Gothic" w:hAnsi="Century Gothic" w:cs="Arial"/>
          <w:szCs w:val="22"/>
        </w:rPr>
        <w:t xml:space="preserve">Trebol, </w:t>
      </w:r>
      <w:r w:rsidRPr="00FA1AE2">
        <w:rPr>
          <w:rFonts w:ascii="Century Gothic" w:hAnsi="Century Gothic" w:cs="Arial"/>
          <w:szCs w:val="22"/>
        </w:rPr>
        <w:t xml:space="preserve">etc.). </w:t>
      </w:r>
      <w:r w:rsidRPr="00FA1AE2">
        <w:rPr>
          <w:rFonts w:ascii="Century Gothic" w:hAnsi="Century Gothic" w:cs="Arial"/>
          <w:b/>
          <w:bCs/>
          <w:szCs w:val="22"/>
          <w:u w:val="single"/>
        </w:rPr>
        <w:t xml:space="preserve">El tipo de cerámico se va a escoger </w:t>
      </w:r>
      <w:r w:rsidR="007416EF" w:rsidRPr="00FA1AE2">
        <w:rPr>
          <w:rFonts w:ascii="Century Gothic" w:hAnsi="Century Gothic" w:cs="Arial"/>
          <w:b/>
          <w:bCs/>
          <w:szCs w:val="22"/>
          <w:u w:val="single"/>
        </w:rPr>
        <w:t>INSITU</w:t>
      </w:r>
      <w:r w:rsidR="008E5DF4" w:rsidRPr="00FA1AE2">
        <w:rPr>
          <w:rFonts w:ascii="Century Gothic" w:hAnsi="Century Gothic" w:cs="Arial"/>
          <w:b/>
          <w:bCs/>
          <w:szCs w:val="22"/>
          <w:u w:val="single"/>
        </w:rPr>
        <w:t xml:space="preserve"> </w:t>
      </w:r>
      <w:r w:rsidRPr="00FA1AE2">
        <w:rPr>
          <w:rFonts w:ascii="Century Gothic" w:hAnsi="Century Gothic" w:cs="Arial"/>
          <w:b/>
          <w:bCs/>
          <w:szCs w:val="22"/>
          <w:u w:val="single"/>
        </w:rPr>
        <w:t xml:space="preserve">y deberá ser aprobado por el </w:t>
      </w:r>
      <w:r w:rsidR="00CB5B88" w:rsidRPr="00FA1AE2">
        <w:rPr>
          <w:rFonts w:ascii="Century Gothic" w:hAnsi="Century Gothic" w:cs="Arial"/>
          <w:b/>
          <w:bCs/>
          <w:szCs w:val="22"/>
          <w:u w:val="single"/>
        </w:rPr>
        <w:t>área de i</w:t>
      </w:r>
      <w:r w:rsidRPr="00FA1AE2">
        <w:rPr>
          <w:rFonts w:ascii="Century Gothic" w:hAnsi="Century Gothic" w:cs="Arial"/>
          <w:b/>
          <w:bCs/>
          <w:szCs w:val="22"/>
          <w:u w:val="single"/>
        </w:rPr>
        <w:t>nfraestructura</w:t>
      </w:r>
      <w:r w:rsidR="00CB5B88" w:rsidRPr="00FA1AE2">
        <w:rPr>
          <w:rFonts w:ascii="Century Gothic" w:hAnsi="Century Gothic" w:cs="Arial"/>
          <w:b/>
          <w:bCs/>
          <w:szCs w:val="22"/>
          <w:u w:val="single"/>
        </w:rPr>
        <w:t xml:space="preserve"> del FEBAN</w:t>
      </w:r>
      <w:r w:rsidR="00DF3243">
        <w:rPr>
          <w:rFonts w:ascii="Century Gothic" w:hAnsi="Century Gothic" w:cs="Arial"/>
          <w:b/>
          <w:bCs/>
          <w:szCs w:val="22"/>
          <w:u w:val="single"/>
        </w:rPr>
        <w:t>, previo a que se inicien los trabajos</w:t>
      </w:r>
      <w:r w:rsidR="00CB5B88" w:rsidRPr="00FA1AE2">
        <w:rPr>
          <w:rFonts w:ascii="Century Gothic" w:hAnsi="Century Gothic" w:cs="Arial"/>
          <w:b/>
          <w:bCs/>
          <w:szCs w:val="22"/>
          <w:u w:val="single"/>
        </w:rPr>
        <w:t>.</w:t>
      </w:r>
      <w:r w:rsidR="003F1889" w:rsidRPr="00FA1AE2">
        <w:rPr>
          <w:rFonts w:ascii="Century Gothic" w:hAnsi="Century Gothic" w:cs="Arial"/>
          <w:szCs w:val="22"/>
        </w:rPr>
        <w:tab/>
      </w:r>
    </w:p>
    <w:p w14:paraId="1B8E0AC2" w14:textId="77777777" w:rsidR="00163064" w:rsidRDefault="00163064" w:rsidP="00163064">
      <w:pPr>
        <w:jc w:val="both"/>
        <w:rPr>
          <w:rFonts w:ascii="Century Gothic" w:hAnsi="Century Gothic" w:cs="Arial"/>
          <w:szCs w:val="22"/>
        </w:rPr>
      </w:pPr>
    </w:p>
    <w:p w14:paraId="79FB9068" w14:textId="368FB3AD" w:rsidR="004E1984" w:rsidRPr="004E1984" w:rsidRDefault="004E1984" w:rsidP="00163064">
      <w:pPr>
        <w:jc w:val="both"/>
        <w:rPr>
          <w:rFonts w:ascii="Century Gothic" w:hAnsi="Century Gothic" w:cs="Arial"/>
          <w:b/>
          <w:bCs/>
          <w:szCs w:val="22"/>
        </w:rPr>
      </w:pPr>
      <w:r w:rsidRPr="004E1984">
        <w:rPr>
          <w:rFonts w:ascii="Century Gothic" w:hAnsi="Century Gothic" w:cs="Arial"/>
          <w:b/>
          <w:bCs/>
          <w:szCs w:val="22"/>
        </w:rPr>
        <w:t>NOTA IMPORTANTE:</w:t>
      </w:r>
    </w:p>
    <w:p w14:paraId="33A195DD" w14:textId="77777777" w:rsidR="004E1984" w:rsidRDefault="004E1984" w:rsidP="00163064">
      <w:pPr>
        <w:jc w:val="both"/>
        <w:rPr>
          <w:rFonts w:ascii="Century Gothic" w:hAnsi="Century Gothic" w:cs="Arial"/>
          <w:szCs w:val="22"/>
        </w:rPr>
      </w:pPr>
    </w:p>
    <w:p w14:paraId="661F7B49" w14:textId="77777777" w:rsidR="004E1984" w:rsidRPr="004E1984" w:rsidRDefault="004E1984" w:rsidP="00FA1AE2">
      <w:pPr>
        <w:pStyle w:val="Prrafodelista"/>
        <w:numPr>
          <w:ilvl w:val="0"/>
          <w:numId w:val="43"/>
        </w:numPr>
        <w:ind w:left="426"/>
        <w:jc w:val="both"/>
        <w:rPr>
          <w:rFonts w:ascii="Century Gothic" w:hAnsi="Century Gothic" w:cs="Arial"/>
          <w:b/>
          <w:bCs/>
          <w:szCs w:val="22"/>
          <w:u w:val="single"/>
        </w:rPr>
      </w:pPr>
      <w:r>
        <w:rPr>
          <w:rFonts w:ascii="Century Gothic" w:hAnsi="Century Gothic" w:cs="Arial"/>
          <w:szCs w:val="22"/>
        </w:rPr>
        <w:t>En el Cereban Mamacona no hay abastecimiento de agua potable por lo que el contratista debe considerar p</w:t>
      </w:r>
      <w:r w:rsidR="00163064">
        <w:rPr>
          <w:rFonts w:ascii="Century Gothic" w:hAnsi="Century Gothic" w:cs="Arial"/>
          <w:szCs w:val="22"/>
        </w:rPr>
        <w:t xml:space="preserve">ara la </w:t>
      </w:r>
      <w:r>
        <w:rPr>
          <w:rFonts w:ascii="Century Gothic" w:hAnsi="Century Gothic" w:cs="Arial"/>
          <w:szCs w:val="22"/>
        </w:rPr>
        <w:t>ejecución</w:t>
      </w:r>
      <w:r w:rsidR="00163064">
        <w:rPr>
          <w:rFonts w:ascii="Century Gothic" w:hAnsi="Century Gothic" w:cs="Arial"/>
          <w:szCs w:val="22"/>
        </w:rPr>
        <w:t xml:space="preserve"> de este </w:t>
      </w:r>
      <w:r>
        <w:rPr>
          <w:rFonts w:ascii="Century Gothic" w:hAnsi="Century Gothic" w:cs="Arial"/>
          <w:szCs w:val="22"/>
        </w:rPr>
        <w:t>servicio</w:t>
      </w:r>
      <w:r w:rsidR="00163064">
        <w:rPr>
          <w:rFonts w:ascii="Century Gothic" w:hAnsi="Century Gothic" w:cs="Arial"/>
          <w:szCs w:val="22"/>
        </w:rPr>
        <w:t xml:space="preserve"> </w:t>
      </w:r>
      <w:r>
        <w:rPr>
          <w:rFonts w:ascii="Century Gothic" w:hAnsi="Century Gothic" w:cs="Arial"/>
          <w:szCs w:val="22"/>
        </w:rPr>
        <w:t>la provisión de agua mediante depósitos de acumulación como tanques estáticos o cisternas.</w:t>
      </w:r>
    </w:p>
    <w:p w14:paraId="43FA9BA2" w14:textId="60C99EAC" w:rsidR="00FC4A99" w:rsidRPr="00FA1AE2" w:rsidRDefault="00163064" w:rsidP="004E1984">
      <w:pPr>
        <w:pStyle w:val="Prrafodelista"/>
        <w:ind w:left="426"/>
        <w:jc w:val="both"/>
        <w:rPr>
          <w:rFonts w:ascii="Century Gothic" w:hAnsi="Century Gothic" w:cs="Arial"/>
          <w:b/>
          <w:bCs/>
          <w:szCs w:val="22"/>
          <w:u w:val="single"/>
        </w:rPr>
      </w:pPr>
      <w:r w:rsidRPr="00FA1AE2">
        <w:rPr>
          <w:rFonts w:ascii="Century Gothic" w:hAnsi="Century Gothic" w:cs="Arial"/>
          <w:szCs w:val="22"/>
        </w:rPr>
        <w:tab/>
      </w:r>
      <w:r w:rsidR="003F1889" w:rsidRPr="00FA1AE2">
        <w:rPr>
          <w:rFonts w:ascii="Century Gothic" w:hAnsi="Century Gothic" w:cs="Arial"/>
          <w:szCs w:val="22"/>
        </w:rPr>
        <w:tab/>
      </w:r>
    </w:p>
    <w:p w14:paraId="66BB66A0" w14:textId="28F42553" w:rsidR="00FC4A99" w:rsidRPr="00851408" w:rsidRDefault="00FC4A99" w:rsidP="00FC4A99">
      <w:pPr>
        <w:pStyle w:val="INFORMEVITTA"/>
        <w:spacing w:after="0" w:line="240" w:lineRule="auto"/>
        <w:rPr>
          <w:rFonts w:ascii="Century Gothic" w:hAnsi="Century Gothic" w:cstheme="minorHAnsi"/>
          <w:color w:val="auto"/>
          <w:sz w:val="22"/>
          <w:szCs w:val="22"/>
        </w:rPr>
      </w:pPr>
      <w:r w:rsidRPr="001E39D0">
        <w:rPr>
          <w:rFonts w:ascii="Century Gothic" w:hAnsi="Century Gothic" w:cstheme="minorHAnsi"/>
          <w:color w:val="auto"/>
          <w:sz w:val="22"/>
          <w:szCs w:val="22"/>
        </w:rPr>
        <w:t>ALCANCE DEL SERVICIO</w:t>
      </w:r>
    </w:p>
    <w:p w14:paraId="3E5CF0E0" w14:textId="77777777" w:rsidR="00FC4A99" w:rsidRDefault="00FC4A99" w:rsidP="00FC4A99">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servicio comprende: </w:t>
      </w:r>
    </w:p>
    <w:p w14:paraId="0699CA19" w14:textId="77777777" w:rsidR="00975842" w:rsidRDefault="00975842" w:rsidP="00FC4A99">
      <w:pPr>
        <w:ind w:left="360"/>
        <w:jc w:val="both"/>
        <w:rPr>
          <w:rFonts w:ascii="Century Gothic" w:hAnsi="Century Gothic" w:cstheme="minorHAnsi"/>
          <w:sz w:val="22"/>
          <w:szCs w:val="22"/>
        </w:rPr>
      </w:pPr>
    </w:p>
    <w:tbl>
      <w:tblPr>
        <w:tblW w:w="8780" w:type="dxa"/>
        <w:tblCellMar>
          <w:left w:w="70" w:type="dxa"/>
          <w:right w:w="70" w:type="dxa"/>
        </w:tblCellMar>
        <w:tblLook w:val="04A0" w:firstRow="1" w:lastRow="0" w:firstColumn="1" w:lastColumn="0" w:noHBand="0" w:noVBand="1"/>
      </w:tblPr>
      <w:tblGrid>
        <w:gridCol w:w="1060"/>
        <w:gridCol w:w="6000"/>
        <w:gridCol w:w="600"/>
        <w:gridCol w:w="1120"/>
      </w:tblGrid>
      <w:tr w:rsidR="00975842" w14:paraId="167CE1C7" w14:textId="77777777" w:rsidTr="00975842">
        <w:trPr>
          <w:trHeight w:val="315"/>
        </w:trPr>
        <w:tc>
          <w:tcPr>
            <w:tcW w:w="1060"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0E6AEE6" w14:textId="77777777" w:rsidR="00975842" w:rsidRDefault="00975842">
            <w:pPr>
              <w:jc w:val="right"/>
              <w:rPr>
                <w:rFonts w:ascii="Arial" w:hAnsi="Arial" w:cs="Arial"/>
                <w:b/>
                <w:bCs/>
                <w:color w:val="0000FF"/>
                <w:lang w:val="es-PE" w:eastAsia="es-PE"/>
              </w:rPr>
            </w:pPr>
            <w:r>
              <w:rPr>
                <w:rFonts w:ascii="Arial" w:hAnsi="Arial" w:cs="Arial"/>
                <w:b/>
                <w:bCs/>
                <w:color w:val="0000FF"/>
              </w:rPr>
              <w:t>1</w:t>
            </w:r>
          </w:p>
        </w:tc>
        <w:tc>
          <w:tcPr>
            <w:tcW w:w="6000" w:type="dxa"/>
            <w:tcBorders>
              <w:top w:val="single" w:sz="4" w:space="0" w:color="auto"/>
              <w:left w:val="nil"/>
              <w:bottom w:val="single" w:sz="4" w:space="0" w:color="auto"/>
              <w:right w:val="single" w:sz="4" w:space="0" w:color="auto"/>
            </w:tcBorders>
            <w:shd w:val="clear" w:color="C0C0C0" w:fill="D9D9D9"/>
            <w:vAlign w:val="center"/>
            <w:hideMark/>
          </w:tcPr>
          <w:p w14:paraId="4CD07316" w14:textId="77777777" w:rsidR="00975842" w:rsidRDefault="00975842">
            <w:pPr>
              <w:jc w:val="both"/>
              <w:rPr>
                <w:rFonts w:ascii="Arial" w:hAnsi="Arial" w:cs="Arial"/>
                <w:b/>
                <w:bCs/>
                <w:color w:val="0000FF"/>
              </w:rPr>
            </w:pPr>
            <w:r>
              <w:rPr>
                <w:rFonts w:ascii="Arial" w:hAnsi="Arial" w:cs="Arial"/>
                <w:b/>
                <w:bCs/>
                <w:color w:val="0000FF"/>
              </w:rPr>
              <w:t xml:space="preserve">TRABAJOS PRELIMINARES Y SEGURIDAD </w:t>
            </w:r>
          </w:p>
        </w:tc>
        <w:tc>
          <w:tcPr>
            <w:tcW w:w="600" w:type="dxa"/>
            <w:tcBorders>
              <w:top w:val="single" w:sz="4" w:space="0" w:color="auto"/>
              <w:left w:val="nil"/>
              <w:bottom w:val="single" w:sz="4" w:space="0" w:color="auto"/>
              <w:right w:val="single" w:sz="4" w:space="0" w:color="auto"/>
            </w:tcBorders>
            <w:shd w:val="clear" w:color="C0C0C0" w:fill="D9D9D9"/>
            <w:vAlign w:val="center"/>
            <w:hideMark/>
          </w:tcPr>
          <w:p w14:paraId="73DC0268" w14:textId="77777777" w:rsidR="00975842" w:rsidRDefault="00975842">
            <w:pPr>
              <w:jc w:val="center"/>
              <w:rPr>
                <w:rFonts w:ascii="Arial" w:hAnsi="Arial" w:cs="Arial"/>
                <w:b/>
                <w:bCs/>
                <w:color w:val="0000FF"/>
                <w:sz w:val="20"/>
                <w:szCs w:val="20"/>
              </w:rPr>
            </w:pPr>
            <w:r>
              <w:rPr>
                <w:rFonts w:ascii="Arial" w:hAnsi="Arial" w:cs="Arial"/>
                <w:b/>
                <w:bCs/>
                <w:color w:val="0000FF"/>
                <w:sz w:val="20"/>
                <w:szCs w:val="20"/>
              </w:rPr>
              <w:t> </w:t>
            </w:r>
          </w:p>
        </w:tc>
        <w:tc>
          <w:tcPr>
            <w:tcW w:w="1120" w:type="dxa"/>
            <w:tcBorders>
              <w:top w:val="single" w:sz="4" w:space="0" w:color="auto"/>
              <w:left w:val="nil"/>
              <w:bottom w:val="single" w:sz="4" w:space="0" w:color="auto"/>
              <w:right w:val="single" w:sz="4" w:space="0" w:color="auto"/>
            </w:tcBorders>
            <w:shd w:val="clear" w:color="C0C0C0" w:fill="D9D9D9"/>
            <w:vAlign w:val="center"/>
            <w:hideMark/>
          </w:tcPr>
          <w:p w14:paraId="5A5553CE" w14:textId="77777777" w:rsidR="00975842" w:rsidRDefault="00975842">
            <w:pPr>
              <w:jc w:val="center"/>
              <w:rPr>
                <w:rFonts w:ascii="Arial" w:hAnsi="Arial" w:cs="Arial"/>
                <w:color w:val="0000FF"/>
                <w:sz w:val="22"/>
                <w:szCs w:val="22"/>
              </w:rPr>
            </w:pPr>
            <w:r>
              <w:rPr>
                <w:rFonts w:ascii="Arial" w:hAnsi="Arial" w:cs="Arial"/>
                <w:color w:val="0000FF"/>
                <w:sz w:val="22"/>
                <w:szCs w:val="22"/>
              </w:rPr>
              <w:t> </w:t>
            </w:r>
          </w:p>
        </w:tc>
      </w:tr>
      <w:tr w:rsidR="00975842" w14:paraId="42FF7C8C"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EE3DE6" w14:textId="77777777" w:rsidR="00975842" w:rsidRDefault="00975842">
            <w:pPr>
              <w:jc w:val="right"/>
              <w:rPr>
                <w:rFonts w:ascii="Arial" w:hAnsi="Arial" w:cs="Arial"/>
                <w:sz w:val="20"/>
                <w:szCs w:val="20"/>
              </w:rPr>
            </w:pPr>
            <w:r>
              <w:rPr>
                <w:rFonts w:ascii="Arial" w:hAnsi="Arial" w:cs="Arial"/>
                <w:sz w:val="20"/>
                <w:szCs w:val="20"/>
              </w:rPr>
              <w:t>1.1</w:t>
            </w:r>
          </w:p>
        </w:tc>
        <w:tc>
          <w:tcPr>
            <w:tcW w:w="6000" w:type="dxa"/>
            <w:tcBorders>
              <w:top w:val="nil"/>
              <w:left w:val="nil"/>
              <w:bottom w:val="single" w:sz="4" w:space="0" w:color="auto"/>
              <w:right w:val="single" w:sz="4" w:space="0" w:color="auto"/>
            </w:tcBorders>
            <w:shd w:val="clear" w:color="auto" w:fill="auto"/>
            <w:noWrap/>
            <w:vAlign w:val="center"/>
            <w:hideMark/>
          </w:tcPr>
          <w:p w14:paraId="01C979A6" w14:textId="77777777" w:rsidR="00975842" w:rsidRDefault="00975842">
            <w:pPr>
              <w:jc w:val="both"/>
              <w:rPr>
                <w:rFonts w:ascii="Arial" w:hAnsi="Arial" w:cs="Arial"/>
                <w:sz w:val="20"/>
                <w:szCs w:val="20"/>
              </w:rPr>
            </w:pPr>
            <w:r>
              <w:rPr>
                <w:rFonts w:ascii="Arial" w:hAnsi="Arial" w:cs="Arial"/>
                <w:sz w:val="20"/>
                <w:szCs w:val="20"/>
              </w:rPr>
              <w:t>OBRAS PROVISIONALES</w:t>
            </w:r>
          </w:p>
        </w:tc>
        <w:tc>
          <w:tcPr>
            <w:tcW w:w="600" w:type="dxa"/>
            <w:tcBorders>
              <w:top w:val="nil"/>
              <w:left w:val="nil"/>
              <w:bottom w:val="single" w:sz="4" w:space="0" w:color="auto"/>
              <w:right w:val="single" w:sz="4" w:space="0" w:color="auto"/>
            </w:tcBorders>
            <w:shd w:val="clear" w:color="auto" w:fill="auto"/>
            <w:noWrap/>
            <w:vAlign w:val="center"/>
            <w:hideMark/>
          </w:tcPr>
          <w:p w14:paraId="294C87A9" w14:textId="77777777" w:rsidR="00975842" w:rsidRDefault="00975842">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FD1444" w14:textId="77777777" w:rsidR="00975842" w:rsidRDefault="00975842">
            <w:pPr>
              <w:jc w:val="center"/>
              <w:rPr>
                <w:rFonts w:ascii="Arial Narrow" w:hAnsi="Arial Narrow" w:cs="Calibri"/>
                <w:color w:val="000000"/>
                <w:sz w:val="20"/>
                <w:szCs w:val="20"/>
              </w:rPr>
            </w:pPr>
            <w:r>
              <w:rPr>
                <w:rFonts w:ascii="Arial Narrow" w:hAnsi="Arial Narrow" w:cs="Calibri"/>
                <w:color w:val="000000"/>
                <w:sz w:val="20"/>
                <w:szCs w:val="20"/>
              </w:rPr>
              <w:t> </w:t>
            </w:r>
          </w:p>
        </w:tc>
      </w:tr>
      <w:tr w:rsidR="00975842" w14:paraId="3AC50F9D" w14:textId="77777777" w:rsidTr="00975842">
        <w:trPr>
          <w:trHeight w:val="51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59ECD6" w14:textId="77777777" w:rsidR="00975842" w:rsidRDefault="00975842">
            <w:pPr>
              <w:jc w:val="right"/>
              <w:rPr>
                <w:rFonts w:ascii="Arial" w:hAnsi="Arial" w:cs="Arial"/>
                <w:sz w:val="20"/>
                <w:szCs w:val="20"/>
              </w:rPr>
            </w:pPr>
            <w:r>
              <w:rPr>
                <w:rFonts w:ascii="Arial" w:hAnsi="Arial" w:cs="Arial"/>
                <w:sz w:val="20"/>
                <w:szCs w:val="20"/>
              </w:rPr>
              <w:t>1.1.1</w:t>
            </w:r>
          </w:p>
        </w:tc>
        <w:tc>
          <w:tcPr>
            <w:tcW w:w="6000" w:type="dxa"/>
            <w:tcBorders>
              <w:top w:val="nil"/>
              <w:left w:val="nil"/>
              <w:bottom w:val="single" w:sz="4" w:space="0" w:color="auto"/>
              <w:right w:val="single" w:sz="4" w:space="0" w:color="auto"/>
            </w:tcBorders>
            <w:shd w:val="clear" w:color="auto" w:fill="auto"/>
            <w:vAlign w:val="center"/>
            <w:hideMark/>
          </w:tcPr>
          <w:p w14:paraId="3ADFAFC0" w14:textId="77777777" w:rsidR="00975842" w:rsidRDefault="00975842">
            <w:pPr>
              <w:jc w:val="both"/>
              <w:rPr>
                <w:rFonts w:ascii="Arial" w:hAnsi="Arial" w:cs="Arial"/>
                <w:sz w:val="20"/>
                <w:szCs w:val="20"/>
              </w:rPr>
            </w:pPr>
            <w:r>
              <w:rPr>
                <w:rFonts w:ascii="Arial" w:hAnsi="Arial" w:cs="Arial"/>
                <w:sz w:val="20"/>
                <w:szCs w:val="20"/>
              </w:rPr>
              <w:t>MOVILIZACION Y DESMOVILIZACION DE EQUIPOS, HERRAMIENTAS Y MATERIALES</w:t>
            </w:r>
          </w:p>
        </w:tc>
        <w:tc>
          <w:tcPr>
            <w:tcW w:w="600" w:type="dxa"/>
            <w:tcBorders>
              <w:top w:val="nil"/>
              <w:left w:val="nil"/>
              <w:bottom w:val="single" w:sz="4" w:space="0" w:color="auto"/>
              <w:right w:val="single" w:sz="4" w:space="0" w:color="auto"/>
            </w:tcBorders>
            <w:shd w:val="clear" w:color="auto" w:fill="auto"/>
            <w:vAlign w:val="center"/>
            <w:hideMark/>
          </w:tcPr>
          <w:p w14:paraId="326622B5" w14:textId="77777777" w:rsidR="00975842" w:rsidRDefault="00975842">
            <w:pPr>
              <w:jc w:val="center"/>
              <w:rPr>
                <w:rFonts w:ascii="Arial" w:hAnsi="Arial" w:cs="Arial"/>
                <w:sz w:val="20"/>
                <w:szCs w:val="20"/>
              </w:rPr>
            </w:pPr>
            <w:proofErr w:type="spellStart"/>
            <w:r>
              <w:rPr>
                <w:rFonts w:ascii="Arial" w:hAnsi="Arial" w:cs="Arial"/>
                <w:sz w:val="20"/>
                <w:szCs w:val="20"/>
              </w:rPr>
              <w:t>glb</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134E37F3" w14:textId="77777777" w:rsidR="00975842" w:rsidRDefault="00975842">
            <w:pPr>
              <w:jc w:val="center"/>
              <w:rPr>
                <w:rFonts w:ascii="Arial" w:hAnsi="Arial" w:cs="Arial"/>
                <w:sz w:val="20"/>
                <w:szCs w:val="20"/>
              </w:rPr>
            </w:pPr>
            <w:r>
              <w:rPr>
                <w:rFonts w:ascii="Arial" w:hAnsi="Arial" w:cs="Arial"/>
                <w:sz w:val="20"/>
                <w:szCs w:val="20"/>
              </w:rPr>
              <w:t>1.00</w:t>
            </w:r>
          </w:p>
        </w:tc>
      </w:tr>
      <w:tr w:rsidR="00975842" w14:paraId="5773B918"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F4C590" w14:textId="77777777" w:rsidR="00975842" w:rsidRDefault="00975842">
            <w:pPr>
              <w:jc w:val="right"/>
              <w:rPr>
                <w:rFonts w:ascii="Arial" w:hAnsi="Arial" w:cs="Arial"/>
                <w:sz w:val="20"/>
                <w:szCs w:val="20"/>
              </w:rPr>
            </w:pPr>
            <w:r>
              <w:rPr>
                <w:rFonts w:ascii="Arial" w:hAnsi="Arial" w:cs="Arial"/>
                <w:sz w:val="20"/>
                <w:szCs w:val="20"/>
              </w:rPr>
              <w:t>1.2</w:t>
            </w:r>
          </w:p>
        </w:tc>
        <w:tc>
          <w:tcPr>
            <w:tcW w:w="6000" w:type="dxa"/>
            <w:tcBorders>
              <w:top w:val="nil"/>
              <w:left w:val="nil"/>
              <w:bottom w:val="single" w:sz="4" w:space="0" w:color="auto"/>
              <w:right w:val="single" w:sz="4" w:space="0" w:color="auto"/>
            </w:tcBorders>
            <w:shd w:val="clear" w:color="auto" w:fill="auto"/>
            <w:noWrap/>
            <w:vAlign w:val="center"/>
            <w:hideMark/>
          </w:tcPr>
          <w:p w14:paraId="2D4C02C0" w14:textId="77777777" w:rsidR="00975842" w:rsidRDefault="00975842">
            <w:pPr>
              <w:jc w:val="both"/>
              <w:rPr>
                <w:rFonts w:ascii="Arial" w:hAnsi="Arial" w:cs="Arial"/>
                <w:sz w:val="20"/>
                <w:szCs w:val="20"/>
              </w:rPr>
            </w:pPr>
            <w:r>
              <w:rPr>
                <w:rFonts w:ascii="Arial" w:hAnsi="Arial" w:cs="Arial"/>
                <w:sz w:val="20"/>
                <w:szCs w:val="20"/>
              </w:rPr>
              <w:t xml:space="preserve">RASQUETEO Y LIMPIEZA DE PISO (RETIRO DE BREA). </w:t>
            </w:r>
          </w:p>
        </w:tc>
        <w:tc>
          <w:tcPr>
            <w:tcW w:w="600" w:type="dxa"/>
            <w:tcBorders>
              <w:top w:val="nil"/>
              <w:left w:val="nil"/>
              <w:bottom w:val="single" w:sz="4" w:space="0" w:color="auto"/>
              <w:right w:val="single" w:sz="4" w:space="0" w:color="auto"/>
            </w:tcBorders>
            <w:shd w:val="clear" w:color="auto" w:fill="auto"/>
            <w:vAlign w:val="center"/>
            <w:hideMark/>
          </w:tcPr>
          <w:p w14:paraId="581246A2"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502C883F" w14:textId="77777777" w:rsidR="00975842" w:rsidRDefault="00975842">
            <w:pPr>
              <w:jc w:val="center"/>
              <w:rPr>
                <w:rFonts w:ascii="Arial" w:hAnsi="Arial" w:cs="Arial"/>
                <w:sz w:val="20"/>
                <w:szCs w:val="20"/>
              </w:rPr>
            </w:pPr>
            <w:r>
              <w:rPr>
                <w:rFonts w:ascii="Arial" w:hAnsi="Arial" w:cs="Arial"/>
                <w:sz w:val="20"/>
                <w:szCs w:val="20"/>
              </w:rPr>
              <w:t>241.40</w:t>
            </w:r>
          </w:p>
        </w:tc>
      </w:tr>
      <w:tr w:rsidR="00975842" w14:paraId="09195141"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90B041" w14:textId="77777777" w:rsidR="00975842" w:rsidRDefault="00975842">
            <w:pPr>
              <w:jc w:val="right"/>
              <w:rPr>
                <w:rFonts w:ascii="Arial" w:hAnsi="Arial" w:cs="Arial"/>
                <w:sz w:val="20"/>
                <w:szCs w:val="20"/>
              </w:rPr>
            </w:pPr>
            <w:r>
              <w:rPr>
                <w:rFonts w:ascii="Arial" w:hAnsi="Arial" w:cs="Arial"/>
                <w:sz w:val="20"/>
                <w:szCs w:val="20"/>
              </w:rPr>
              <w:t>1.3</w:t>
            </w:r>
          </w:p>
        </w:tc>
        <w:tc>
          <w:tcPr>
            <w:tcW w:w="6000" w:type="dxa"/>
            <w:tcBorders>
              <w:top w:val="nil"/>
              <w:left w:val="nil"/>
              <w:bottom w:val="single" w:sz="4" w:space="0" w:color="auto"/>
              <w:right w:val="single" w:sz="4" w:space="0" w:color="auto"/>
            </w:tcBorders>
            <w:shd w:val="clear" w:color="auto" w:fill="auto"/>
            <w:noWrap/>
            <w:vAlign w:val="center"/>
            <w:hideMark/>
          </w:tcPr>
          <w:p w14:paraId="02C65BA0" w14:textId="77777777" w:rsidR="00975842" w:rsidRDefault="00975842">
            <w:pPr>
              <w:jc w:val="both"/>
              <w:rPr>
                <w:rFonts w:ascii="Arial" w:hAnsi="Arial" w:cs="Arial"/>
                <w:sz w:val="20"/>
                <w:szCs w:val="20"/>
              </w:rPr>
            </w:pPr>
            <w:r>
              <w:rPr>
                <w:rFonts w:ascii="Arial" w:hAnsi="Arial" w:cs="Arial"/>
                <w:sz w:val="20"/>
                <w:szCs w:val="20"/>
              </w:rPr>
              <w:t xml:space="preserve">RETIRO Y LIMPIEZA DE VINIL </w:t>
            </w:r>
          </w:p>
        </w:tc>
        <w:tc>
          <w:tcPr>
            <w:tcW w:w="600" w:type="dxa"/>
            <w:tcBorders>
              <w:top w:val="nil"/>
              <w:left w:val="nil"/>
              <w:bottom w:val="single" w:sz="4" w:space="0" w:color="auto"/>
              <w:right w:val="single" w:sz="4" w:space="0" w:color="auto"/>
            </w:tcBorders>
            <w:shd w:val="clear" w:color="auto" w:fill="auto"/>
            <w:vAlign w:val="center"/>
            <w:hideMark/>
          </w:tcPr>
          <w:p w14:paraId="0EB5AA79"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6A5990EA" w14:textId="77777777" w:rsidR="00975842" w:rsidRDefault="00975842">
            <w:pPr>
              <w:jc w:val="center"/>
              <w:rPr>
                <w:rFonts w:ascii="Arial" w:hAnsi="Arial" w:cs="Arial"/>
                <w:sz w:val="20"/>
                <w:szCs w:val="20"/>
              </w:rPr>
            </w:pPr>
            <w:r>
              <w:rPr>
                <w:rFonts w:ascii="Arial" w:hAnsi="Arial" w:cs="Arial"/>
                <w:sz w:val="20"/>
                <w:szCs w:val="20"/>
              </w:rPr>
              <w:t>184.00</w:t>
            </w:r>
          </w:p>
        </w:tc>
      </w:tr>
      <w:tr w:rsidR="00975842" w14:paraId="78DCF0EC"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4EE1D6" w14:textId="77777777" w:rsidR="00975842" w:rsidRDefault="00975842">
            <w:pPr>
              <w:jc w:val="right"/>
              <w:rPr>
                <w:rFonts w:ascii="Arial" w:hAnsi="Arial" w:cs="Arial"/>
                <w:sz w:val="20"/>
                <w:szCs w:val="20"/>
              </w:rPr>
            </w:pPr>
            <w:r>
              <w:rPr>
                <w:rFonts w:ascii="Arial" w:hAnsi="Arial" w:cs="Arial"/>
                <w:sz w:val="20"/>
                <w:szCs w:val="20"/>
              </w:rPr>
              <w:t>1.4</w:t>
            </w:r>
          </w:p>
        </w:tc>
        <w:tc>
          <w:tcPr>
            <w:tcW w:w="6000" w:type="dxa"/>
            <w:tcBorders>
              <w:top w:val="nil"/>
              <w:left w:val="nil"/>
              <w:bottom w:val="single" w:sz="4" w:space="0" w:color="auto"/>
              <w:right w:val="single" w:sz="4" w:space="0" w:color="auto"/>
            </w:tcBorders>
            <w:shd w:val="clear" w:color="auto" w:fill="auto"/>
            <w:noWrap/>
            <w:vAlign w:val="center"/>
            <w:hideMark/>
          </w:tcPr>
          <w:p w14:paraId="0C3AA391" w14:textId="77777777" w:rsidR="00975842" w:rsidRDefault="00975842">
            <w:pPr>
              <w:jc w:val="both"/>
              <w:rPr>
                <w:rFonts w:ascii="Arial" w:hAnsi="Arial" w:cs="Arial"/>
                <w:sz w:val="20"/>
                <w:szCs w:val="20"/>
              </w:rPr>
            </w:pPr>
            <w:r>
              <w:rPr>
                <w:rFonts w:ascii="Arial" w:hAnsi="Arial" w:cs="Arial"/>
                <w:sz w:val="20"/>
                <w:szCs w:val="20"/>
              </w:rPr>
              <w:t>RETIRO DE PISO CERAMICO EXISTENTE</w:t>
            </w:r>
          </w:p>
        </w:tc>
        <w:tc>
          <w:tcPr>
            <w:tcW w:w="600" w:type="dxa"/>
            <w:tcBorders>
              <w:top w:val="nil"/>
              <w:left w:val="nil"/>
              <w:bottom w:val="single" w:sz="4" w:space="0" w:color="auto"/>
              <w:right w:val="single" w:sz="4" w:space="0" w:color="auto"/>
            </w:tcBorders>
            <w:shd w:val="clear" w:color="auto" w:fill="auto"/>
            <w:vAlign w:val="center"/>
            <w:hideMark/>
          </w:tcPr>
          <w:p w14:paraId="40A19677"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12163431" w14:textId="77777777" w:rsidR="00975842" w:rsidRDefault="00975842">
            <w:pPr>
              <w:jc w:val="center"/>
              <w:rPr>
                <w:rFonts w:ascii="Arial" w:hAnsi="Arial" w:cs="Arial"/>
                <w:sz w:val="20"/>
                <w:szCs w:val="20"/>
              </w:rPr>
            </w:pPr>
            <w:r>
              <w:rPr>
                <w:rFonts w:ascii="Arial" w:hAnsi="Arial" w:cs="Arial"/>
                <w:sz w:val="20"/>
                <w:szCs w:val="20"/>
              </w:rPr>
              <w:t>289.00</w:t>
            </w:r>
          </w:p>
        </w:tc>
      </w:tr>
      <w:tr w:rsidR="00975842" w14:paraId="63A95DAD" w14:textId="77777777" w:rsidTr="009758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13859E" w14:textId="77777777" w:rsidR="00975842" w:rsidRDefault="00975842">
            <w:pPr>
              <w:jc w:val="right"/>
              <w:rPr>
                <w:rFonts w:ascii="Arial" w:hAnsi="Arial" w:cs="Arial"/>
                <w:sz w:val="20"/>
                <w:szCs w:val="20"/>
              </w:rPr>
            </w:pPr>
            <w:r>
              <w:rPr>
                <w:rFonts w:ascii="Arial" w:hAnsi="Arial" w:cs="Arial"/>
                <w:sz w:val="20"/>
                <w:szCs w:val="20"/>
              </w:rPr>
              <w:t>1.5</w:t>
            </w:r>
          </w:p>
        </w:tc>
        <w:tc>
          <w:tcPr>
            <w:tcW w:w="6000" w:type="dxa"/>
            <w:tcBorders>
              <w:top w:val="nil"/>
              <w:left w:val="nil"/>
              <w:bottom w:val="single" w:sz="4" w:space="0" w:color="auto"/>
              <w:right w:val="single" w:sz="4" w:space="0" w:color="auto"/>
            </w:tcBorders>
            <w:shd w:val="clear" w:color="auto" w:fill="auto"/>
            <w:noWrap/>
            <w:vAlign w:val="center"/>
            <w:hideMark/>
          </w:tcPr>
          <w:p w14:paraId="3AF9F037" w14:textId="77777777" w:rsidR="00975842" w:rsidRDefault="00975842">
            <w:pPr>
              <w:jc w:val="both"/>
              <w:rPr>
                <w:rFonts w:ascii="Arial" w:hAnsi="Arial" w:cs="Arial"/>
                <w:sz w:val="20"/>
                <w:szCs w:val="20"/>
              </w:rPr>
            </w:pPr>
            <w:r>
              <w:rPr>
                <w:rFonts w:ascii="Arial" w:hAnsi="Arial" w:cs="Arial"/>
                <w:sz w:val="20"/>
                <w:szCs w:val="20"/>
              </w:rPr>
              <w:t>PICADO Y CORTE DE PISO EXISTENTE</w:t>
            </w:r>
          </w:p>
        </w:tc>
        <w:tc>
          <w:tcPr>
            <w:tcW w:w="600" w:type="dxa"/>
            <w:tcBorders>
              <w:top w:val="nil"/>
              <w:left w:val="nil"/>
              <w:bottom w:val="single" w:sz="4" w:space="0" w:color="auto"/>
              <w:right w:val="single" w:sz="4" w:space="0" w:color="auto"/>
            </w:tcBorders>
            <w:shd w:val="clear" w:color="auto" w:fill="auto"/>
            <w:vAlign w:val="center"/>
            <w:hideMark/>
          </w:tcPr>
          <w:p w14:paraId="21814473"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772BBAC7" w14:textId="77777777" w:rsidR="00975842" w:rsidRDefault="00975842">
            <w:pPr>
              <w:jc w:val="center"/>
              <w:rPr>
                <w:rFonts w:ascii="Arial" w:hAnsi="Arial" w:cs="Arial"/>
                <w:sz w:val="20"/>
                <w:szCs w:val="20"/>
              </w:rPr>
            </w:pPr>
            <w:r>
              <w:rPr>
                <w:rFonts w:ascii="Arial" w:hAnsi="Arial" w:cs="Arial"/>
                <w:sz w:val="20"/>
                <w:szCs w:val="20"/>
              </w:rPr>
              <w:t>1,110.80</w:t>
            </w:r>
          </w:p>
        </w:tc>
      </w:tr>
      <w:tr w:rsidR="00975842" w14:paraId="34804DE0" w14:textId="77777777" w:rsidTr="00FA1AE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7B9993" w14:textId="77777777" w:rsidR="00975842" w:rsidRDefault="00975842">
            <w:pPr>
              <w:jc w:val="right"/>
              <w:rPr>
                <w:rFonts w:ascii="Arial" w:hAnsi="Arial" w:cs="Arial"/>
                <w:sz w:val="20"/>
                <w:szCs w:val="20"/>
              </w:rPr>
            </w:pPr>
            <w:r>
              <w:rPr>
                <w:rFonts w:ascii="Arial" w:hAnsi="Arial" w:cs="Arial"/>
                <w:sz w:val="20"/>
                <w:szCs w:val="20"/>
              </w:rPr>
              <w:t>1.6</w:t>
            </w:r>
          </w:p>
        </w:tc>
        <w:tc>
          <w:tcPr>
            <w:tcW w:w="6000" w:type="dxa"/>
            <w:tcBorders>
              <w:top w:val="nil"/>
              <w:left w:val="nil"/>
              <w:bottom w:val="single" w:sz="4" w:space="0" w:color="auto"/>
              <w:right w:val="single" w:sz="4" w:space="0" w:color="auto"/>
            </w:tcBorders>
            <w:shd w:val="clear" w:color="auto" w:fill="auto"/>
            <w:noWrap/>
            <w:vAlign w:val="center"/>
            <w:hideMark/>
          </w:tcPr>
          <w:p w14:paraId="67BF9389" w14:textId="77777777" w:rsidR="00975842" w:rsidRDefault="00975842">
            <w:pPr>
              <w:jc w:val="both"/>
              <w:rPr>
                <w:rFonts w:ascii="Arial" w:hAnsi="Arial" w:cs="Arial"/>
                <w:sz w:val="20"/>
                <w:szCs w:val="20"/>
              </w:rPr>
            </w:pPr>
            <w:r>
              <w:rPr>
                <w:rFonts w:ascii="Arial" w:hAnsi="Arial" w:cs="Arial"/>
                <w:sz w:val="20"/>
                <w:szCs w:val="20"/>
              </w:rPr>
              <w:t>RESANE Y NIVELACIÓN DE PISO</w:t>
            </w:r>
          </w:p>
        </w:tc>
        <w:tc>
          <w:tcPr>
            <w:tcW w:w="600" w:type="dxa"/>
            <w:tcBorders>
              <w:top w:val="nil"/>
              <w:left w:val="nil"/>
              <w:bottom w:val="single" w:sz="4" w:space="0" w:color="auto"/>
              <w:right w:val="single" w:sz="4" w:space="0" w:color="auto"/>
            </w:tcBorders>
            <w:shd w:val="clear" w:color="auto" w:fill="auto"/>
            <w:vAlign w:val="center"/>
            <w:hideMark/>
          </w:tcPr>
          <w:p w14:paraId="3B8BE7C8"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nil"/>
              <w:left w:val="nil"/>
              <w:bottom w:val="single" w:sz="4" w:space="0" w:color="auto"/>
              <w:right w:val="single" w:sz="4" w:space="0" w:color="auto"/>
            </w:tcBorders>
            <w:shd w:val="clear" w:color="auto" w:fill="auto"/>
            <w:noWrap/>
            <w:vAlign w:val="center"/>
            <w:hideMark/>
          </w:tcPr>
          <w:p w14:paraId="0147A48C" w14:textId="77777777" w:rsidR="00975842" w:rsidRDefault="00975842">
            <w:pPr>
              <w:jc w:val="center"/>
              <w:rPr>
                <w:rFonts w:ascii="Arial" w:hAnsi="Arial" w:cs="Arial"/>
                <w:sz w:val="20"/>
                <w:szCs w:val="20"/>
              </w:rPr>
            </w:pPr>
            <w:r>
              <w:rPr>
                <w:rFonts w:ascii="Arial" w:hAnsi="Arial" w:cs="Arial"/>
                <w:sz w:val="20"/>
                <w:szCs w:val="20"/>
              </w:rPr>
              <w:t>729.11</w:t>
            </w:r>
          </w:p>
        </w:tc>
      </w:tr>
      <w:tr w:rsidR="00975842" w14:paraId="142E1249" w14:textId="77777777" w:rsidTr="00FA1AE2">
        <w:trPr>
          <w:trHeight w:val="315"/>
        </w:trPr>
        <w:tc>
          <w:tcPr>
            <w:tcW w:w="1060"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39385B00" w14:textId="77777777" w:rsidR="00975842" w:rsidRDefault="00975842">
            <w:pPr>
              <w:jc w:val="right"/>
              <w:rPr>
                <w:rFonts w:ascii="Arial" w:hAnsi="Arial" w:cs="Arial"/>
                <w:b/>
                <w:bCs/>
                <w:color w:val="0000FF"/>
              </w:rPr>
            </w:pPr>
            <w:r>
              <w:rPr>
                <w:rFonts w:ascii="Arial" w:hAnsi="Arial" w:cs="Arial"/>
                <w:b/>
                <w:bCs/>
                <w:color w:val="0000FF"/>
              </w:rPr>
              <w:t>2</w:t>
            </w:r>
          </w:p>
        </w:tc>
        <w:tc>
          <w:tcPr>
            <w:tcW w:w="6000" w:type="dxa"/>
            <w:tcBorders>
              <w:top w:val="single" w:sz="4" w:space="0" w:color="auto"/>
              <w:left w:val="nil"/>
              <w:bottom w:val="single" w:sz="4" w:space="0" w:color="auto"/>
              <w:right w:val="single" w:sz="4" w:space="0" w:color="auto"/>
            </w:tcBorders>
            <w:shd w:val="clear" w:color="C0C0C0" w:fill="D9D9D9"/>
            <w:vAlign w:val="center"/>
            <w:hideMark/>
          </w:tcPr>
          <w:p w14:paraId="4207DF10" w14:textId="77777777" w:rsidR="00975842" w:rsidRDefault="00975842">
            <w:pPr>
              <w:jc w:val="both"/>
              <w:rPr>
                <w:rFonts w:ascii="Arial" w:hAnsi="Arial" w:cs="Arial"/>
                <w:b/>
                <w:bCs/>
                <w:color w:val="0000FF"/>
              </w:rPr>
            </w:pPr>
            <w:r>
              <w:rPr>
                <w:rFonts w:ascii="Arial" w:hAnsi="Arial" w:cs="Arial"/>
                <w:b/>
                <w:bCs/>
                <w:color w:val="0000FF"/>
              </w:rPr>
              <w:t>PISOS</w:t>
            </w:r>
          </w:p>
        </w:tc>
        <w:tc>
          <w:tcPr>
            <w:tcW w:w="600" w:type="dxa"/>
            <w:tcBorders>
              <w:top w:val="single" w:sz="4" w:space="0" w:color="auto"/>
              <w:left w:val="nil"/>
              <w:bottom w:val="single" w:sz="4" w:space="0" w:color="auto"/>
              <w:right w:val="single" w:sz="4" w:space="0" w:color="auto"/>
            </w:tcBorders>
            <w:shd w:val="clear" w:color="C0C0C0" w:fill="D9D9D9"/>
            <w:vAlign w:val="center"/>
            <w:hideMark/>
          </w:tcPr>
          <w:p w14:paraId="430532B1" w14:textId="77777777" w:rsidR="00975842" w:rsidRDefault="00975842">
            <w:pPr>
              <w:jc w:val="center"/>
              <w:rPr>
                <w:rFonts w:ascii="Arial" w:hAnsi="Arial" w:cs="Arial"/>
                <w:b/>
                <w:bCs/>
                <w:color w:val="0000FF"/>
                <w:sz w:val="20"/>
                <w:szCs w:val="20"/>
              </w:rPr>
            </w:pPr>
            <w:r>
              <w:rPr>
                <w:rFonts w:ascii="Arial" w:hAnsi="Arial" w:cs="Arial"/>
                <w:b/>
                <w:bCs/>
                <w:color w:val="0000FF"/>
                <w:sz w:val="20"/>
                <w:szCs w:val="20"/>
              </w:rPr>
              <w:t> </w:t>
            </w:r>
          </w:p>
        </w:tc>
        <w:tc>
          <w:tcPr>
            <w:tcW w:w="1120" w:type="dxa"/>
            <w:tcBorders>
              <w:top w:val="single" w:sz="4" w:space="0" w:color="auto"/>
              <w:left w:val="nil"/>
              <w:bottom w:val="single" w:sz="4" w:space="0" w:color="auto"/>
              <w:right w:val="single" w:sz="4" w:space="0" w:color="auto"/>
            </w:tcBorders>
            <w:shd w:val="clear" w:color="C0C0C0" w:fill="D9D9D9"/>
            <w:vAlign w:val="center"/>
            <w:hideMark/>
          </w:tcPr>
          <w:p w14:paraId="39768DE3" w14:textId="77777777" w:rsidR="00975842" w:rsidRDefault="00975842">
            <w:pPr>
              <w:jc w:val="center"/>
              <w:rPr>
                <w:rFonts w:ascii="Arial" w:hAnsi="Arial" w:cs="Arial"/>
                <w:color w:val="0000FF"/>
                <w:sz w:val="22"/>
                <w:szCs w:val="22"/>
              </w:rPr>
            </w:pPr>
            <w:r>
              <w:rPr>
                <w:rFonts w:ascii="Arial" w:hAnsi="Arial" w:cs="Arial"/>
                <w:color w:val="0000FF"/>
                <w:sz w:val="22"/>
                <w:szCs w:val="22"/>
              </w:rPr>
              <w:t> </w:t>
            </w:r>
          </w:p>
        </w:tc>
      </w:tr>
      <w:tr w:rsidR="00975842" w14:paraId="17654D7D" w14:textId="77777777" w:rsidTr="00FA1AE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45AC" w14:textId="77777777" w:rsidR="00975842" w:rsidRDefault="00975842">
            <w:pPr>
              <w:jc w:val="right"/>
              <w:rPr>
                <w:rFonts w:ascii="Arial" w:hAnsi="Arial" w:cs="Arial"/>
                <w:sz w:val="20"/>
                <w:szCs w:val="20"/>
              </w:rPr>
            </w:pPr>
            <w:r>
              <w:rPr>
                <w:rFonts w:ascii="Arial" w:hAnsi="Arial" w:cs="Arial"/>
                <w:sz w:val="20"/>
                <w:szCs w:val="20"/>
              </w:rPr>
              <w:t>2.1</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41FDB871" w14:textId="533D40A3" w:rsidR="00975842" w:rsidRDefault="00975842">
            <w:pPr>
              <w:rPr>
                <w:rFonts w:ascii="Arial" w:hAnsi="Arial" w:cs="Arial"/>
                <w:color w:val="000000"/>
                <w:sz w:val="20"/>
                <w:szCs w:val="20"/>
              </w:rPr>
            </w:pPr>
            <w:r>
              <w:rPr>
                <w:rFonts w:ascii="Arial" w:hAnsi="Arial" w:cs="Arial"/>
                <w:color w:val="000000"/>
                <w:sz w:val="20"/>
                <w:szCs w:val="20"/>
              </w:rPr>
              <w:t xml:space="preserve">PISO </w:t>
            </w:r>
            <w:r w:rsidR="00C72330">
              <w:rPr>
                <w:rFonts w:ascii="Arial" w:hAnsi="Arial" w:cs="Arial"/>
                <w:color w:val="000000"/>
                <w:sz w:val="20"/>
                <w:szCs w:val="20"/>
              </w:rPr>
              <w:t>CERAMICO ANTIDESLIZANTE 60x60</w:t>
            </w:r>
            <w:r>
              <w:rPr>
                <w:rFonts w:ascii="Arial" w:hAnsi="Arial" w:cs="Arial"/>
                <w:color w:val="000000"/>
                <w:sz w:val="20"/>
                <w:szCs w:val="20"/>
              </w:rPr>
              <w:t xml:space="preserve"> cm, INTERIOR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D99A28A"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FD59A8" w14:textId="77777777" w:rsidR="00975842" w:rsidRDefault="00975842">
            <w:pPr>
              <w:jc w:val="center"/>
              <w:rPr>
                <w:rFonts w:ascii="Arial" w:hAnsi="Arial" w:cs="Arial"/>
                <w:sz w:val="20"/>
                <w:szCs w:val="20"/>
              </w:rPr>
            </w:pPr>
            <w:r>
              <w:rPr>
                <w:rFonts w:ascii="Arial" w:hAnsi="Arial" w:cs="Arial"/>
                <w:sz w:val="20"/>
                <w:szCs w:val="20"/>
              </w:rPr>
              <w:t>441.30</w:t>
            </w:r>
          </w:p>
        </w:tc>
      </w:tr>
      <w:tr w:rsidR="00975842" w14:paraId="3989986B" w14:textId="77777777" w:rsidTr="00FA1AE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6484" w14:textId="77777777" w:rsidR="00975842" w:rsidRDefault="00975842">
            <w:pPr>
              <w:jc w:val="right"/>
              <w:rPr>
                <w:rFonts w:ascii="Arial" w:hAnsi="Arial" w:cs="Arial"/>
                <w:sz w:val="20"/>
                <w:szCs w:val="20"/>
              </w:rPr>
            </w:pPr>
            <w:r>
              <w:rPr>
                <w:rFonts w:ascii="Arial" w:hAnsi="Arial" w:cs="Arial"/>
                <w:sz w:val="20"/>
                <w:szCs w:val="20"/>
              </w:rPr>
              <w:t>2.2</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3ACEE6F5" w14:textId="070AC4E1" w:rsidR="00975842" w:rsidRDefault="00975842">
            <w:pPr>
              <w:rPr>
                <w:rFonts w:ascii="Arial" w:hAnsi="Arial" w:cs="Arial"/>
                <w:color w:val="000000"/>
                <w:sz w:val="20"/>
                <w:szCs w:val="20"/>
              </w:rPr>
            </w:pPr>
            <w:r>
              <w:rPr>
                <w:rFonts w:ascii="Arial" w:hAnsi="Arial" w:cs="Arial"/>
                <w:color w:val="000000"/>
                <w:sz w:val="20"/>
                <w:szCs w:val="20"/>
              </w:rPr>
              <w:t>PISO CERAMICO ANTIDESLIZANTE 45x45</w:t>
            </w:r>
            <w:r w:rsidR="00C72330">
              <w:rPr>
                <w:rFonts w:ascii="Arial" w:hAnsi="Arial" w:cs="Arial"/>
                <w:color w:val="000000"/>
                <w:sz w:val="20"/>
                <w:szCs w:val="20"/>
              </w:rPr>
              <w:t>cm</w:t>
            </w:r>
            <w:r>
              <w:rPr>
                <w:rFonts w:ascii="Arial" w:hAnsi="Arial" w:cs="Arial"/>
                <w:color w:val="000000"/>
                <w:sz w:val="20"/>
                <w:szCs w:val="20"/>
              </w:rPr>
              <w:t xml:space="preserve"> EXTERIOR</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7F1807" w14:textId="77777777" w:rsidR="00975842" w:rsidRDefault="00975842">
            <w:pPr>
              <w:jc w:val="center"/>
              <w:rPr>
                <w:rFonts w:ascii="Arial" w:hAnsi="Arial" w:cs="Arial"/>
                <w:sz w:val="20"/>
                <w:szCs w:val="20"/>
              </w:rPr>
            </w:pPr>
            <w:r>
              <w:rPr>
                <w:rFonts w:ascii="Arial" w:hAnsi="Arial" w:cs="Arial"/>
                <w:sz w:val="20"/>
                <w:szCs w:val="20"/>
              </w:rPr>
              <w:t xml:space="preserve">m2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CC981E8" w14:textId="77777777" w:rsidR="00975842" w:rsidRDefault="00975842">
            <w:pPr>
              <w:jc w:val="center"/>
              <w:rPr>
                <w:rFonts w:ascii="Arial" w:hAnsi="Arial" w:cs="Arial"/>
                <w:sz w:val="20"/>
                <w:szCs w:val="20"/>
              </w:rPr>
            </w:pPr>
            <w:r>
              <w:rPr>
                <w:rFonts w:ascii="Arial" w:hAnsi="Arial" w:cs="Arial"/>
                <w:sz w:val="20"/>
                <w:szCs w:val="20"/>
              </w:rPr>
              <w:t>1,352.21</w:t>
            </w:r>
          </w:p>
        </w:tc>
      </w:tr>
      <w:tr w:rsidR="00975842" w14:paraId="3A4FE51F" w14:textId="77777777" w:rsidTr="00FA1AE2">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9135D" w14:textId="77777777" w:rsidR="00975842" w:rsidRDefault="00975842">
            <w:pPr>
              <w:jc w:val="right"/>
              <w:rPr>
                <w:rFonts w:ascii="Arial" w:hAnsi="Arial" w:cs="Arial"/>
                <w:sz w:val="20"/>
                <w:szCs w:val="20"/>
              </w:rPr>
            </w:pPr>
            <w:r>
              <w:rPr>
                <w:rFonts w:ascii="Arial" w:hAnsi="Arial" w:cs="Arial"/>
                <w:sz w:val="20"/>
                <w:szCs w:val="20"/>
              </w:rPr>
              <w:t>2.3</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758D676" w14:textId="6C5865FE" w:rsidR="00975842" w:rsidRDefault="00975842">
            <w:pPr>
              <w:rPr>
                <w:rFonts w:ascii="Arial" w:hAnsi="Arial" w:cs="Arial"/>
                <w:color w:val="000000"/>
                <w:sz w:val="20"/>
                <w:szCs w:val="20"/>
              </w:rPr>
            </w:pPr>
            <w:r>
              <w:rPr>
                <w:rFonts w:ascii="Arial" w:hAnsi="Arial" w:cs="Arial"/>
                <w:color w:val="000000"/>
                <w:sz w:val="20"/>
                <w:szCs w:val="20"/>
              </w:rPr>
              <w:t xml:space="preserve">CONTRAZOCALO DE </w:t>
            </w:r>
            <w:r w:rsidR="00C72330">
              <w:rPr>
                <w:rFonts w:ascii="Arial" w:hAnsi="Arial" w:cs="Arial"/>
                <w:color w:val="000000"/>
                <w:sz w:val="20"/>
                <w:szCs w:val="20"/>
              </w:rPr>
              <w:t>CERAMICA</w:t>
            </w:r>
            <w:r>
              <w:rPr>
                <w:rFonts w:ascii="Arial" w:hAnsi="Arial" w:cs="Arial"/>
                <w:color w:val="000000"/>
                <w:sz w:val="20"/>
                <w:szCs w:val="20"/>
              </w:rPr>
              <w:t xml:space="preserve"> 10x60 CM (INC. RODON PLASTICO).</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6285A7C" w14:textId="77777777" w:rsidR="00975842" w:rsidRDefault="00975842">
            <w:pPr>
              <w:jc w:val="center"/>
              <w:rPr>
                <w:rFonts w:ascii="Arial" w:hAnsi="Arial" w:cs="Arial"/>
                <w:sz w:val="20"/>
                <w:szCs w:val="20"/>
              </w:rPr>
            </w:pPr>
            <w:r>
              <w:rPr>
                <w:rFonts w:ascii="Arial" w:hAnsi="Arial" w:cs="Arial"/>
                <w:sz w:val="20"/>
                <w:szCs w:val="20"/>
              </w:rPr>
              <w:t>ml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5243D48" w14:textId="77777777" w:rsidR="00975842" w:rsidRDefault="00975842">
            <w:pPr>
              <w:jc w:val="center"/>
              <w:rPr>
                <w:rFonts w:ascii="Arial" w:hAnsi="Arial" w:cs="Arial"/>
                <w:sz w:val="20"/>
                <w:szCs w:val="20"/>
              </w:rPr>
            </w:pPr>
            <w:r>
              <w:rPr>
                <w:rFonts w:ascii="Arial" w:hAnsi="Arial" w:cs="Arial"/>
                <w:sz w:val="20"/>
                <w:szCs w:val="20"/>
              </w:rPr>
              <w:t>476.10</w:t>
            </w:r>
          </w:p>
        </w:tc>
      </w:tr>
      <w:tr w:rsidR="00975842" w14:paraId="18BA28F5" w14:textId="77777777" w:rsidTr="00FA1AE2">
        <w:trPr>
          <w:trHeight w:val="315"/>
        </w:trPr>
        <w:tc>
          <w:tcPr>
            <w:tcW w:w="1060"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615BAAB" w14:textId="77777777" w:rsidR="00975842" w:rsidRDefault="00975842">
            <w:pPr>
              <w:jc w:val="right"/>
              <w:rPr>
                <w:rFonts w:ascii="Arial" w:hAnsi="Arial" w:cs="Arial"/>
                <w:b/>
                <w:bCs/>
                <w:color w:val="0000FF"/>
              </w:rPr>
            </w:pPr>
            <w:r>
              <w:rPr>
                <w:rFonts w:ascii="Arial" w:hAnsi="Arial" w:cs="Arial"/>
                <w:b/>
                <w:bCs/>
                <w:color w:val="0000FF"/>
              </w:rPr>
              <w:t>3</w:t>
            </w:r>
          </w:p>
        </w:tc>
        <w:tc>
          <w:tcPr>
            <w:tcW w:w="6000" w:type="dxa"/>
            <w:tcBorders>
              <w:top w:val="single" w:sz="4" w:space="0" w:color="auto"/>
              <w:left w:val="nil"/>
              <w:bottom w:val="single" w:sz="4" w:space="0" w:color="auto"/>
              <w:right w:val="single" w:sz="4" w:space="0" w:color="auto"/>
            </w:tcBorders>
            <w:shd w:val="clear" w:color="C0C0C0" w:fill="D9D9D9"/>
            <w:vAlign w:val="center"/>
            <w:hideMark/>
          </w:tcPr>
          <w:p w14:paraId="2AA6F4E2" w14:textId="77777777" w:rsidR="00975842" w:rsidRDefault="00975842">
            <w:pPr>
              <w:jc w:val="both"/>
              <w:rPr>
                <w:rFonts w:ascii="Arial" w:hAnsi="Arial" w:cs="Arial"/>
                <w:b/>
                <w:bCs/>
                <w:color w:val="0000FF"/>
              </w:rPr>
            </w:pPr>
            <w:r>
              <w:rPr>
                <w:rFonts w:ascii="Arial" w:hAnsi="Arial" w:cs="Arial"/>
                <w:b/>
                <w:bCs/>
                <w:color w:val="0000FF"/>
              </w:rPr>
              <w:t>ELIMINACION</w:t>
            </w:r>
          </w:p>
        </w:tc>
        <w:tc>
          <w:tcPr>
            <w:tcW w:w="600" w:type="dxa"/>
            <w:tcBorders>
              <w:top w:val="single" w:sz="4" w:space="0" w:color="auto"/>
              <w:left w:val="nil"/>
              <w:bottom w:val="single" w:sz="4" w:space="0" w:color="auto"/>
              <w:right w:val="single" w:sz="4" w:space="0" w:color="auto"/>
            </w:tcBorders>
            <w:shd w:val="clear" w:color="C0C0C0" w:fill="D9D9D9"/>
            <w:vAlign w:val="center"/>
            <w:hideMark/>
          </w:tcPr>
          <w:p w14:paraId="620D55DF" w14:textId="77777777" w:rsidR="00975842" w:rsidRDefault="00975842">
            <w:pPr>
              <w:jc w:val="center"/>
              <w:rPr>
                <w:rFonts w:ascii="Arial" w:hAnsi="Arial" w:cs="Arial"/>
                <w:b/>
                <w:bCs/>
                <w:color w:val="0000FF"/>
                <w:sz w:val="20"/>
                <w:szCs w:val="20"/>
              </w:rPr>
            </w:pPr>
            <w:r>
              <w:rPr>
                <w:rFonts w:ascii="Arial" w:hAnsi="Arial" w:cs="Arial"/>
                <w:b/>
                <w:bCs/>
                <w:color w:val="0000FF"/>
                <w:sz w:val="20"/>
                <w:szCs w:val="20"/>
              </w:rPr>
              <w:t> </w:t>
            </w:r>
          </w:p>
        </w:tc>
        <w:tc>
          <w:tcPr>
            <w:tcW w:w="1120" w:type="dxa"/>
            <w:tcBorders>
              <w:top w:val="single" w:sz="4" w:space="0" w:color="auto"/>
              <w:left w:val="nil"/>
              <w:bottom w:val="single" w:sz="4" w:space="0" w:color="auto"/>
              <w:right w:val="single" w:sz="4" w:space="0" w:color="auto"/>
            </w:tcBorders>
            <w:shd w:val="clear" w:color="C0C0C0" w:fill="D9D9D9"/>
            <w:vAlign w:val="center"/>
            <w:hideMark/>
          </w:tcPr>
          <w:p w14:paraId="34A428B3" w14:textId="77777777" w:rsidR="00975842" w:rsidRDefault="00975842">
            <w:pPr>
              <w:jc w:val="center"/>
              <w:rPr>
                <w:rFonts w:ascii="Arial" w:hAnsi="Arial" w:cs="Arial"/>
                <w:color w:val="0000FF"/>
                <w:sz w:val="22"/>
                <w:szCs w:val="22"/>
              </w:rPr>
            </w:pPr>
            <w:r>
              <w:rPr>
                <w:rFonts w:ascii="Arial" w:hAnsi="Arial" w:cs="Arial"/>
                <w:color w:val="0000FF"/>
                <w:sz w:val="22"/>
                <w:szCs w:val="22"/>
              </w:rPr>
              <w:t> </w:t>
            </w:r>
          </w:p>
        </w:tc>
      </w:tr>
      <w:tr w:rsidR="00975842" w14:paraId="55F27768" w14:textId="77777777" w:rsidTr="00FA1AE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1EEE2" w14:textId="77777777" w:rsidR="00975842" w:rsidRDefault="00975842">
            <w:pPr>
              <w:jc w:val="right"/>
              <w:rPr>
                <w:rFonts w:ascii="Arial" w:hAnsi="Arial" w:cs="Arial"/>
                <w:sz w:val="20"/>
                <w:szCs w:val="20"/>
              </w:rPr>
            </w:pPr>
            <w:r>
              <w:rPr>
                <w:rFonts w:ascii="Arial" w:hAnsi="Arial" w:cs="Arial"/>
                <w:sz w:val="20"/>
                <w:szCs w:val="20"/>
              </w:rPr>
              <w:t>3.1</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02F63091" w14:textId="77777777" w:rsidR="00975842" w:rsidRDefault="00975842">
            <w:pPr>
              <w:rPr>
                <w:rFonts w:ascii="Arial" w:hAnsi="Arial" w:cs="Arial"/>
                <w:color w:val="000000"/>
                <w:sz w:val="20"/>
                <w:szCs w:val="20"/>
              </w:rPr>
            </w:pPr>
            <w:r>
              <w:rPr>
                <w:rFonts w:ascii="Arial" w:hAnsi="Arial" w:cs="Arial"/>
                <w:color w:val="000000"/>
                <w:sz w:val="20"/>
                <w:szCs w:val="20"/>
              </w:rPr>
              <w:t>LIMPIEZA Y ELIMINACION DE MATERIAL EXCEDENTE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9B1E3B2" w14:textId="77777777" w:rsidR="00975842" w:rsidRDefault="00975842">
            <w:pPr>
              <w:jc w:val="center"/>
              <w:rPr>
                <w:rFonts w:ascii="Arial" w:hAnsi="Arial" w:cs="Arial"/>
                <w:color w:val="000000"/>
                <w:sz w:val="20"/>
                <w:szCs w:val="20"/>
              </w:rPr>
            </w:pPr>
            <w:r>
              <w:rPr>
                <w:rFonts w:ascii="Arial" w:hAnsi="Arial" w:cs="Arial"/>
                <w:color w:val="000000"/>
                <w:sz w:val="20"/>
                <w:szCs w:val="20"/>
              </w:rPr>
              <w:t>m3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8790645" w14:textId="77777777" w:rsidR="00975842" w:rsidRDefault="00975842">
            <w:pPr>
              <w:jc w:val="center"/>
              <w:rPr>
                <w:rFonts w:ascii="Arial" w:hAnsi="Arial" w:cs="Arial"/>
                <w:sz w:val="20"/>
                <w:szCs w:val="20"/>
              </w:rPr>
            </w:pPr>
            <w:r>
              <w:rPr>
                <w:rFonts w:ascii="Arial" w:hAnsi="Arial" w:cs="Arial"/>
                <w:sz w:val="20"/>
                <w:szCs w:val="20"/>
              </w:rPr>
              <w:t>47.35</w:t>
            </w:r>
          </w:p>
        </w:tc>
      </w:tr>
    </w:tbl>
    <w:p w14:paraId="171E5E4C" w14:textId="77777777" w:rsidR="00975842" w:rsidRDefault="00975842" w:rsidP="00FC4A99">
      <w:pPr>
        <w:ind w:left="360"/>
        <w:jc w:val="both"/>
        <w:rPr>
          <w:rFonts w:ascii="Century Gothic" w:hAnsi="Century Gothic" w:cstheme="minorHAnsi"/>
          <w:sz w:val="22"/>
          <w:szCs w:val="22"/>
        </w:rPr>
      </w:pPr>
    </w:p>
    <w:p w14:paraId="63A4AC1A" w14:textId="77777777" w:rsidR="008E5DF4" w:rsidRPr="00C85571" w:rsidRDefault="008E5DF4" w:rsidP="008E5DF4">
      <w:pPr>
        <w:numPr>
          <w:ilvl w:val="0"/>
          <w:numId w:val="15"/>
        </w:numPr>
        <w:spacing w:line="200" w:lineRule="atLeast"/>
        <w:jc w:val="both"/>
        <w:rPr>
          <w:rFonts w:ascii="Century Gothic" w:hAnsi="Century Gothic" w:cs="Arial"/>
          <w:b/>
          <w:sz w:val="22"/>
          <w:szCs w:val="22"/>
        </w:rPr>
      </w:pPr>
      <w:r>
        <w:rPr>
          <w:rFonts w:ascii="Century Gothic" w:hAnsi="Century Gothic" w:cs="Arial"/>
          <w:b/>
          <w:sz w:val="22"/>
          <w:szCs w:val="22"/>
        </w:rPr>
        <w:t>HORARIO DEL SERVICIO</w:t>
      </w:r>
      <w:r w:rsidRPr="00C85571">
        <w:rPr>
          <w:rFonts w:ascii="Century Gothic" w:hAnsi="Century Gothic" w:cs="Arial"/>
          <w:b/>
          <w:sz w:val="22"/>
          <w:szCs w:val="22"/>
        </w:rPr>
        <w:t xml:space="preserve">: </w:t>
      </w:r>
    </w:p>
    <w:p w14:paraId="3F6B4639" w14:textId="77777777" w:rsidR="008E5DF4" w:rsidRDefault="008E5DF4" w:rsidP="008E5DF4">
      <w:pPr>
        <w:spacing w:line="200" w:lineRule="atLeast"/>
        <w:ind w:left="284"/>
        <w:jc w:val="both"/>
        <w:rPr>
          <w:rFonts w:ascii="Century Gothic" w:hAnsi="Century Gothic" w:cs="Arial"/>
          <w:b/>
          <w:sz w:val="22"/>
          <w:szCs w:val="22"/>
        </w:rPr>
      </w:pPr>
    </w:p>
    <w:p w14:paraId="1171DE50" w14:textId="56BF71FB" w:rsidR="008E5DF4" w:rsidRPr="00851408" w:rsidRDefault="008E5DF4" w:rsidP="008E5DF4">
      <w:pPr>
        <w:spacing w:line="200" w:lineRule="atLeast"/>
        <w:ind w:left="720"/>
        <w:jc w:val="both"/>
        <w:rPr>
          <w:rFonts w:ascii="Century Gothic" w:hAnsi="Century Gothic" w:cs="Arial"/>
          <w:sz w:val="22"/>
          <w:szCs w:val="22"/>
        </w:rPr>
      </w:pPr>
      <w:bookmarkStart w:id="3" w:name="_Hlk142929825"/>
      <w:r w:rsidRPr="00851408">
        <w:rPr>
          <w:rFonts w:ascii="Century Gothic" w:hAnsi="Century Gothic" w:cs="Arial"/>
          <w:sz w:val="22"/>
          <w:szCs w:val="22"/>
        </w:rPr>
        <w:t xml:space="preserve">El presente servicio deberá realizarse en el horario de trabajo planteado </w:t>
      </w:r>
      <w:r w:rsidR="00143CF1">
        <w:rPr>
          <w:rFonts w:ascii="Century Gothic" w:hAnsi="Century Gothic" w:cs="Arial"/>
          <w:sz w:val="22"/>
          <w:szCs w:val="22"/>
        </w:rPr>
        <w:t xml:space="preserve">en el cronograma </w:t>
      </w:r>
      <w:r w:rsidRPr="00851408">
        <w:rPr>
          <w:rFonts w:ascii="Century Gothic" w:hAnsi="Century Gothic" w:cs="Arial"/>
          <w:sz w:val="22"/>
          <w:szCs w:val="22"/>
        </w:rPr>
        <w:t xml:space="preserve">y </w:t>
      </w:r>
      <w:r w:rsidR="003631FF">
        <w:rPr>
          <w:rFonts w:ascii="Century Gothic" w:hAnsi="Century Gothic" w:cs="Arial"/>
          <w:sz w:val="22"/>
          <w:szCs w:val="22"/>
        </w:rPr>
        <w:t xml:space="preserve">previamente </w:t>
      </w:r>
      <w:r w:rsidRPr="00851408">
        <w:rPr>
          <w:rFonts w:ascii="Century Gothic" w:hAnsi="Century Gothic" w:cs="Arial"/>
          <w:sz w:val="22"/>
          <w:szCs w:val="22"/>
        </w:rPr>
        <w:t>coordinado</w:t>
      </w:r>
      <w:r>
        <w:rPr>
          <w:rFonts w:ascii="Century Gothic" w:hAnsi="Century Gothic" w:cs="Arial"/>
          <w:sz w:val="22"/>
          <w:szCs w:val="22"/>
        </w:rPr>
        <w:t xml:space="preserve"> con el área de infraestructura del FEBAN.</w:t>
      </w:r>
    </w:p>
    <w:bookmarkEnd w:id="3"/>
    <w:p w14:paraId="586A623A" w14:textId="77777777" w:rsidR="008E5DF4" w:rsidRPr="00851408" w:rsidRDefault="008E5DF4" w:rsidP="008E5DF4">
      <w:pPr>
        <w:spacing w:line="200" w:lineRule="atLeast"/>
        <w:jc w:val="both"/>
        <w:rPr>
          <w:rFonts w:ascii="Century Gothic" w:hAnsi="Century Gothic" w:cs="Arial"/>
          <w:sz w:val="22"/>
          <w:szCs w:val="22"/>
        </w:rPr>
      </w:pPr>
    </w:p>
    <w:p w14:paraId="044729A2" w14:textId="77777777" w:rsidR="008E5DF4" w:rsidRPr="008E5DF4" w:rsidRDefault="008E5DF4" w:rsidP="008E5DF4">
      <w:pPr>
        <w:numPr>
          <w:ilvl w:val="0"/>
          <w:numId w:val="15"/>
        </w:numPr>
        <w:spacing w:line="200" w:lineRule="atLeast"/>
        <w:jc w:val="both"/>
        <w:rPr>
          <w:rFonts w:ascii="Century Gothic" w:hAnsi="Century Gothic" w:cs="Arial"/>
          <w:b/>
          <w:sz w:val="22"/>
          <w:szCs w:val="22"/>
        </w:rPr>
      </w:pPr>
      <w:r>
        <w:rPr>
          <w:rFonts w:ascii="Century Gothic" w:hAnsi="Century Gothic" w:cs="Arial"/>
          <w:b/>
          <w:sz w:val="22"/>
          <w:szCs w:val="22"/>
        </w:rPr>
        <w:t>CRONOGRAMA</w:t>
      </w:r>
      <w:r w:rsidRPr="00851408">
        <w:rPr>
          <w:rFonts w:ascii="Century Gothic" w:hAnsi="Century Gothic" w:cs="Arial"/>
          <w:b/>
          <w:sz w:val="22"/>
          <w:szCs w:val="22"/>
        </w:rPr>
        <w:t>:</w:t>
      </w:r>
    </w:p>
    <w:p w14:paraId="3914E82B" w14:textId="77777777" w:rsidR="008E5DF4" w:rsidRPr="00851408" w:rsidRDefault="008E5DF4" w:rsidP="008E5DF4">
      <w:pPr>
        <w:spacing w:line="200" w:lineRule="atLeast"/>
        <w:ind w:left="720"/>
        <w:jc w:val="both"/>
        <w:rPr>
          <w:rFonts w:ascii="Century Gothic" w:hAnsi="Century Gothic" w:cs="Arial"/>
          <w:sz w:val="22"/>
          <w:szCs w:val="22"/>
        </w:rPr>
      </w:pPr>
    </w:p>
    <w:p w14:paraId="721B9BED" w14:textId="1C9CDF19" w:rsidR="008E5DF4" w:rsidRPr="00851408" w:rsidRDefault="008E5DF4" w:rsidP="008E5DF4">
      <w:pPr>
        <w:spacing w:line="200" w:lineRule="atLeast"/>
        <w:ind w:left="720"/>
        <w:jc w:val="both"/>
        <w:rPr>
          <w:rFonts w:ascii="Century Gothic" w:hAnsi="Century Gothic" w:cs="Arial"/>
          <w:sz w:val="22"/>
          <w:szCs w:val="22"/>
        </w:rPr>
      </w:pPr>
      <w:bookmarkStart w:id="4" w:name="_Hlk142929831"/>
      <w:r w:rsidRPr="00851408">
        <w:rPr>
          <w:rFonts w:ascii="Century Gothic" w:hAnsi="Century Gothic" w:cs="Arial"/>
          <w:b/>
          <w:sz w:val="22"/>
          <w:szCs w:val="22"/>
        </w:rPr>
        <w:t>EL CONTRATISTA</w:t>
      </w:r>
      <w:r w:rsidRPr="00851408">
        <w:rPr>
          <w:rFonts w:ascii="Century Gothic" w:hAnsi="Century Gothic" w:cs="Arial"/>
          <w:sz w:val="22"/>
          <w:szCs w:val="22"/>
        </w:rPr>
        <w:t xml:space="preserve"> desarrollará las actividades materia del presente servicio, de acuerdo al Plan de Trabajo</w:t>
      </w:r>
      <w:r>
        <w:rPr>
          <w:rFonts w:ascii="Century Gothic" w:hAnsi="Century Gothic" w:cs="Arial"/>
          <w:sz w:val="22"/>
          <w:szCs w:val="22"/>
        </w:rPr>
        <w:t xml:space="preserve"> y cronograma</w:t>
      </w:r>
      <w:r w:rsidRPr="00851408">
        <w:rPr>
          <w:rFonts w:ascii="Century Gothic" w:hAnsi="Century Gothic" w:cs="Arial"/>
          <w:sz w:val="22"/>
          <w:szCs w:val="22"/>
        </w:rPr>
        <w:t xml:space="preserve"> presentad</w:t>
      </w:r>
      <w:r>
        <w:rPr>
          <w:rFonts w:ascii="Century Gothic" w:hAnsi="Century Gothic" w:cs="Arial"/>
          <w:sz w:val="22"/>
          <w:szCs w:val="22"/>
        </w:rPr>
        <w:t>o</w:t>
      </w:r>
      <w:r w:rsidR="00CB5B88">
        <w:rPr>
          <w:rFonts w:ascii="Century Gothic" w:hAnsi="Century Gothic" w:cs="Arial"/>
          <w:sz w:val="22"/>
          <w:szCs w:val="22"/>
        </w:rPr>
        <w:t xml:space="preserve"> por el contratista</w:t>
      </w:r>
      <w:r w:rsidR="00F94178">
        <w:rPr>
          <w:rFonts w:ascii="Century Gothic" w:hAnsi="Century Gothic" w:cs="Arial"/>
          <w:sz w:val="22"/>
          <w:szCs w:val="22"/>
        </w:rPr>
        <w:t xml:space="preserve"> a la suscripción del contrato</w:t>
      </w:r>
      <w:r w:rsidRPr="00851408">
        <w:rPr>
          <w:rFonts w:ascii="Century Gothic" w:hAnsi="Century Gothic" w:cs="Arial"/>
          <w:sz w:val="22"/>
          <w:szCs w:val="22"/>
        </w:rPr>
        <w:t>, en función de las especificaciones técnicas y horario de trabajo.</w:t>
      </w:r>
    </w:p>
    <w:bookmarkEnd w:id="4"/>
    <w:p w14:paraId="1AC09937" w14:textId="77777777" w:rsidR="004D0CF4" w:rsidRPr="00851408" w:rsidRDefault="004D0CF4" w:rsidP="008E5DF4">
      <w:pPr>
        <w:jc w:val="both"/>
        <w:rPr>
          <w:rFonts w:ascii="Century Gothic" w:hAnsi="Century Gothic"/>
          <w:sz w:val="22"/>
          <w:szCs w:val="22"/>
          <w:lang w:val="es-PE" w:eastAsia="en-US"/>
        </w:rPr>
      </w:pPr>
    </w:p>
    <w:p w14:paraId="4978303E" w14:textId="77777777" w:rsidR="008E5DF4" w:rsidRPr="00C923FA" w:rsidRDefault="008E5DF4" w:rsidP="008E5DF4">
      <w:pPr>
        <w:numPr>
          <w:ilvl w:val="0"/>
          <w:numId w:val="15"/>
        </w:numPr>
        <w:spacing w:line="200" w:lineRule="atLeast"/>
        <w:jc w:val="both"/>
        <w:rPr>
          <w:rFonts w:ascii="Century Gothic" w:hAnsi="Century Gothic" w:cs="Arial"/>
          <w:b/>
          <w:sz w:val="22"/>
          <w:szCs w:val="22"/>
        </w:rPr>
      </w:pPr>
      <w:r w:rsidRPr="00851408">
        <w:rPr>
          <w:rFonts w:ascii="Century Gothic" w:hAnsi="Century Gothic" w:cs="Arial"/>
          <w:b/>
          <w:sz w:val="22"/>
          <w:szCs w:val="22"/>
        </w:rPr>
        <w:t>HERRAMIENTAS Y EQUIPO</w:t>
      </w:r>
      <w:r>
        <w:rPr>
          <w:rFonts w:ascii="Century Gothic" w:hAnsi="Century Gothic" w:cs="Arial"/>
          <w:b/>
          <w:sz w:val="22"/>
          <w:szCs w:val="22"/>
        </w:rPr>
        <w:t>S</w:t>
      </w:r>
    </w:p>
    <w:p w14:paraId="22DF93B1" w14:textId="77777777" w:rsidR="008E5DF4" w:rsidRPr="00851408" w:rsidRDefault="008E5DF4" w:rsidP="008E5DF4">
      <w:pPr>
        <w:spacing w:line="200" w:lineRule="atLeast"/>
        <w:jc w:val="both"/>
        <w:rPr>
          <w:rFonts w:ascii="Century Gothic" w:hAnsi="Century Gothic" w:cs="Arial"/>
          <w:sz w:val="22"/>
          <w:szCs w:val="22"/>
        </w:rPr>
      </w:pPr>
    </w:p>
    <w:p w14:paraId="7631A69E" w14:textId="77777777" w:rsidR="008E5DF4" w:rsidRPr="00851408" w:rsidRDefault="008E5DF4" w:rsidP="008E5DF4">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Para el adecuado desarrollo del servicio,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como mínimo con las siguientes herramientas y equipos, los mismos que deberán estar bajo responsabilidad y custodia de </w:t>
      </w:r>
      <w:r w:rsidRPr="00851408">
        <w:rPr>
          <w:rFonts w:ascii="Century Gothic" w:hAnsi="Century Gothic" w:cs="Arial"/>
          <w:b/>
          <w:sz w:val="22"/>
          <w:szCs w:val="22"/>
        </w:rPr>
        <w:t>EL CONTRATISTA</w:t>
      </w:r>
      <w:r w:rsidRPr="00851408">
        <w:rPr>
          <w:rFonts w:ascii="Century Gothic" w:hAnsi="Century Gothic" w:cs="Arial"/>
          <w:sz w:val="22"/>
          <w:szCs w:val="22"/>
        </w:rPr>
        <w:t>, de tal manera que, los operarios al momento de laborar y desarrollar las actividades del servicio cumplan su función con las herramientas y equipos mínimos solicitados en las presentes bases:</w:t>
      </w:r>
    </w:p>
    <w:p w14:paraId="3FC6363A"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lang w:val="es-PE" w:eastAsia="es-PE"/>
        </w:rPr>
      </w:pPr>
      <w:r w:rsidRPr="004D0CF4">
        <w:rPr>
          <w:rFonts w:ascii="Century Gothic" w:hAnsi="Century Gothic"/>
          <w:color w:val="000000"/>
          <w:sz w:val="22"/>
          <w:szCs w:val="22"/>
        </w:rPr>
        <w:t>Una wincha.</w:t>
      </w:r>
    </w:p>
    <w:p w14:paraId="321B138E"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Un tiralíneas. </w:t>
      </w:r>
    </w:p>
    <w:p w14:paraId="53CA092C"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Dos niveles, uno de 60 cm y uno de 120 cm</w:t>
      </w:r>
    </w:p>
    <w:p w14:paraId="5529F8DC"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lang w:val="es-PE" w:eastAsia="es-PE"/>
        </w:rPr>
      </w:pPr>
      <w:r w:rsidRPr="004D0CF4">
        <w:rPr>
          <w:rFonts w:ascii="Century Gothic" w:hAnsi="Century Gothic"/>
          <w:color w:val="000000"/>
          <w:sz w:val="22"/>
          <w:szCs w:val="22"/>
        </w:rPr>
        <w:t>Mazo o martillo.</w:t>
      </w:r>
    </w:p>
    <w:p w14:paraId="463D02F0"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Cincel.</w:t>
      </w:r>
    </w:p>
    <w:p w14:paraId="2DA6840F" w14:textId="16B97650"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Mazo de goma, que permitirá ir nivelando las piezas de </w:t>
      </w:r>
      <w:r w:rsidR="00FA1AE2">
        <w:rPr>
          <w:rFonts w:ascii="Century Gothic" w:hAnsi="Century Gothic"/>
          <w:color w:val="000000"/>
          <w:sz w:val="22"/>
          <w:szCs w:val="22"/>
        </w:rPr>
        <w:t>Cerámico</w:t>
      </w:r>
    </w:p>
    <w:p w14:paraId="6825093D"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Raspín o llana.</w:t>
      </w:r>
    </w:p>
    <w:p w14:paraId="6FE06889" w14:textId="194420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Fraguador. </w:t>
      </w:r>
    </w:p>
    <w:p w14:paraId="0F1747E2" w14:textId="6ECF0971"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Badilejo, que nos ayudarán a aplicar el pegamento para </w:t>
      </w:r>
      <w:r w:rsidR="00FA1AE2">
        <w:rPr>
          <w:rFonts w:ascii="Century Gothic" w:hAnsi="Century Gothic"/>
          <w:color w:val="000000"/>
          <w:sz w:val="22"/>
          <w:szCs w:val="22"/>
        </w:rPr>
        <w:t>cerámico</w:t>
      </w:r>
      <w:r w:rsidR="002E6ABD">
        <w:rPr>
          <w:rFonts w:ascii="Century Gothic" w:hAnsi="Century Gothic"/>
          <w:color w:val="000000"/>
          <w:sz w:val="22"/>
          <w:szCs w:val="22"/>
        </w:rPr>
        <w:t>.</w:t>
      </w:r>
    </w:p>
    <w:p w14:paraId="7100C291" w14:textId="787549D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lang w:val="es-PE" w:eastAsia="es-PE"/>
        </w:rPr>
      </w:pPr>
      <w:r w:rsidRPr="004D0CF4">
        <w:rPr>
          <w:rFonts w:ascii="Century Gothic" w:hAnsi="Century Gothic"/>
          <w:color w:val="000000"/>
          <w:sz w:val="22"/>
          <w:szCs w:val="22"/>
        </w:rPr>
        <w:t xml:space="preserve">Tenazas para cortar cerámica, suele usarse para mejorar los cortes hechos con esmeril o máquinas cortadoras de </w:t>
      </w:r>
      <w:r w:rsidR="00FA1AE2">
        <w:rPr>
          <w:rFonts w:ascii="Century Gothic" w:hAnsi="Century Gothic"/>
          <w:color w:val="000000"/>
          <w:sz w:val="22"/>
          <w:szCs w:val="22"/>
        </w:rPr>
        <w:t>cerámico</w:t>
      </w:r>
      <w:r w:rsidRPr="004D0CF4">
        <w:rPr>
          <w:rFonts w:ascii="Century Gothic" w:hAnsi="Century Gothic"/>
          <w:color w:val="000000"/>
          <w:sz w:val="22"/>
          <w:szCs w:val="22"/>
        </w:rPr>
        <w:t>. </w:t>
      </w:r>
    </w:p>
    <w:p w14:paraId="453532C8" w14:textId="3F9E05EF"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Esmeril con un disco diamantado para corte en </w:t>
      </w:r>
      <w:r w:rsidR="00FA1AE2">
        <w:rPr>
          <w:rFonts w:ascii="Century Gothic" w:hAnsi="Century Gothic"/>
          <w:color w:val="000000"/>
          <w:sz w:val="22"/>
          <w:szCs w:val="22"/>
        </w:rPr>
        <w:t>cerámico</w:t>
      </w:r>
      <w:r w:rsidR="002E6ABD">
        <w:rPr>
          <w:rFonts w:ascii="Century Gothic" w:hAnsi="Century Gothic"/>
          <w:color w:val="000000"/>
          <w:sz w:val="22"/>
          <w:szCs w:val="22"/>
        </w:rPr>
        <w:t>.</w:t>
      </w:r>
    </w:p>
    <w:p w14:paraId="24E9F11C" w14:textId="790F865B"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 xml:space="preserve">Cortadora de cerámica y </w:t>
      </w:r>
      <w:r w:rsidR="00FA1AE2">
        <w:rPr>
          <w:rFonts w:ascii="Century Gothic" w:hAnsi="Century Gothic"/>
          <w:color w:val="000000"/>
          <w:sz w:val="22"/>
          <w:szCs w:val="22"/>
        </w:rPr>
        <w:t>cerámico</w:t>
      </w:r>
      <w:r w:rsidRPr="004D0CF4">
        <w:rPr>
          <w:rFonts w:ascii="Century Gothic" w:hAnsi="Century Gothic"/>
          <w:color w:val="000000"/>
          <w:sz w:val="22"/>
          <w:szCs w:val="22"/>
        </w:rPr>
        <w:t xml:space="preserve">, puede ser manuales o eléctricas. Recuerda que de la primera hay diferentes medidas, así que debes elegir la que se adecúe al tamaño del </w:t>
      </w:r>
      <w:r w:rsidR="00FA1AE2">
        <w:rPr>
          <w:rFonts w:ascii="Century Gothic" w:hAnsi="Century Gothic"/>
          <w:color w:val="000000"/>
          <w:sz w:val="22"/>
          <w:szCs w:val="22"/>
        </w:rPr>
        <w:t>cerámico</w:t>
      </w:r>
      <w:r w:rsidR="002E6ABD">
        <w:rPr>
          <w:rFonts w:ascii="Century Gothic" w:hAnsi="Century Gothic"/>
          <w:color w:val="000000"/>
          <w:sz w:val="22"/>
          <w:szCs w:val="22"/>
        </w:rPr>
        <w:t>.</w:t>
      </w:r>
      <w:r w:rsidRPr="004D0CF4">
        <w:rPr>
          <w:rFonts w:ascii="Century Gothic" w:hAnsi="Century Gothic"/>
          <w:color w:val="000000"/>
          <w:sz w:val="22"/>
          <w:szCs w:val="22"/>
        </w:rPr>
        <w:t xml:space="preserve"> que cortarás. </w:t>
      </w:r>
    </w:p>
    <w:p w14:paraId="15B50A0E" w14:textId="77777777"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Style w:val="Textoennegrita"/>
          <w:rFonts w:ascii="Century Gothic" w:hAnsi="Century Gothic"/>
          <w:color w:val="000000"/>
          <w:sz w:val="22"/>
          <w:szCs w:val="22"/>
        </w:rPr>
        <w:t>Herramientas para mezclas pegamento</w:t>
      </w:r>
      <w:r w:rsidRPr="004D0CF4">
        <w:rPr>
          <w:rFonts w:ascii="Century Gothic" w:hAnsi="Century Gothic"/>
          <w:color w:val="000000"/>
          <w:sz w:val="22"/>
          <w:szCs w:val="22"/>
        </w:rPr>
        <w:t>: Un balde que te permita tener el pegamento contenido en un recipiente, evitando que el suelo se ensucie; y, en segundo lugar, un mezclador de pegamento. </w:t>
      </w:r>
    </w:p>
    <w:p w14:paraId="155CA5F0" w14:textId="07D872B4" w:rsidR="004D0CF4" w:rsidRPr="004D0CF4" w:rsidRDefault="004D0CF4" w:rsidP="004D0CF4">
      <w:pPr>
        <w:numPr>
          <w:ilvl w:val="0"/>
          <w:numId w:val="39"/>
        </w:numPr>
        <w:shd w:val="clear" w:color="auto" w:fill="FFFFFF"/>
        <w:tabs>
          <w:tab w:val="clear" w:pos="720"/>
          <w:tab w:val="num" w:pos="1134"/>
        </w:tabs>
        <w:spacing w:before="100" w:beforeAutospacing="1" w:after="100" w:afterAutospacing="1"/>
        <w:ind w:left="1418"/>
        <w:rPr>
          <w:rFonts w:ascii="Century Gothic" w:hAnsi="Century Gothic"/>
          <w:color w:val="000000"/>
          <w:sz w:val="22"/>
          <w:szCs w:val="22"/>
        </w:rPr>
      </w:pPr>
      <w:r w:rsidRPr="004D0CF4">
        <w:rPr>
          <w:rFonts w:ascii="Century Gothic" w:hAnsi="Century Gothic"/>
          <w:color w:val="000000"/>
          <w:sz w:val="22"/>
          <w:szCs w:val="22"/>
        </w:rPr>
        <w:t>Entro otros equipos necesarios para realizar el servicio.</w:t>
      </w:r>
    </w:p>
    <w:p w14:paraId="5725F805" w14:textId="371BA3CD" w:rsidR="008E5DF4" w:rsidRPr="00851408" w:rsidRDefault="008E5DF4" w:rsidP="004D0CF4">
      <w:pPr>
        <w:spacing w:line="200" w:lineRule="atLeast"/>
        <w:ind w:left="705"/>
        <w:jc w:val="both"/>
        <w:rPr>
          <w:rFonts w:ascii="Century Gothic" w:hAnsi="Century Gothic" w:cs="Arial"/>
          <w:sz w:val="22"/>
          <w:szCs w:val="22"/>
        </w:rPr>
      </w:pPr>
      <w:r w:rsidRPr="00851408">
        <w:rPr>
          <w:rFonts w:ascii="Century Gothic" w:hAnsi="Century Gothic" w:cs="Arial"/>
          <w:sz w:val="22"/>
          <w:szCs w:val="22"/>
        </w:rPr>
        <w:t xml:space="preserve">Los equipos mínimos necesarios para el adecuado desarrollo del servicio y asignado por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deberán mantenerse siempre en buen estado o en todo caso reemplazarlo.</w:t>
      </w:r>
    </w:p>
    <w:p w14:paraId="66A8B374" w14:textId="77777777" w:rsidR="008E5DF4" w:rsidRPr="00851408" w:rsidRDefault="008E5DF4" w:rsidP="008E5DF4">
      <w:pPr>
        <w:spacing w:line="200" w:lineRule="atLeast"/>
        <w:ind w:left="720"/>
        <w:jc w:val="both"/>
        <w:rPr>
          <w:rFonts w:ascii="Century Gothic" w:hAnsi="Century Gothic" w:cs="Arial"/>
          <w:sz w:val="22"/>
          <w:szCs w:val="22"/>
        </w:rPr>
      </w:pPr>
    </w:p>
    <w:p w14:paraId="70F94899" w14:textId="77777777" w:rsidR="008E5DF4" w:rsidRPr="00851408" w:rsidRDefault="008E5DF4" w:rsidP="008E5DF4">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 xml:space="preserve">Asimismo, cualquier equipamiento adicional que requiera </w:t>
      </w:r>
      <w:r w:rsidRPr="00851408">
        <w:rPr>
          <w:rFonts w:ascii="Century Gothic" w:hAnsi="Century Gothic" w:cs="Arial"/>
          <w:b/>
          <w:sz w:val="22"/>
          <w:szCs w:val="22"/>
        </w:rPr>
        <w:t>EL CONTRATISTA</w:t>
      </w:r>
      <w:r w:rsidRPr="00851408">
        <w:rPr>
          <w:rFonts w:ascii="Century Gothic" w:hAnsi="Century Gothic" w:cs="Arial"/>
          <w:sz w:val="22"/>
          <w:szCs w:val="22"/>
        </w:rPr>
        <w:t xml:space="preserve"> para brindar adecuadamente el servicio y no se encuentre contemplado en las presentes Bases, deberá de asumirlo. </w:t>
      </w:r>
    </w:p>
    <w:p w14:paraId="2662FF28" w14:textId="77777777" w:rsidR="008E5DF4" w:rsidRPr="00851408" w:rsidRDefault="008E5DF4" w:rsidP="008E5DF4">
      <w:pPr>
        <w:spacing w:line="200" w:lineRule="atLeast"/>
        <w:jc w:val="both"/>
        <w:rPr>
          <w:rFonts w:ascii="Century Gothic" w:hAnsi="Century Gothic" w:cs="Arial"/>
          <w:sz w:val="22"/>
          <w:szCs w:val="22"/>
        </w:rPr>
      </w:pPr>
    </w:p>
    <w:p w14:paraId="3EE378D3" w14:textId="77777777" w:rsidR="008E5DF4" w:rsidRPr="00C923FA" w:rsidRDefault="008E5DF4" w:rsidP="008E5DF4">
      <w:pPr>
        <w:numPr>
          <w:ilvl w:val="0"/>
          <w:numId w:val="15"/>
        </w:numPr>
        <w:spacing w:line="200" w:lineRule="atLeast"/>
        <w:jc w:val="both"/>
        <w:rPr>
          <w:rFonts w:ascii="Century Gothic" w:hAnsi="Century Gothic"/>
          <w:sz w:val="22"/>
          <w:szCs w:val="22"/>
          <w:lang w:val="es-PE" w:eastAsia="en-US"/>
        </w:rPr>
      </w:pPr>
      <w:r w:rsidRPr="00C923FA">
        <w:rPr>
          <w:rFonts w:ascii="Century Gothic" w:hAnsi="Century Gothic" w:cs="Arial"/>
          <w:b/>
          <w:sz w:val="22"/>
          <w:szCs w:val="22"/>
        </w:rPr>
        <w:t>MATERIALES E INSUMOS:</w:t>
      </w:r>
    </w:p>
    <w:p w14:paraId="379F0195" w14:textId="77777777" w:rsidR="008E5DF4" w:rsidRPr="00851408" w:rsidRDefault="008E5DF4" w:rsidP="008E5DF4">
      <w:pPr>
        <w:spacing w:line="200" w:lineRule="atLeast"/>
        <w:jc w:val="both"/>
        <w:rPr>
          <w:rFonts w:ascii="Century Gothic" w:hAnsi="Century Gothic" w:cs="Arial"/>
          <w:sz w:val="22"/>
          <w:szCs w:val="22"/>
        </w:rPr>
      </w:pPr>
    </w:p>
    <w:p w14:paraId="6A0C7D2E" w14:textId="77777777" w:rsidR="008E5DF4" w:rsidRDefault="008E5DF4" w:rsidP="008E5DF4">
      <w:pPr>
        <w:spacing w:line="200" w:lineRule="atLeast"/>
        <w:ind w:left="720"/>
        <w:jc w:val="both"/>
        <w:rPr>
          <w:rFonts w:ascii="Century Gothic" w:hAnsi="Century Gothic" w:cs="Arial"/>
          <w:sz w:val="22"/>
          <w:szCs w:val="22"/>
        </w:rPr>
      </w:pPr>
      <w:r w:rsidRPr="00851408">
        <w:rPr>
          <w:rFonts w:ascii="Century Gothic" w:hAnsi="Century Gothic" w:cs="Arial"/>
          <w:sz w:val="22"/>
          <w:szCs w:val="22"/>
        </w:rPr>
        <w:t>Para la adecuada ejecución del presente servicio,</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deberá contar con los materiales e insumos, según el desarrollo de las actividades del</w:t>
      </w:r>
      <w:r>
        <w:rPr>
          <w:rFonts w:ascii="Century Gothic" w:hAnsi="Century Gothic" w:cs="Arial"/>
          <w:sz w:val="22"/>
          <w:szCs w:val="22"/>
        </w:rPr>
        <w:t xml:space="preserve"> servicio</w:t>
      </w:r>
      <w:r w:rsidRPr="00851408">
        <w:rPr>
          <w:rFonts w:ascii="Century Gothic" w:hAnsi="Century Gothic" w:cs="Arial"/>
          <w:sz w:val="22"/>
          <w:szCs w:val="22"/>
        </w:rPr>
        <w:t xml:space="preserve"> indicado:</w:t>
      </w:r>
    </w:p>
    <w:p w14:paraId="30AD6A0B" w14:textId="4B6CE1C6" w:rsidR="0057481E" w:rsidRDefault="0057481E" w:rsidP="008E5DF4">
      <w:pPr>
        <w:spacing w:line="200" w:lineRule="atLeast"/>
        <w:jc w:val="both"/>
        <w:rPr>
          <w:rFonts w:ascii="Century Gothic" w:hAnsi="Century Gothic" w:cs="Arial"/>
          <w:sz w:val="22"/>
          <w:szCs w:val="22"/>
        </w:rPr>
      </w:pPr>
      <w:r>
        <w:rPr>
          <w:rFonts w:ascii="Century Gothic" w:hAnsi="Century Gothic" w:cs="Arial"/>
          <w:sz w:val="22"/>
          <w:szCs w:val="22"/>
        </w:rPr>
        <w:tab/>
        <w:t>*Cerámica</w:t>
      </w:r>
      <w:r w:rsidR="00D3490E">
        <w:rPr>
          <w:rFonts w:ascii="Century Gothic" w:hAnsi="Century Gothic" w:cs="Arial"/>
          <w:sz w:val="22"/>
          <w:szCs w:val="22"/>
        </w:rPr>
        <w:t xml:space="preserve"> antideslizante de</w:t>
      </w:r>
      <w:r>
        <w:rPr>
          <w:rFonts w:ascii="Century Gothic" w:hAnsi="Century Gothic" w:cs="Arial"/>
          <w:sz w:val="22"/>
          <w:szCs w:val="22"/>
        </w:rPr>
        <w:t xml:space="preserve"> 45x45 para </w:t>
      </w:r>
      <w:r w:rsidR="00D3490E">
        <w:rPr>
          <w:rFonts w:ascii="Century Gothic" w:hAnsi="Century Gothic" w:cs="Arial"/>
          <w:sz w:val="22"/>
          <w:szCs w:val="22"/>
        </w:rPr>
        <w:t>exteriores</w:t>
      </w:r>
      <w:r>
        <w:rPr>
          <w:rFonts w:ascii="Century Gothic" w:hAnsi="Century Gothic" w:cs="Arial"/>
          <w:sz w:val="22"/>
          <w:szCs w:val="22"/>
        </w:rPr>
        <w:t>.</w:t>
      </w:r>
    </w:p>
    <w:p w14:paraId="251937EF" w14:textId="50CE3F5F"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w:t>
      </w:r>
      <w:r w:rsidR="00FA1AE2">
        <w:rPr>
          <w:rFonts w:ascii="Century Gothic" w:hAnsi="Century Gothic" w:cs="Arial"/>
          <w:sz w:val="22"/>
          <w:szCs w:val="22"/>
        </w:rPr>
        <w:t>C</w:t>
      </w:r>
      <w:r w:rsidR="00FA1AE2">
        <w:rPr>
          <w:rFonts w:ascii="Century Gothic" w:hAnsi="Century Gothic"/>
          <w:color w:val="000000"/>
          <w:sz w:val="22"/>
          <w:szCs w:val="22"/>
        </w:rPr>
        <w:t>erámico</w:t>
      </w:r>
      <w:r w:rsidR="00D3490E">
        <w:rPr>
          <w:rFonts w:ascii="Century Gothic" w:hAnsi="Century Gothic" w:cs="Arial"/>
          <w:sz w:val="22"/>
          <w:szCs w:val="22"/>
        </w:rPr>
        <w:t xml:space="preserve"> </w:t>
      </w:r>
      <w:r w:rsidR="00F94178">
        <w:rPr>
          <w:rFonts w:ascii="Century Gothic" w:hAnsi="Century Gothic" w:cs="Arial"/>
          <w:sz w:val="22"/>
          <w:szCs w:val="22"/>
        </w:rPr>
        <w:t xml:space="preserve">antideslizante </w:t>
      </w:r>
      <w:r w:rsidR="00D3490E">
        <w:rPr>
          <w:rFonts w:ascii="Century Gothic" w:hAnsi="Century Gothic" w:cs="Arial"/>
          <w:sz w:val="22"/>
          <w:szCs w:val="22"/>
        </w:rPr>
        <w:t>de 60</w:t>
      </w:r>
      <w:r>
        <w:rPr>
          <w:rFonts w:ascii="Century Gothic" w:hAnsi="Century Gothic" w:cs="Arial"/>
          <w:sz w:val="22"/>
          <w:szCs w:val="22"/>
        </w:rPr>
        <w:t>x</w:t>
      </w:r>
      <w:r w:rsidR="00D3490E">
        <w:rPr>
          <w:rFonts w:ascii="Century Gothic" w:hAnsi="Century Gothic" w:cs="Arial"/>
          <w:sz w:val="22"/>
          <w:szCs w:val="22"/>
        </w:rPr>
        <w:t>60</w:t>
      </w:r>
      <w:r>
        <w:rPr>
          <w:rFonts w:ascii="Century Gothic" w:hAnsi="Century Gothic" w:cs="Arial"/>
          <w:sz w:val="22"/>
          <w:szCs w:val="22"/>
        </w:rPr>
        <w:t xml:space="preserve"> </w:t>
      </w:r>
      <w:r w:rsidR="00D3490E">
        <w:rPr>
          <w:rFonts w:ascii="Century Gothic" w:hAnsi="Century Gothic" w:cs="Arial"/>
          <w:sz w:val="22"/>
          <w:szCs w:val="22"/>
        </w:rPr>
        <w:t>para interiores</w:t>
      </w:r>
      <w:r>
        <w:rPr>
          <w:rFonts w:ascii="Century Gothic" w:hAnsi="Century Gothic" w:cs="Arial"/>
          <w:sz w:val="22"/>
          <w:szCs w:val="22"/>
        </w:rPr>
        <w:t>.</w:t>
      </w:r>
    </w:p>
    <w:p w14:paraId="2A4DCB28" w14:textId="322EB1C8"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 xml:space="preserve">*Contrazocalos de </w:t>
      </w:r>
      <w:r w:rsidR="00FA1AE2">
        <w:rPr>
          <w:rFonts w:ascii="Century Gothic" w:hAnsi="Century Gothic"/>
          <w:color w:val="000000"/>
          <w:sz w:val="22"/>
          <w:szCs w:val="22"/>
        </w:rPr>
        <w:t>cerámico</w:t>
      </w:r>
      <w:r w:rsidR="00D3490E">
        <w:rPr>
          <w:rFonts w:ascii="Century Gothic" w:hAnsi="Century Gothic" w:cs="Arial"/>
          <w:sz w:val="22"/>
          <w:szCs w:val="22"/>
        </w:rPr>
        <w:t xml:space="preserve"> </w:t>
      </w:r>
      <w:r>
        <w:rPr>
          <w:rFonts w:ascii="Century Gothic" w:hAnsi="Century Gothic" w:cs="Arial"/>
          <w:sz w:val="22"/>
          <w:szCs w:val="22"/>
        </w:rPr>
        <w:t>10x</w:t>
      </w:r>
      <w:r w:rsidR="00D3490E">
        <w:rPr>
          <w:rFonts w:ascii="Century Gothic" w:hAnsi="Century Gothic" w:cs="Arial"/>
          <w:sz w:val="22"/>
          <w:szCs w:val="22"/>
        </w:rPr>
        <w:t>60</w:t>
      </w:r>
      <w:r>
        <w:rPr>
          <w:rFonts w:ascii="Century Gothic" w:hAnsi="Century Gothic" w:cs="Arial"/>
          <w:sz w:val="22"/>
          <w:szCs w:val="22"/>
        </w:rPr>
        <w:t xml:space="preserve"> para interiores.</w:t>
      </w:r>
    </w:p>
    <w:p w14:paraId="6674FA7A" w14:textId="5D77F16F"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*Pegamento para cerámica extrafuerte.</w:t>
      </w:r>
    </w:p>
    <w:p w14:paraId="290AF49F" w14:textId="46E54076"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*Fragua para cerámica interior y exterior.</w:t>
      </w:r>
    </w:p>
    <w:p w14:paraId="639F05A3" w14:textId="2DACC5B8" w:rsidR="0057481E" w:rsidRDefault="0057481E" w:rsidP="0057481E">
      <w:pPr>
        <w:spacing w:line="200" w:lineRule="atLeast"/>
        <w:ind w:firstLine="708"/>
        <w:jc w:val="both"/>
        <w:rPr>
          <w:rFonts w:ascii="Century Gothic" w:hAnsi="Century Gothic" w:cs="Arial"/>
          <w:sz w:val="22"/>
          <w:szCs w:val="22"/>
        </w:rPr>
      </w:pPr>
      <w:r>
        <w:rPr>
          <w:rFonts w:ascii="Century Gothic" w:hAnsi="Century Gothic" w:cs="Arial"/>
          <w:sz w:val="22"/>
          <w:szCs w:val="22"/>
        </w:rPr>
        <w:t>*Crucetas 2mm.</w:t>
      </w:r>
    </w:p>
    <w:p w14:paraId="5AAC9760" w14:textId="77777777" w:rsidR="0057481E" w:rsidRPr="00851408" w:rsidRDefault="0057481E" w:rsidP="008E5DF4">
      <w:pPr>
        <w:spacing w:line="200" w:lineRule="atLeast"/>
        <w:jc w:val="both"/>
        <w:rPr>
          <w:rFonts w:ascii="Century Gothic" w:hAnsi="Century Gothic" w:cs="Arial"/>
          <w:sz w:val="22"/>
          <w:szCs w:val="22"/>
        </w:rPr>
      </w:pPr>
    </w:p>
    <w:p w14:paraId="75745F42" w14:textId="25049938" w:rsidR="008E5DF4" w:rsidRPr="00851408" w:rsidRDefault="008E5DF4" w:rsidP="008E5DF4">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Para </w:t>
      </w:r>
      <w:r>
        <w:rPr>
          <w:rFonts w:ascii="Century Gothic" w:hAnsi="Century Gothic" w:cs="Arial"/>
          <w:sz w:val="22"/>
          <w:szCs w:val="22"/>
        </w:rPr>
        <w:t>el servicio</w:t>
      </w:r>
      <w:r w:rsidRPr="00851408">
        <w:rPr>
          <w:rFonts w:ascii="Century Gothic" w:hAnsi="Century Gothic" w:cs="Arial"/>
          <w:sz w:val="22"/>
          <w:szCs w:val="22"/>
        </w:rPr>
        <w:t>,</w:t>
      </w:r>
      <w:r w:rsidRPr="00851408">
        <w:rPr>
          <w:rFonts w:ascii="Century Gothic" w:hAnsi="Century Gothic" w:cs="Arial"/>
          <w:b/>
          <w:sz w:val="22"/>
          <w:szCs w:val="22"/>
        </w:rPr>
        <w:t xml:space="preserve"> EL CONTRATISTA</w:t>
      </w:r>
      <w:r w:rsidRPr="00851408">
        <w:rPr>
          <w:rFonts w:ascii="Century Gothic" w:hAnsi="Century Gothic" w:cs="Arial"/>
          <w:sz w:val="22"/>
          <w:szCs w:val="22"/>
        </w:rPr>
        <w:t xml:space="preserve"> garantizará a </w:t>
      </w:r>
      <w:r>
        <w:rPr>
          <w:rFonts w:ascii="Century Gothic" w:hAnsi="Century Gothic" w:cs="Arial"/>
          <w:b/>
          <w:sz w:val="22"/>
          <w:szCs w:val="22"/>
        </w:rPr>
        <w:t>FEBAN</w:t>
      </w:r>
      <w:r w:rsidRPr="00851408">
        <w:rPr>
          <w:rFonts w:ascii="Century Gothic" w:hAnsi="Century Gothic" w:cs="Arial"/>
          <w:sz w:val="22"/>
          <w:szCs w:val="22"/>
        </w:rPr>
        <w:t xml:space="preserve"> que los materiales, suministros y equipos que utilice en la ejecución de los trabajos, serán de primera calidad</w:t>
      </w:r>
      <w:r>
        <w:rPr>
          <w:rFonts w:ascii="Century Gothic" w:hAnsi="Century Gothic" w:cs="Arial"/>
          <w:sz w:val="22"/>
          <w:szCs w:val="22"/>
        </w:rPr>
        <w:t>, de marcas reconodidas</w:t>
      </w:r>
      <w:r w:rsidRPr="00851408">
        <w:rPr>
          <w:rFonts w:ascii="Century Gothic" w:hAnsi="Century Gothic" w:cs="Arial"/>
          <w:sz w:val="22"/>
          <w:szCs w:val="22"/>
        </w:rPr>
        <w:t xml:space="preserve"> y que correspondan a lo señalado en su oferta y se obliga a reemplazar los materiales y/o corregir los trabajos que resulten defectuosos, debiendo informar de las medidas tomadas para corregir tales defectos, dentro de las veinticuatro (24) horas de haber sido notificado</w:t>
      </w:r>
      <w:r w:rsidR="009C0BC3">
        <w:rPr>
          <w:rFonts w:ascii="Century Gothic" w:hAnsi="Century Gothic" w:cs="Arial"/>
          <w:sz w:val="22"/>
          <w:szCs w:val="22"/>
        </w:rPr>
        <w:t xml:space="preserve"> por el FEBAN</w:t>
      </w:r>
      <w:r w:rsidRPr="00851408">
        <w:rPr>
          <w:rFonts w:ascii="Century Gothic" w:hAnsi="Century Gothic" w:cs="Arial"/>
          <w:sz w:val="22"/>
          <w:szCs w:val="22"/>
        </w:rPr>
        <w:t>.</w:t>
      </w:r>
      <w:r w:rsidR="009C0BC3">
        <w:rPr>
          <w:rFonts w:ascii="Century Gothic" w:hAnsi="Century Gothic" w:cs="Arial"/>
          <w:sz w:val="22"/>
          <w:szCs w:val="22"/>
        </w:rPr>
        <w:t xml:space="preserve"> Asimismo, </w:t>
      </w:r>
      <w:r w:rsidR="009C0BC3" w:rsidRPr="009C0BC3">
        <w:rPr>
          <w:rFonts w:ascii="Century Gothic" w:hAnsi="Century Gothic" w:cs="Arial"/>
          <w:b/>
          <w:bCs/>
          <w:sz w:val="22"/>
          <w:szCs w:val="22"/>
        </w:rPr>
        <w:t>EL CONTRATISTA</w:t>
      </w:r>
      <w:r w:rsidR="009C0BC3">
        <w:rPr>
          <w:rFonts w:ascii="Century Gothic" w:hAnsi="Century Gothic" w:cs="Arial"/>
          <w:sz w:val="22"/>
          <w:szCs w:val="22"/>
        </w:rPr>
        <w:t xml:space="preserve"> debe</w:t>
      </w:r>
      <w:r w:rsidR="009C0BC3" w:rsidRPr="00851408">
        <w:rPr>
          <w:rFonts w:ascii="Century Gothic" w:hAnsi="Century Gothic" w:cs="Arial"/>
          <w:sz w:val="22"/>
          <w:szCs w:val="22"/>
        </w:rPr>
        <w:t xml:space="preserve"> </w:t>
      </w:r>
      <w:r w:rsidR="009C0BC3">
        <w:rPr>
          <w:rFonts w:ascii="Century Gothic" w:hAnsi="Century Gothic" w:cs="Arial"/>
          <w:sz w:val="22"/>
          <w:szCs w:val="22"/>
        </w:rPr>
        <w:t xml:space="preserve">asumir </w:t>
      </w:r>
      <w:r w:rsidR="009C0BC3" w:rsidRPr="00851408">
        <w:rPr>
          <w:rFonts w:ascii="Century Gothic" w:hAnsi="Century Gothic" w:cs="Arial"/>
          <w:sz w:val="22"/>
          <w:szCs w:val="22"/>
        </w:rPr>
        <w:t xml:space="preserve">los perjuicios económicos </w:t>
      </w:r>
      <w:r w:rsidR="009C0BC3">
        <w:rPr>
          <w:rFonts w:ascii="Century Gothic" w:hAnsi="Century Gothic" w:cs="Arial"/>
          <w:sz w:val="22"/>
          <w:szCs w:val="22"/>
        </w:rPr>
        <w:t>que se generen para el FEBAN</w:t>
      </w:r>
      <w:r w:rsidR="00F94178">
        <w:rPr>
          <w:rFonts w:ascii="Century Gothic" w:hAnsi="Century Gothic" w:cs="Arial"/>
          <w:sz w:val="22"/>
          <w:szCs w:val="22"/>
        </w:rPr>
        <w:t>, por el trabajo defectuoso en caso de no ser subsanado en el plazo establecido</w:t>
      </w:r>
      <w:r w:rsidR="009C0BC3">
        <w:rPr>
          <w:rFonts w:ascii="Century Gothic" w:hAnsi="Century Gothic" w:cs="Arial"/>
          <w:sz w:val="22"/>
          <w:szCs w:val="22"/>
        </w:rPr>
        <w:t>.</w:t>
      </w:r>
    </w:p>
    <w:p w14:paraId="0C775174" w14:textId="77777777" w:rsidR="008E5DF4" w:rsidRDefault="008E5DF4" w:rsidP="008E5DF4">
      <w:pPr>
        <w:spacing w:line="200" w:lineRule="atLeast"/>
        <w:ind w:left="709"/>
        <w:jc w:val="both"/>
        <w:rPr>
          <w:rFonts w:ascii="Century Gothic" w:hAnsi="Century Gothic" w:cs="Arial"/>
          <w:sz w:val="22"/>
          <w:szCs w:val="22"/>
        </w:rPr>
      </w:pPr>
    </w:p>
    <w:p w14:paraId="587C86F6" w14:textId="26D9784F" w:rsidR="008E5DF4" w:rsidRPr="00851408" w:rsidRDefault="008E5DF4" w:rsidP="008E5DF4">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De producirse o ser necesario el cambio de algún material, suministro o equipo, </w:t>
      </w: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presentar un informe previo al cambio, donde detalle y sustente las razones del cambio, </w:t>
      </w:r>
      <w:r w:rsidR="009C0BC3">
        <w:rPr>
          <w:rFonts w:ascii="Century Gothic" w:hAnsi="Century Gothic" w:cs="Arial"/>
          <w:sz w:val="22"/>
          <w:szCs w:val="22"/>
        </w:rPr>
        <w:t xml:space="preserve">el mismo que será evaluado por el FEBAN y de ser el caso brindará su conformidad. </w:t>
      </w:r>
    </w:p>
    <w:p w14:paraId="3C527192" w14:textId="77777777" w:rsidR="008E5DF4" w:rsidRPr="00851408" w:rsidRDefault="008E5DF4" w:rsidP="008E5DF4">
      <w:pPr>
        <w:spacing w:line="200" w:lineRule="atLeast"/>
        <w:ind w:left="709"/>
        <w:jc w:val="both"/>
        <w:rPr>
          <w:rFonts w:ascii="Century Gothic" w:hAnsi="Century Gothic" w:cs="Arial"/>
          <w:sz w:val="22"/>
          <w:szCs w:val="22"/>
        </w:rPr>
      </w:pPr>
    </w:p>
    <w:p w14:paraId="41DBBE96" w14:textId="4312C8E2" w:rsidR="008E5DF4" w:rsidRPr="00851408" w:rsidRDefault="008E5DF4" w:rsidP="008E5DF4">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 xml:space="preserve">Asimismo, </w:t>
      </w:r>
      <w:r>
        <w:rPr>
          <w:rFonts w:ascii="Century Gothic" w:hAnsi="Century Gothic" w:cs="Arial"/>
          <w:b/>
          <w:sz w:val="22"/>
          <w:szCs w:val="22"/>
        </w:rPr>
        <w:t xml:space="preserve">FEBAN </w:t>
      </w:r>
      <w:r w:rsidRPr="00851408">
        <w:rPr>
          <w:rFonts w:ascii="Century Gothic" w:hAnsi="Century Gothic" w:cs="Arial"/>
          <w:sz w:val="22"/>
          <w:szCs w:val="22"/>
        </w:rPr>
        <w:t xml:space="preserve">no </w:t>
      </w:r>
      <w:r w:rsidR="00F94178">
        <w:rPr>
          <w:rFonts w:ascii="Century Gothic" w:hAnsi="Century Gothic" w:cs="Arial"/>
          <w:sz w:val="22"/>
          <w:szCs w:val="22"/>
        </w:rPr>
        <w:t>considerara y realizara valorizaciones</w:t>
      </w:r>
      <w:r w:rsidR="00F94178" w:rsidRPr="00851408">
        <w:rPr>
          <w:rFonts w:ascii="Century Gothic" w:hAnsi="Century Gothic" w:cs="Arial"/>
          <w:sz w:val="22"/>
          <w:szCs w:val="22"/>
        </w:rPr>
        <w:t xml:space="preserve"> </w:t>
      </w:r>
      <w:r w:rsidRPr="00851408">
        <w:rPr>
          <w:rFonts w:ascii="Century Gothic" w:hAnsi="Century Gothic" w:cs="Arial"/>
          <w:sz w:val="22"/>
          <w:szCs w:val="22"/>
        </w:rPr>
        <w:t>actividades donde se incluyan equipos, materiales y/o suministros que hayan sido cambiados sin cumplir las formalidades establecidas en el párrafo   anterior</w:t>
      </w:r>
      <w:r w:rsidR="009C0BC3">
        <w:rPr>
          <w:rFonts w:ascii="Century Gothic" w:hAnsi="Century Gothic" w:cs="Arial"/>
          <w:sz w:val="22"/>
          <w:szCs w:val="22"/>
        </w:rPr>
        <w:t>, ya que todos los cambios deben contar con una conformidad previa de la Unidad de Administración del FEBAN.</w:t>
      </w:r>
    </w:p>
    <w:p w14:paraId="262B6473" w14:textId="77777777" w:rsidR="008E5DF4" w:rsidRPr="00851408" w:rsidRDefault="008E5DF4" w:rsidP="008E5DF4">
      <w:pPr>
        <w:spacing w:line="200" w:lineRule="atLeast"/>
        <w:jc w:val="both"/>
        <w:rPr>
          <w:rFonts w:ascii="Century Gothic" w:hAnsi="Century Gothic" w:cs="Arial"/>
          <w:sz w:val="22"/>
          <w:szCs w:val="22"/>
        </w:rPr>
      </w:pPr>
    </w:p>
    <w:p w14:paraId="69B94F17" w14:textId="5FB0469B" w:rsidR="008E5DF4" w:rsidRDefault="008E5DF4" w:rsidP="008E5DF4">
      <w:pPr>
        <w:spacing w:line="200" w:lineRule="atLeast"/>
        <w:ind w:left="708"/>
        <w:jc w:val="both"/>
        <w:rPr>
          <w:rFonts w:ascii="Century Gothic" w:hAnsi="Century Gothic" w:cs="Arial"/>
          <w:sz w:val="22"/>
          <w:szCs w:val="22"/>
        </w:rPr>
      </w:pPr>
      <w:r w:rsidRPr="00851408">
        <w:rPr>
          <w:rFonts w:ascii="Century Gothic" w:hAnsi="Century Gothic" w:cs="Arial"/>
          <w:b/>
          <w:sz w:val="22"/>
          <w:szCs w:val="22"/>
        </w:rPr>
        <w:t>EL CONTRATISTA</w:t>
      </w:r>
      <w:r w:rsidRPr="00851408">
        <w:rPr>
          <w:rFonts w:ascii="Century Gothic" w:hAnsi="Century Gothic" w:cs="Arial"/>
          <w:sz w:val="22"/>
          <w:szCs w:val="22"/>
        </w:rPr>
        <w:t xml:space="preserve"> deberá contar con un área destinada para el almacenamiento temporal de </w:t>
      </w:r>
      <w:r w:rsidR="0057481E">
        <w:rPr>
          <w:rFonts w:ascii="Century Gothic" w:hAnsi="Century Gothic" w:cs="Arial"/>
          <w:sz w:val="22"/>
          <w:szCs w:val="22"/>
        </w:rPr>
        <w:t xml:space="preserve">las cerámicas </w:t>
      </w:r>
      <w:r w:rsidRPr="00851408">
        <w:rPr>
          <w:rFonts w:ascii="Century Gothic" w:hAnsi="Century Gothic" w:cs="Arial"/>
          <w:sz w:val="22"/>
          <w:szCs w:val="22"/>
        </w:rPr>
        <w:t>u otros materiales, el cual deberá estar techado, con iluminación y con ventilación adecuada</w:t>
      </w:r>
      <w:r w:rsidR="009C0BC3">
        <w:rPr>
          <w:rFonts w:ascii="Century Gothic" w:hAnsi="Century Gothic" w:cs="Arial"/>
          <w:sz w:val="22"/>
          <w:szCs w:val="22"/>
        </w:rPr>
        <w:t xml:space="preserve"> y tener las condiciones adecuadas a fin de evitar accidentes y/o contingencias al FEBAN</w:t>
      </w:r>
      <w:r w:rsidRPr="00851408">
        <w:rPr>
          <w:rFonts w:ascii="Century Gothic" w:hAnsi="Century Gothic" w:cs="Arial"/>
          <w:sz w:val="22"/>
          <w:szCs w:val="22"/>
        </w:rPr>
        <w:t>.</w:t>
      </w:r>
    </w:p>
    <w:p w14:paraId="3ECBE3D4" w14:textId="333D4B8E" w:rsidR="008E5DF4" w:rsidRDefault="008E5DF4" w:rsidP="00E111D1">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REQUISITOS T</w:t>
      </w:r>
      <w:r w:rsidR="009C0BC3">
        <w:rPr>
          <w:rFonts w:ascii="Century Gothic" w:hAnsi="Century Gothic" w:cstheme="minorHAnsi"/>
          <w:color w:val="auto"/>
          <w:sz w:val="22"/>
          <w:szCs w:val="22"/>
        </w:rPr>
        <w:t>É</w:t>
      </w:r>
      <w:r w:rsidRPr="00851408">
        <w:rPr>
          <w:rFonts w:ascii="Century Gothic" w:hAnsi="Century Gothic" w:cstheme="minorHAnsi"/>
          <w:color w:val="auto"/>
          <w:sz w:val="22"/>
          <w:szCs w:val="22"/>
        </w:rPr>
        <w:t xml:space="preserve">CNICOS MINIMOS </w:t>
      </w:r>
    </w:p>
    <w:p w14:paraId="1AD60B9B" w14:textId="77777777" w:rsidR="00E111D1" w:rsidRPr="00E111D1" w:rsidRDefault="00E111D1" w:rsidP="00E111D1">
      <w:pPr>
        <w:pStyle w:val="Descripcin"/>
        <w:spacing w:after="0"/>
      </w:pPr>
    </w:p>
    <w:p w14:paraId="26D87485" w14:textId="77777777" w:rsidR="00C871A2" w:rsidRDefault="00C871A2" w:rsidP="00C871A2">
      <w:pPr>
        <w:jc w:val="both"/>
        <w:rPr>
          <w:rFonts w:ascii="Century Gothic" w:hAnsi="Century Gothic" w:cstheme="minorHAnsi"/>
          <w:color w:val="000000" w:themeColor="text1"/>
          <w:sz w:val="22"/>
          <w:szCs w:val="22"/>
        </w:rPr>
      </w:pPr>
      <w:r w:rsidRPr="00851408">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58FAE470" w14:textId="77777777" w:rsidR="00C871A2" w:rsidRPr="00BF4299" w:rsidRDefault="00C871A2" w:rsidP="00C871A2">
      <w:pPr>
        <w:pStyle w:val="Prrafodelista"/>
        <w:spacing w:line="240" w:lineRule="auto"/>
        <w:jc w:val="both"/>
        <w:rPr>
          <w:rFonts w:ascii="Century Gothic" w:hAnsi="Century Gothic" w:cstheme="minorHAnsi"/>
          <w:color w:val="000000" w:themeColor="text1"/>
          <w:szCs w:val="22"/>
        </w:rPr>
      </w:pPr>
    </w:p>
    <w:p w14:paraId="2C1A7986" w14:textId="77777777" w:rsidR="00C871A2" w:rsidRDefault="00C871A2" w:rsidP="00C871A2">
      <w:pPr>
        <w:pStyle w:val="Prrafodelista"/>
        <w:numPr>
          <w:ilvl w:val="0"/>
          <w:numId w:val="12"/>
        </w:numPr>
        <w:spacing w:line="240" w:lineRule="auto"/>
        <w:jc w:val="both"/>
        <w:rPr>
          <w:rFonts w:ascii="Century Gothic" w:hAnsi="Century Gothic" w:cstheme="minorHAnsi"/>
          <w:color w:val="000000" w:themeColor="text1"/>
          <w:szCs w:val="22"/>
        </w:rPr>
      </w:pPr>
      <w:r w:rsidRPr="00851408">
        <w:rPr>
          <w:rFonts w:ascii="Century Gothic" w:hAnsi="Century Gothic" w:cstheme="minorHAnsi"/>
          <w:color w:val="auto"/>
          <w:szCs w:val="22"/>
        </w:rPr>
        <w:t>Persona</w:t>
      </w:r>
      <w:r w:rsidRPr="00851408">
        <w:rPr>
          <w:rFonts w:ascii="Century Gothic" w:hAnsi="Century Gothic" w:cstheme="minorHAnsi"/>
          <w:color w:val="000000" w:themeColor="text1"/>
          <w:szCs w:val="22"/>
        </w:rPr>
        <w:t xml:space="preserve"> jurídica</w:t>
      </w:r>
      <w:r>
        <w:rPr>
          <w:rFonts w:ascii="Century Gothic" w:hAnsi="Century Gothic" w:cstheme="minorHAnsi"/>
          <w:color w:val="000000" w:themeColor="text1"/>
          <w:szCs w:val="22"/>
        </w:rPr>
        <w:t xml:space="preserve">, o </w:t>
      </w:r>
    </w:p>
    <w:p w14:paraId="0EB4E58C" w14:textId="77777777" w:rsidR="00C871A2" w:rsidRPr="00851408" w:rsidRDefault="00C871A2" w:rsidP="00C871A2">
      <w:pPr>
        <w:pStyle w:val="Prrafodelista"/>
        <w:numPr>
          <w:ilvl w:val="0"/>
          <w:numId w:val="12"/>
        </w:numPr>
        <w:spacing w:line="240" w:lineRule="auto"/>
        <w:jc w:val="both"/>
        <w:rPr>
          <w:rFonts w:ascii="Century Gothic" w:hAnsi="Century Gothic" w:cstheme="minorHAnsi"/>
          <w:color w:val="000000" w:themeColor="text1"/>
          <w:szCs w:val="22"/>
        </w:rPr>
      </w:pPr>
      <w:r>
        <w:rPr>
          <w:rFonts w:ascii="Century Gothic" w:hAnsi="Century Gothic" w:cstheme="minorHAnsi"/>
          <w:color w:val="auto"/>
          <w:szCs w:val="22"/>
        </w:rPr>
        <w:t>Persona natural con negocio.</w:t>
      </w:r>
    </w:p>
    <w:p w14:paraId="1089F315" w14:textId="765CBE02" w:rsidR="009018C5" w:rsidRDefault="00C871A2" w:rsidP="00C871A2">
      <w:pPr>
        <w:pStyle w:val="Prrafodelista"/>
        <w:numPr>
          <w:ilvl w:val="0"/>
          <w:numId w:val="12"/>
        </w:numPr>
        <w:spacing w:line="240" w:lineRule="auto"/>
        <w:ind w:left="708" w:right="-4"/>
        <w:jc w:val="both"/>
        <w:rPr>
          <w:rFonts w:ascii="Century Gothic" w:hAnsi="Century Gothic" w:cstheme="minorHAnsi"/>
          <w:b/>
          <w:bCs/>
          <w:color w:val="000000" w:themeColor="text1"/>
          <w:szCs w:val="22"/>
        </w:rPr>
      </w:pPr>
      <w:bookmarkStart w:id="5" w:name="_Hlk143095994"/>
      <w:bookmarkStart w:id="6" w:name="_Hlk144719285"/>
      <w:r w:rsidRPr="00FA1AE2">
        <w:rPr>
          <w:rFonts w:ascii="Century Gothic" w:hAnsi="Century Gothic" w:cstheme="minorHAnsi"/>
          <w:b/>
          <w:bCs/>
          <w:color w:val="000000" w:themeColor="text1"/>
          <w:szCs w:val="22"/>
        </w:rPr>
        <w:t xml:space="preserve">Experiencia mínima de haber ejecutado </w:t>
      </w:r>
      <w:r w:rsidR="009018C5">
        <w:rPr>
          <w:rFonts w:ascii="Century Gothic" w:hAnsi="Century Gothic" w:cstheme="minorHAnsi"/>
          <w:b/>
          <w:bCs/>
          <w:color w:val="000000" w:themeColor="text1"/>
          <w:szCs w:val="22"/>
        </w:rPr>
        <w:t xml:space="preserve">mínimo 3,000 m2 de enchape de cerámico y/o porcelanato, lo que puede ser acreditado </w:t>
      </w:r>
      <w:r w:rsidR="00BC64EE">
        <w:rPr>
          <w:rFonts w:ascii="Century Gothic" w:hAnsi="Century Gothic" w:cstheme="minorHAnsi"/>
          <w:b/>
          <w:bCs/>
          <w:color w:val="000000" w:themeColor="text1"/>
          <w:szCs w:val="22"/>
        </w:rPr>
        <w:t xml:space="preserve">de forma acumulativa </w:t>
      </w:r>
      <w:r w:rsidR="009018C5">
        <w:rPr>
          <w:rFonts w:ascii="Century Gothic" w:hAnsi="Century Gothic" w:cstheme="minorHAnsi"/>
          <w:b/>
          <w:bCs/>
          <w:color w:val="000000" w:themeColor="text1"/>
          <w:szCs w:val="22"/>
        </w:rPr>
        <w:t>con máximo 8 (ocho) contratos</w:t>
      </w:r>
      <w:r w:rsidR="00BC64EE">
        <w:rPr>
          <w:rFonts w:ascii="Century Gothic" w:hAnsi="Century Gothic" w:cstheme="minorHAnsi"/>
          <w:b/>
          <w:bCs/>
          <w:color w:val="000000" w:themeColor="text1"/>
          <w:szCs w:val="22"/>
        </w:rPr>
        <w:t xml:space="preserve"> ejecutados dentro de los últimos 8 (ocho) años.</w:t>
      </w:r>
    </w:p>
    <w:p w14:paraId="39540F1B" w14:textId="1E9FA884" w:rsidR="00BC64EE" w:rsidRDefault="009018C5" w:rsidP="00C871A2">
      <w:pPr>
        <w:pStyle w:val="Prrafodelista"/>
        <w:numPr>
          <w:ilvl w:val="0"/>
          <w:numId w:val="12"/>
        </w:numPr>
        <w:spacing w:line="240" w:lineRule="auto"/>
        <w:ind w:left="708" w:right="-4"/>
        <w:jc w:val="both"/>
        <w:rPr>
          <w:rFonts w:ascii="Century Gothic" w:hAnsi="Century Gothic" w:cstheme="minorHAnsi"/>
          <w:b/>
          <w:bCs/>
          <w:color w:val="000000" w:themeColor="text1"/>
          <w:szCs w:val="22"/>
        </w:rPr>
      </w:pPr>
      <w:bookmarkStart w:id="7" w:name="_Hlk144719751"/>
      <w:bookmarkEnd w:id="6"/>
      <w:r>
        <w:rPr>
          <w:rFonts w:ascii="Century Gothic" w:hAnsi="Century Gothic" w:cstheme="minorHAnsi"/>
          <w:b/>
          <w:bCs/>
          <w:color w:val="000000" w:themeColor="text1"/>
          <w:szCs w:val="22"/>
        </w:rPr>
        <w:t>La experiencia deberá ser acreditada en</w:t>
      </w:r>
      <w:r w:rsidR="00C871A2" w:rsidRPr="00FA1AE2">
        <w:rPr>
          <w:rFonts w:ascii="Century Gothic" w:hAnsi="Century Gothic" w:cstheme="minorHAnsi"/>
          <w:b/>
          <w:bCs/>
          <w:color w:val="000000" w:themeColor="text1"/>
          <w:szCs w:val="22"/>
        </w:rPr>
        <w:t xml:space="preserve"> servicios de </w:t>
      </w:r>
      <w:r w:rsidR="00F94178" w:rsidRPr="00FA1AE2">
        <w:rPr>
          <w:rFonts w:ascii="Century Gothic" w:hAnsi="Century Gothic" w:cstheme="minorHAnsi"/>
          <w:b/>
          <w:bCs/>
          <w:color w:val="000000" w:themeColor="text1"/>
          <w:szCs w:val="22"/>
        </w:rPr>
        <w:t xml:space="preserve">obras </w:t>
      </w:r>
      <w:r w:rsidR="00D3490E" w:rsidRPr="00FA1AE2">
        <w:rPr>
          <w:rFonts w:ascii="Century Gothic" w:hAnsi="Century Gothic" w:cstheme="minorHAnsi"/>
          <w:b/>
          <w:bCs/>
          <w:color w:val="000000" w:themeColor="text1"/>
          <w:szCs w:val="22"/>
        </w:rPr>
        <w:t>generales</w:t>
      </w:r>
      <w:r w:rsidR="00C871A2" w:rsidRPr="00FA1AE2">
        <w:rPr>
          <w:rFonts w:ascii="Century Gothic" w:hAnsi="Century Gothic" w:cstheme="minorHAnsi"/>
          <w:b/>
          <w:bCs/>
          <w:color w:val="000000" w:themeColor="text1"/>
          <w:szCs w:val="22"/>
        </w:rPr>
        <w:t xml:space="preserve"> en edificaciones </w:t>
      </w:r>
      <w:r w:rsidR="009506DB" w:rsidRPr="00FA1AE2">
        <w:rPr>
          <w:rFonts w:ascii="Century Gothic" w:hAnsi="Century Gothic" w:cstheme="minorHAnsi"/>
          <w:b/>
          <w:bCs/>
          <w:color w:val="000000" w:themeColor="text1"/>
          <w:szCs w:val="22"/>
        </w:rPr>
        <w:t xml:space="preserve">como </w:t>
      </w:r>
      <w:r w:rsidR="00C871A2" w:rsidRPr="00FA1AE2">
        <w:rPr>
          <w:rFonts w:ascii="Century Gothic" w:hAnsi="Century Gothic" w:cstheme="minorHAnsi"/>
          <w:b/>
          <w:bCs/>
          <w:color w:val="000000" w:themeColor="text1"/>
          <w:szCs w:val="22"/>
        </w:rPr>
        <w:t>hoteles</w:t>
      </w:r>
      <w:r w:rsidR="00D3490E" w:rsidRPr="00FA1AE2">
        <w:rPr>
          <w:rFonts w:ascii="Century Gothic" w:hAnsi="Century Gothic" w:cstheme="minorHAnsi"/>
          <w:b/>
          <w:bCs/>
          <w:color w:val="000000" w:themeColor="text1"/>
          <w:szCs w:val="22"/>
        </w:rPr>
        <w:t>, edificios, multifamiliares</w:t>
      </w:r>
      <w:r w:rsidR="00C871A2" w:rsidRPr="00FA1AE2">
        <w:rPr>
          <w:rFonts w:ascii="Century Gothic" w:hAnsi="Century Gothic" w:cstheme="minorHAnsi"/>
          <w:b/>
          <w:bCs/>
          <w:color w:val="000000" w:themeColor="text1"/>
          <w:szCs w:val="22"/>
        </w:rPr>
        <w:t xml:space="preserve"> y/o clubes de esparcimiento</w:t>
      </w:r>
      <w:r w:rsidR="00F94178" w:rsidRPr="00FA1AE2">
        <w:rPr>
          <w:rFonts w:ascii="Century Gothic" w:hAnsi="Century Gothic" w:cstheme="minorHAnsi"/>
          <w:b/>
          <w:bCs/>
          <w:color w:val="000000" w:themeColor="text1"/>
          <w:szCs w:val="22"/>
        </w:rPr>
        <w:t xml:space="preserve"> o similares</w:t>
      </w:r>
      <w:r w:rsidR="00BC64EE">
        <w:rPr>
          <w:rFonts w:ascii="Century Gothic" w:hAnsi="Century Gothic" w:cstheme="minorHAnsi"/>
          <w:b/>
          <w:bCs/>
          <w:color w:val="000000" w:themeColor="text1"/>
          <w:szCs w:val="22"/>
        </w:rPr>
        <w:t xml:space="preserve"> donde se acredite la ejecución de partidas de enchapado.</w:t>
      </w:r>
    </w:p>
    <w:bookmarkEnd w:id="7"/>
    <w:p w14:paraId="4CD6D37F" w14:textId="7E2B14FF" w:rsidR="00C871A2" w:rsidRPr="00FA1AE2" w:rsidRDefault="00BC64EE" w:rsidP="00C871A2">
      <w:pPr>
        <w:pStyle w:val="Prrafodelista"/>
        <w:numPr>
          <w:ilvl w:val="0"/>
          <w:numId w:val="12"/>
        </w:numPr>
        <w:spacing w:line="240" w:lineRule="auto"/>
        <w:ind w:left="708" w:right="-4"/>
        <w:jc w:val="both"/>
        <w:rPr>
          <w:rFonts w:ascii="Century Gothic" w:hAnsi="Century Gothic" w:cstheme="minorHAnsi"/>
          <w:b/>
          <w:bCs/>
          <w:color w:val="000000" w:themeColor="text1"/>
          <w:szCs w:val="22"/>
        </w:rPr>
      </w:pPr>
      <w:r>
        <w:rPr>
          <w:rFonts w:ascii="Century Gothic" w:hAnsi="Century Gothic" w:cstheme="minorHAnsi"/>
          <w:b/>
          <w:bCs/>
          <w:color w:val="000000" w:themeColor="text1"/>
          <w:szCs w:val="22"/>
        </w:rPr>
        <w:t>T</w:t>
      </w:r>
      <w:r w:rsidR="004A58A5">
        <w:rPr>
          <w:rFonts w:ascii="Century Gothic" w:hAnsi="Century Gothic" w:cstheme="minorHAnsi"/>
          <w:b/>
          <w:bCs/>
          <w:color w:val="000000" w:themeColor="text1"/>
          <w:szCs w:val="22"/>
        </w:rPr>
        <w:t xml:space="preserve">odo esto </w:t>
      </w:r>
      <w:bookmarkStart w:id="8" w:name="_Hlk144719070"/>
      <w:r w:rsidR="004A58A5">
        <w:rPr>
          <w:rFonts w:ascii="Century Gothic" w:hAnsi="Century Gothic" w:cstheme="minorHAnsi"/>
          <w:b/>
          <w:bCs/>
          <w:color w:val="000000" w:themeColor="text1"/>
          <w:szCs w:val="22"/>
        </w:rPr>
        <w:t xml:space="preserve">deberá ser acreditado con los respectivos contratos y/o ordenes de servicio y sus respectivas ACTAS DE RECEPCION donde se indiquen las partidas y </w:t>
      </w:r>
      <w:proofErr w:type="spellStart"/>
      <w:r w:rsidR="004A58A5">
        <w:rPr>
          <w:rFonts w:ascii="Century Gothic" w:hAnsi="Century Gothic" w:cstheme="minorHAnsi"/>
          <w:b/>
          <w:bCs/>
          <w:color w:val="000000" w:themeColor="text1"/>
          <w:szCs w:val="22"/>
        </w:rPr>
        <w:t>metrados</w:t>
      </w:r>
      <w:proofErr w:type="spellEnd"/>
      <w:r w:rsidR="004A58A5">
        <w:rPr>
          <w:rFonts w:ascii="Century Gothic" w:hAnsi="Century Gothic" w:cstheme="minorHAnsi"/>
          <w:b/>
          <w:bCs/>
          <w:color w:val="000000" w:themeColor="text1"/>
          <w:szCs w:val="22"/>
        </w:rPr>
        <w:t xml:space="preserve"> materia de esta convocatoria</w:t>
      </w:r>
      <w:bookmarkEnd w:id="8"/>
      <w:r w:rsidR="004A58A5">
        <w:rPr>
          <w:rFonts w:ascii="Century Gothic" w:hAnsi="Century Gothic" w:cstheme="minorHAnsi"/>
          <w:b/>
          <w:bCs/>
          <w:color w:val="000000" w:themeColor="text1"/>
          <w:szCs w:val="22"/>
        </w:rPr>
        <w:t>.</w:t>
      </w:r>
    </w:p>
    <w:bookmarkEnd w:id="5"/>
    <w:p w14:paraId="712DEDBB" w14:textId="77777777" w:rsidR="008E5DF4" w:rsidRDefault="008E5DF4" w:rsidP="008E5DF4">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FORMA DE PAGO</w:t>
      </w:r>
    </w:p>
    <w:p w14:paraId="0A060BCF" w14:textId="77777777" w:rsidR="008E5DF4" w:rsidRPr="001942EE" w:rsidRDefault="008E5DF4" w:rsidP="00E111D1">
      <w:pPr>
        <w:pStyle w:val="Descripcin"/>
        <w:spacing w:after="0"/>
        <w:jc w:val="both"/>
      </w:pPr>
    </w:p>
    <w:p w14:paraId="0961E9B8" w14:textId="21D65985" w:rsidR="00F94178" w:rsidRDefault="008E5DF4" w:rsidP="008E5DF4">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pago del servicio se realizará </w:t>
      </w:r>
      <w:r w:rsidR="00F94178">
        <w:rPr>
          <w:rFonts w:ascii="Century Gothic" w:hAnsi="Century Gothic" w:cstheme="minorHAnsi"/>
          <w:sz w:val="22"/>
          <w:szCs w:val="22"/>
        </w:rPr>
        <w:t>por valorización mensual, previa conformidad del Área de infraestructura y la Unidad de Administración del F</w:t>
      </w:r>
      <w:r w:rsidR="005A4564">
        <w:rPr>
          <w:rFonts w:ascii="Century Gothic" w:hAnsi="Century Gothic" w:cstheme="minorHAnsi"/>
          <w:sz w:val="22"/>
          <w:szCs w:val="22"/>
        </w:rPr>
        <w:t>EBAN</w:t>
      </w:r>
      <w:r w:rsidR="00F94178">
        <w:rPr>
          <w:rFonts w:ascii="Century Gothic" w:hAnsi="Century Gothic" w:cstheme="minorHAnsi"/>
          <w:sz w:val="22"/>
          <w:szCs w:val="22"/>
        </w:rPr>
        <w:t>, la valorización se cancelará a los 15 días de aprobado y recibido el comprobante de pago</w:t>
      </w:r>
      <w:r w:rsidR="006D2ABB">
        <w:rPr>
          <w:rFonts w:ascii="Century Gothic" w:hAnsi="Century Gothic" w:cstheme="minorHAnsi"/>
          <w:sz w:val="22"/>
          <w:szCs w:val="22"/>
        </w:rPr>
        <w:t>.</w:t>
      </w:r>
    </w:p>
    <w:p w14:paraId="5191E65A" w14:textId="77777777" w:rsidR="005A4564" w:rsidRPr="00FA1AE2" w:rsidRDefault="005A4564" w:rsidP="00FA1AE2">
      <w:pPr>
        <w:rPr>
          <w:lang w:val="es-PE" w:eastAsia="en-US"/>
        </w:rPr>
      </w:pPr>
    </w:p>
    <w:p w14:paraId="00C8FE70" w14:textId="77777777" w:rsidR="008E5DF4" w:rsidRDefault="008E5DF4" w:rsidP="008E5DF4">
      <w:pPr>
        <w:pStyle w:val="INFORMEVITTA"/>
        <w:spacing w:after="0" w:line="240" w:lineRule="auto"/>
        <w:rPr>
          <w:rFonts w:ascii="Century Gothic" w:hAnsi="Century Gothic" w:cstheme="minorHAnsi"/>
          <w:color w:val="auto"/>
          <w:sz w:val="22"/>
          <w:szCs w:val="22"/>
        </w:rPr>
      </w:pPr>
      <w:r w:rsidRPr="00851408">
        <w:rPr>
          <w:rFonts w:ascii="Century Gothic" w:hAnsi="Century Gothic" w:cstheme="minorHAnsi"/>
          <w:color w:val="auto"/>
          <w:sz w:val="22"/>
          <w:szCs w:val="22"/>
        </w:rPr>
        <w:t>PLAZO DE EJECUCION</w:t>
      </w:r>
    </w:p>
    <w:p w14:paraId="1BD5A935" w14:textId="77777777" w:rsidR="00E111D1" w:rsidRDefault="00E111D1" w:rsidP="008E5DF4">
      <w:pPr>
        <w:ind w:left="360"/>
        <w:jc w:val="both"/>
        <w:rPr>
          <w:rFonts w:ascii="Century Gothic" w:hAnsi="Century Gothic" w:cstheme="minorHAnsi"/>
          <w:sz w:val="22"/>
          <w:szCs w:val="22"/>
        </w:rPr>
      </w:pPr>
    </w:p>
    <w:p w14:paraId="701BE9EE" w14:textId="49C25615" w:rsidR="008E5DF4" w:rsidRDefault="008E5DF4" w:rsidP="00E111D1">
      <w:pPr>
        <w:ind w:left="360"/>
        <w:jc w:val="both"/>
        <w:rPr>
          <w:rFonts w:ascii="Century Gothic" w:hAnsi="Century Gothic" w:cstheme="minorHAnsi"/>
          <w:sz w:val="22"/>
          <w:szCs w:val="22"/>
        </w:rPr>
      </w:pPr>
      <w:r w:rsidRPr="00851408">
        <w:rPr>
          <w:rFonts w:ascii="Century Gothic" w:hAnsi="Century Gothic" w:cstheme="minorHAnsi"/>
          <w:sz w:val="22"/>
          <w:szCs w:val="22"/>
        </w:rPr>
        <w:t xml:space="preserve">El plazo de ejecución de este </w:t>
      </w:r>
      <w:r w:rsidRPr="00D74A7F">
        <w:rPr>
          <w:rFonts w:ascii="Century Gothic" w:hAnsi="Century Gothic" w:cstheme="minorHAnsi"/>
          <w:sz w:val="22"/>
          <w:szCs w:val="22"/>
        </w:rPr>
        <w:t xml:space="preserve">servicio es de </w:t>
      </w:r>
      <w:r w:rsidRPr="00D74A7F">
        <w:rPr>
          <w:rFonts w:ascii="Century Gothic" w:hAnsi="Century Gothic" w:cstheme="minorHAnsi"/>
          <w:b/>
          <w:bCs/>
          <w:sz w:val="22"/>
          <w:szCs w:val="22"/>
        </w:rPr>
        <w:t>60 días calendarios</w:t>
      </w:r>
      <w:r w:rsidR="009C0BC3">
        <w:rPr>
          <w:rFonts w:ascii="Century Gothic" w:hAnsi="Century Gothic" w:cstheme="minorHAnsi"/>
          <w:b/>
          <w:bCs/>
          <w:sz w:val="22"/>
          <w:szCs w:val="22"/>
        </w:rPr>
        <w:t xml:space="preserve"> </w:t>
      </w:r>
      <w:r w:rsidR="009C0BC3" w:rsidRPr="009C0BC3">
        <w:rPr>
          <w:rFonts w:ascii="Century Gothic" w:hAnsi="Century Gothic" w:cstheme="minorHAnsi"/>
          <w:sz w:val="22"/>
          <w:szCs w:val="22"/>
        </w:rPr>
        <w:t xml:space="preserve">contados desde </w:t>
      </w:r>
      <w:r w:rsidR="005A4564">
        <w:rPr>
          <w:rFonts w:ascii="Century Gothic" w:hAnsi="Century Gothic" w:cstheme="minorHAnsi"/>
          <w:sz w:val="22"/>
          <w:szCs w:val="22"/>
        </w:rPr>
        <w:t xml:space="preserve">el día siguiente de </w:t>
      </w:r>
      <w:r w:rsidR="009C0BC3" w:rsidRPr="009C0BC3">
        <w:rPr>
          <w:rFonts w:ascii="Century Gothic" w:hAnsi="Century Gothic" w:cstheme="minorHAnsi"/>
          <w:sz w:val="22"/>
          <w:szCs w:val="22"/>
        </w:rPr>
        <w:t>la suscripción del Contrato</w:t>
      </w:r>
      <w:r w:rsidRPr="009C0BC3">
        <w:rPr>
          <w:rFonts w:ascii="Century Gothic" w:hAnsi="Century Gothic" w:cstheme="minorHAnsi"/>
          <w:sz w:val="22"/>
          <w:szCs w:val="22"/>
        </w:rPr>
        <w:t>.</w:t>
      </w:r>
    </w:p>
    <w:p w14:paraId="6B375601" w14:textId="77777777" w:rsidR="00E111D1" w:rsidRDefault="00E111D1" w:rsidP="00E111D1">
      <w:pPr>
        <w:tabs>
          <w:tab w:val="left" w:pos="1985"/>
          <w:tab w:val="left" w:pos="2410"/>
          <w:tab w:val="center" w:pos="5124"/>
          <w:tab w:val="right" w:pos="9543"/>
        </w:tabs>
        <w:jc w:val="center"/>
        <w:rPr>
          <w:rFonts w:ascii="Century Gothic" w:hAnsi="Century Gothic" w:cs="Arial"/>
          <w:b/>
          <w:szCs w:val="22"/>
          <w:u w:val="single"/>
        </w:rPr>
      </w:pPr>
    </w:p>
    <w:p w14:paraId="6348CE90" w14:textId="77777777" w:rsidR="00F14162" w:rsidRDefault="00F14162" w:rsidP="00E111D1">
      <w:pPr>
        <w:tabs>
          <w:tab w:val="left" w:pos="1985"/>
          <w:tab w:val="left" w:pos="2410"/>
          <w:tab w:val="center" w:pos="5124"/>
          <w:tab w:val="right" w:pos="9543"/>
        </w:tabs>
        <w:jc w:val="center"/>
        <w:rPr>
          <w:rFonts w:ascii="Century Gothic" w:hAnsi="Century Gothic" w:cs="Arial"/>
          <w:b/>
          <w:szCs w:val="22"/>
          <w:u w:val="single"/>
        </w:rPr>
      </w:pPr>
    </w:p>
    <w:p w14:paraId="7C363AA9" w14:textId="77777777" w:rsidR="00F14162" w:rsidRDefault="00F14162" w:rsidP="00E111D1">
      <w:pPr>
        <w:tabs>
          <w:tab w:val="left" w:pos="1985"/>
          <w:tab w:val="left" w:pos="2410"/>
          <w:tab w:val="center" w:pos="5124"/>
          <w:tab w:val="right" w:pos="9543"/>
        </w:tabs>
        <w:jc w:val="center"/>
        <w:rPr>
          <w:rFonts w:ascii="Century Gothic" w:hAnsi="Century Gothic" w:cs="Arial"/>
          <w:b/>
          <w:szCs w:val="22"/>
          <w:u w:val="single"/>
        </w:rPr>
      </w:pPr>
    </w:p>
    <w:p w14:paraId="144D2E22" w14:textId="0F60B525" w:rsidR="00E111D1" w:rsidRPr="00E111D1" w:rsidRDefault="00E111D1" w:rsidP="00E111D1">
      <w:pPr>
        <w:tabs>
          <w:tab w:val="left" w:pos="1985"/>
          <w:tab w:val="left" w:pos="2410"/>
          <w:tab w:val="center" w:pos="5124"/>
          <w:tab w:val="right" w:pos="9543"/>
        </w:tabs>
        <w:jc w:val="center"/>
        <w:rPr>
          <w:rFonts w:ascii="Century Gothic" w:hAnsi="Century Gothic" w:cs="Arial"/>
          <w:b/>
          <w:szCs w:val="22"/>
          <w:u w:val="single"/>
        </w:rPr>
      </w:pPr>
      <w:r w:rsidRPr="00EA6842">
        <w:rPr>
          <w:rFonts w:ascii="Century Gothic" w:hAnsi="Century Gothic" w:cs="Arial"/>
          <w:b/>
          <w:szCs w:val="22"/>
          <w:u w:val="single"/>
        </w:rPr>
        <w:t>CAPITULO I</w:t>
      </w:r>
    </w:p>
    <w:p w14:paraId="6FEF972E" w14:textId="77777777" w:rsidR="00E111D1" w:rsidRPr="00851408" w:rsidRDefault="00E111D1" w:rsidP="00E111D1">
      <w:pPr>
        <w:ind w:left="360"/>
        <w:jc w:val="both"/>
        <w:rPr>
          <w:rFonts w:ascii="Century Gothic" w:hAnsi="Century Gothic" w:cstheme="minorHAnsi"/>
          <w:sz w:val="22"/>
          <w:szCs w:val="22"/>
        </w:rPr>
      </w:pPr>
    </w:p>
    <w:p w14:paraId="514AE33D" w14:textId="21A6DF0E" w:rsidR="00E111D1" w:rsidRPr="00E111D1" w:rsidRDefault="00E111D1" w:rsidP="00E111D1">
      <w:pPr>
        <w:pStyle w:val="Prrafodelista"/>
        <w:tabs>
          <w:tab w:val="left" w:pos="1985"/>
          <w:tab w:val="left" w:pos="2410"/>
          <w:tab w:val="center" w:pos="5124"/>
          <w:tab w:val="right" w:pos="9543"/>
        </w:tabs>
        <w:ind w:left="284"/>
        <w:jc w:val="both"/>
        <w:rPr>
          <w:rFonts w:ascii="Century Gothic" w:hAnsi="Century Gothic" w:cs="Arial"/>
          <w:b/>
          <w:szCs w:val="22"/>
          <w:u w:val="single"/>
        </w:rPr>
      </w:pPr>
      <w:r w:rsidRPr="00EA6842">
        <w:rPr>
          <w:rFonts w:ascii="Century Gothic" w:hAnsi="Century Gothic" w:cs="Arial"/>
          <w:b/>
          <w:szCs w:val="22"/>
          <w:u w:val="single"/>
        </w:rPr>
        <w:t>EVALUACIÓN DE LAS PROPUESTAS</w:t>
      </w:r>
    </w:p>
    <w:p w14:paraId="40FC8E66" w14:textId="3A45CF15" w:rsidR="00E111D1" w:rsidRDefault="00E111D1" w:rsidP="00E111D1">
      <w:pPr>
        <w:pStyle w:val="Prrafodelista1"/>
        <w:numPr>
          <w:ilvl w:val="1"/>
          <w:numId w:val="42"/>
        </w:numPr>
        <w:autoSpaceDE w:val="0"/>
        <w:autoSpaceDN w:val="0"/>
        <w:adjustRightInd w:val="0"/>
        <w:spacing w:after="0" w:line="240" w:lineRule="auto"/>
        <w:jc w:val="both"/>
        <w:rPr>
          <w:rFonts w:ascii="Century Gothic" w:hAnsi="Century Gothic" w:cs="Arial"/>
          <w:b/>
          <w:lang w:eastAsia="es-ES"/>
        </w:rPr>
      </w:pPr>
      <w:r w:rsidRPr="00851408">
        <w:rPr>
          <w:rFonts w:ascii="Century Gothic" w:hAnsi="Century Gothic" w:cs="Arial"/>
          <w:b/>
          <w:lang w:eastAsia="es-ES"/>
        </w:rPr>
        <w:t>EVALUACIÓN DE PROPUESTAS</w:t>
      </w:r>
    </w:p>
    <w:p w14:paraId="2313663C" w14:textId="77777777" w:rsidR="00E111D1" w:rsidRPr="00851408" w:rsidRDefault="00E111D1" w:rsidP="00E111D1">
      <w:pPr>
        <w:pStyle w:val="Prrafodelista1"/>
        <w:autoSpaceDE w:val="0"/>
        <w:autoSpaceDN w:val="0"/>
        <w:adjustRightInd w:val="0"/>
        <w:spacing w:after="0" w:line="240" w:lineRule="auto"/>
        <w:ind w:left="705"/>
        <w:jc w:val="both"/>
        <w:rPr>
          <w:rFonts w:ascii="Century Gothic" w:hAnsi="Century Gothic" w:cs="Arial"/>
          <w:b/>
          <w:lang w:eastAsia="es-ES"/>
        </w:rPr>
      </w:pPr>
    </w:p>
    <w:p w14:paraId="33EFC6D5" w14:textId="77777777" w:rsidR="00E111D1" w:rsidRPr="00851408" w:rsidRDefault="00E111D1" w:rsidP="00E111D1">
      <w:pPr>
        <w:tabs>
          <w:tab w:val="left" w:pos="709"/>
        </w:tabs>
        <w:ind w:left="708" w:right="-4"/>
        <w:jc w:val="both"/>
        <w:rPr>
          <w:rFonts w:ascii="Century Gothic" w:hAnsi="Century Gothic" w:cs="Arial"/>
          <w:sz w:val="22"/>
          <w:szCs w:val="22"/>
        </w:rPr>
      </w:pPr>
      <w:r w:rsidRPr="00851408">
        <w:rPr>
          <w:rFonts w:ascii="Century Gothic" w:hAnsi="Century Gothic" w:cs="Arial"/>
          <w:sz w:val="22"/>
          <w:szCs w:val="22"/>
        </w:rPr>
        <w:t>La evaluación de propuestas se realizará en dos (2) etapas: La evaluación técnica y la evaluación económica.</w:t>
      </w:r>
    </w:p>
    <w:p w14:paraId="10ABA2D0" w14:textId="77777777" w:rsidR="00E111D1" w:rsidRPr="00851408" w:rsidRDefault="00E111D1" w:rsidP="00E111D1">
      <w:pPr>
        <w:ind w:left="708" w:right="-4"/>
        <w:jc w:val="both"/>
        <w:rPr>
          <w:rFonts w:ascii="Century Gothic" w:hAnsi="Century Gothic" w:cs="Arial"/>
          <w:sz w:val="22"/>
          <w:szCs w:val="22"/>
        </w:rPr>
      </w:pPr>
    </w:p>
    <w:p w14:paraId="2391B957" w14:textId="77777777" w:rsidR="00E111D1" w:rsidRPr="00BF4299" w:rsidRDefault="00E111D1" w:rsidP="00E111D1">
      <w:pPr>
        <w:ind w:left="708" w:right="-4"/>
        <w:jc w:val="both"/>
        <w:rPr>
          <w:rFonts w:ascii="Century Gothic" w:hAnsi="Century Gothic" w:cs="Arial"/>
          <w:sz w:val="22"/>
          <w:szCs w:val="22"/>
        </w:rPr>
      </w:pPr>
      <w:r w:rsidRPr="00BF4299">
        <w:rPr>
          <w:rFonts w:ascii="Century Gothic" w:hAnsi="Century Gothic" w:cs="Arial"/>
          <w:sz w:val="22"/>
          <w:szCs w:val="22"/>
        </w:rPr>
        <w:t>Los máximos puntajes asignados a las propuestas son las siguientes:</w:t>
      </w:r>
    </w:p>
    <w:p w14:paraId="288005CA" w14:textId="77777777" w:rsidR="00E111D1" w:rsidRPr="00BF4299" w:rsidRDefault="00E111D1" w:rsidP="00E111D1">
      <w:pPr>
        <w:ind w:left="708" w:right="-4"/>
        <w:jc w:val="both"/>
        <w:rPr>
          <w:rFonts w:ascii="Century Gothic" w:hAnsi="Century Gothic" w:cs="Arial"/>
          <w:bCs/>
          <w:sz w:val="22"/>
          <w:szCs w:val="22"/>
        </w:rPr>
      </w:pPr>
      <w:r w:rsidRPr="00BF4299">
        <w:rPr>
          <w:rFonts w:ascii="Century Gothic" w:hAnsi="Century Gothic" w:cs="Arial"/>
          <w:bCs/>
          <w:sz w:val="22"/>
          <w:szCs w:val="22"/>
        </w:rPr>
        <w:t>Propuesta Técnica</w:t>
      </w:r>
      <w:r w:rsidRPr="00BF4299">
        <w:rPr>
          <w:rFonts w:ascii="Century Gothic" w:hAnsi="Century Gothic" w:cs="Arial"/>
          <w:bCs/>
          <w:sz w:val="22"/>
          <w:szCs w:val="22"/>
        </w:rPr>
        <w:tab/>
      </w:r>
      <w:r w:rsidRPr="00BF4299">
        <w:rPr>
          <w:rFonts w:ascii="Century Gothic" w:hAnsi="Century Gothic" w:cs="Arial"/>
          <w:bCs/>
          <w:sz w:val="22"/>
          <w:szCs w:val="22"/>
        </w:rPr>
        <w:tab/>
        <w:t xml:space="preserve">: </w:t>
      </w:r>
      <w:r w:rsidRPr="00BF4299">
        <w:rPr>
          <w:rFonts w:ascii="Century Gothic" w:hAnsi="Century Gothic" w:cs="Arial"/>
          <w:bCs/>
          <w:sz w:val="22"/>
          <w:szCs w:val="22"/>
        </w:rPr>
        <w:tab/>
        <w:t>100 puntos</w:t>
      </w:r>
    </w:p>
    <w:p w14:paraId="526ADF4A" w14:textId="77777777" w:rsidR="00E111D1" w:rsidRPr="00851408" w:rsidRDefault="00E111D1" w:rsidP="00E111D1">
      <w:pPr>
        <w:ind w:left="708" w:right="-4"/>
        <w:jc w:val="both"/>
        <w:rPr>
          <w:rFonts w:ascii="Century Gothic" w:hAnsi="Century Gothic" w:cs="Arial"/>
          <w:bCs/>
          <w:sz w:val="22"/>
          <w:szCs w:val="22"/>
        </w:rPr>
      </w:pPr>
      <w:r w:rsidRPr="00BF4299">
        <w:rPr>
          <w:rFonts w:ascii="Century Gothic" w:hAnsi="Century Gothic" w:cs="Arial"/>
          <w:bCs/>
          <w:sz w:val="22"/>
          <w:szCs w:val="22"/>
        </w:rPr>
        <w:t>Propuesta Económica</w:t>
      </w:r>
      <w:r w:rsidRPr="00BF4299">
        <w:rPr>
          <w:rFonts w:ascii="Century Gothic" w:hAnsi="Century Gothic" w:cs="Arial"/>
          <w:bCs/>
          <w:sz w:val="22"/>
          <w:szCs w:val="22"/>
        </w:rPr>
        <w:tab/>
        <w:t xml:space="preserve">: </w:t>
      </w:r>
      <w:r w:rsidRPr="00BF4299">
        <w:rPr>
          <w:rFonts w:ascii="Century Gothic" w:hAnsi="Century Gothic" w:cs="Arial"/>
          <w:bCs/>
          <w:sz w:val="22"/>
          <w:szCs w:val="22"/>
        </w:rPr>
        <w:tab/>
        <w:t>100 puntos</w:t>
      </w:r>
    </w:p>
    <w:p w14:paraId="6904E99B" w14:textId="77777777" w:rsidR="00E111D1" w:rsidRPr="00851408" w:rsidRDefault="00E111D1" w:rsidP="00E111D1">
      <w:pPr>
        <w:ind w:left="708" w:right="-4"/>
        <w:jc w:val="both"/>
        <w:rPr>
          <w:rFonts w:ascii="Century Gothic" w:hAnsi="Century Gothic" w:cs="Arial"/>
          <w:bCs/>
          <w:sz w:val="22"/>
          <w:szCs w:val="22"/>
        </w:rPr>
      </w:pPr>
    </w:p>
    <w:p w14:paraId="7C82C356" w14:textId="0D16685C" w:rsidR="00E111D1" w:rsidRPr="00E111D1" w:rsidRDefault="00E111D1" w:rsidP="00E111D1">
      <w:pPr>
        <w:pStyle w:val="Prrafodelista"/>
        <w:numPr>
          <w:ilvl w:val="2"/>
          <w:numId w:val="42"/>
        </w:numPr>
        <w:tabs>
          <w:tab w:val="center" w:pos="6363"/>
          <w:tab w:val="right" w:pos="10782"/>
        </w:tabs>
        <w:suppressAutoHyphens/>
        <w:jc w:val="both"/>
        <w:rPr>
          <w:rFonts w:ascii="Century Gothic" w:hAnsi="Century Gothic" w:cs="Arial"/>
          <w:b/>
          <w:bCs/>
          <w:szCs w:val="22"/>
        </w:rPr>
      </w:pPr>
      <w:r w:rsidRPr="00E111D1">
        <w:rPr>
          <w:rFonts w:ascii="Century Gothic" w:hAnsi="Century Gothic" w:cs="Arial"/>
          <w:b/>
          <w:bCs/>
          <w:szCs w:val="22"/>
        </w:rPr>
        <w:t>Evaluación Técnica</w:t>
      </w:r>
    </w:p>
    <w:p w14:paraId="496A4644" w14:textId="77777777" w:rsidR="00E111D1" w:rsidRPr="00E111D1" w:rsidRDefault="00E111D1" w:rsidP="00E111D1">
      <w:pPr>
        <w:pStyle w:val="Prrafodelista"/>
        <w:tabs>
          <w:tab w:val="center" w:pos="6363"/>
          <w:tab w:val="right" w:pos="10782"/>
        </w:tabs>
        <w:suppressAutoHyphens/>
        <w:spacing w:after="0"/>
        <w:jc w:val="both"/>
        <w:rPr>
          <w:rFonts w:ascii="Century Gothic" w:hAnsi="Century Gothic" w:cs="Arial"/>
          <w:b/>
          <w:bCs/>
          <w:szCs w:val="22"/>
        </w:rPr>
      </w:pPr>
    </w:p>
    <w:p w14:paraId="3F8CA6E3" w14:textId="694E30CA" w:rsidR="00E111D1" w:rsidRPr="00851408" w:rsidRDefault="00E111D1" w:rsidP="00E111D1">
      <w:pPr>
        <w:ind w:left="708" w:right="-4"/>
        <w:jc w:val="both"/>
        <w:rPr>
          <w:rFonts w:ascii="Century Gothic" w:hAnsi="Century Gothic" w:cs="Arial"/>
          <w:sz w:val="22"/>
          <w:szCs w:val="22"/>
        </w:rPr>
      </w:pPr>
      <w:r w:rsidRPr="00851408">
        <w:rPr>
          <w:rFonts w:ascii="Century Gothic" w:hAnsi="Century Gothic" w:cs="Arial"/>
          <w:sz w:val="22"/>
          <w:szCs w:val="22"/>
        </w:rPr>
        <w:t xml:space="preserve">Se verificará que la propuesta técnica cumpla con los Documentos de Presentación solicitados en el archivo </w:t>
      </w:r>
      <w:proofErr w:type="spellStart"/>
      <w:r w:rsidR="006B06D1" w:rsidRPr="006B06D1">
        <w:rPr>
          <w:rFonts w:ascii="Century Gothic" w:hAnsi="Century Gothic" w:cs="Arial"/>
          <w:b/>
          <w:bCs/>
          <w:sz w:val="22"/>
          <w:szCs w:val="22"/>
        </w:rPr>
        <w:t>Requisitos_Servicios_Propuesto</w:t>
      </w:r>
      <w:proofErr w:type="spellEnd"/>
      <w:r w:rsidR="006B06D1" w:rsidRPr="006B06D1">
        <w:rPr>
          <w:rFonts w:ascii="Century Gothic" w:hAnsi="Century Gothic" w:cs="Arial"/>
          <w:b/>
          <w:bCs/>
          <w:sz w:val="22"/>
          <w:szCs w:val="22"/>
        </w:rPr>
        <w:t xml:space="preserve"> pisos</w:t>
      </w:r>
      <w:r w:rsidRPr="00851408">
        <w:rPr>
          <w:rFonts w:ascii="Century Gothic" w:hAnsi="Century Gothic" w:cs="Arial"/>
          <w:b/>
          <w:bCs/>
          <w:sz w:val="22"/>
          <w:szCs w:val="22"/>
        </w:rPr>
        <w:t>.docx</w:t>
      </w:r>
      <w:r w:rsidRPr="00851408">
        <w:rPr>
          <w:rFonts w:ascii="Century Gothic" w:hAnsi="Century Gothic" w:cs="Arial"/>
          <w:sz w:val="22"/>
          <w:szCs w:val="22"/>
        </w:rPr>
        <w:t xml:space="preserve"> y requerimientos técnicos materia de evaluación. Los documentos de la propuesta técnica son obligatorios.</w:t>
      </w:r>
    </w:p>
    <w:p w14:paraId="11EB3AFE" w14:textId="77777777" w:rsidR="00E111D1" w:rsidRPr="00851408" w:rsidRDefault="00E111D1" w:rsidP="00E111D1">
      <w:pPr>
        <w:ind w:left="708" w:right="-4"/>
        <w:jc w:val="both"/>
        <w:rPr>
          <w:rFonts w:ascii="Century Gothic" w:hAnsi="Century Gothic" w:cs="Arial"/>
          <w:sz w:val="22"/>
          <w:szCs w:val="22"/>
        </w:rPr>
      </w:pPr>
    </w:p>
    <w:p w14:paraId="0842E4AA" w14:textId="77777777" w:rsidR="00E111D1" w:rsidRPr="00851408" w:rsidRDefault="00E111D1" w:rsidP="00E111D1">
      <w:pPr>
        <w:tabs>
          <w:tab w:val="left" w:pos="708"/>
        </w:tabs>
        <w:ind w:left="708" w:right="-4"/>
        <w:jc w:val="both"/>
        <w:rPr>
          <w:rFonts w:ascii="Century Gothic" w:hAnsi="Century Gothic" w:cs="Arial"/>
          <w:sz w:val="22"/>
          <w:szCs w:val="22"/>
        </w:rPr>
      </w:pPr>
      <w:r w:rsidRPr="00851408">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094AFEB1" w14:textId="77777777" w:rsidR="00E111D1" w:rsidRPr="00851408" w:rsidRDefault="00E111D1" w:rsidP="00E111D1">
      <w:pPr>
        <w:ind w:left="708" w:right="-4"/>
        <w:jc w:val="both"/>
        <w:rPr>
          <w:rFonts w:ascii="Century Gothic" w:hAnsi="Century Gothic" w:cs="Arial"/>
          <w:sz w:val="22"/>
          <w:szCs w:val="22"/>
        </w:rPr>
      </w:pPr>
    </w:p>
    <w:p w14:paraId="1D1970DE" w14:textId="2E21D263" w:rsidR="00E111D1" w:rsidRPr="00E111D1" w:rsidRDefault="00E111D1" w:rsidP="00E111D1">
      <w:pPr>
        <w:pStyle w:val="Prrafodelista"/>
        <w:numPr>
          <w:ilvl w:val="2"/>
          <w:numId w:val="42"/>
        </w:numPr>
        <w:tabs>
          <w:tab w:val="center" w:pos="6363"/>
          <w:tab w:val="right" w:pos="10782"/>
        </w:tabs>
        <w:suppressAutoHyphens/>
        <w:jc w:val="both"/>
        <w:rPr>
          <w:rFonts w:ascii="Century Gothic" w:hAnsi="Century Gothic" w:cs="Arial"/>
          <w:b/>
          <w:bCs/>
          <w:szCs w:val="22"/>
        </w:rPr>
      </w:pPr>
      <w:r w:rsidRPr="00E111D1">
        <w:rPr>
          <w:rFonts w:ascii="Century Gothic" w:hAnsi="Century Gothic" w:cs="Arial"/>
          <w:b/>
          <w:bCs/>
          <w:szCs w:val="22"/>
        </w:rPr>
        <w:t>Evaluación Económica</w:t>
      </w:r>
    </w:p>
    <w:p w14:paraId="15AD22EE" w14:textId="77777777" w:rsidR="00E111D1" w:rsidRPr="00E111D1" w:rsidRDefault="00E111D1" w:rsidP="00E111D1">
      <w:pPr>
        <w:pStyle w:val="Prrafodelista"/>
        <w:tabs>
          <w:tab w:val="center" w:pos="6363"/>
          <w:tab w:val="right" w:pos="10782"/>
        </w:tabs>
        <w:suppressAutoHyphens/>
        <w:spacing w:after="0"/>
        <w:jc w:val="both"/>
        <w:rPr>
          <w:rFonts w:ascii="Century Gothic" w:hAnsi="Century Gothic" w:cs="Arial"/>
          <w:b/>
          <w:bCs/>
          <w:szCs w:val="22"/>
        </w:rPr>
      </w:pPr>
    </w:p>
    <w:p w14:paraId="740BC0B3" w14:textId="78834048" w:rsidR="00E111D1" w:rsidRPr="00851408" w:rsidRDefault="00E111D1" w:rsidP="00E111D1">
      <w:pPr>
        <w:ind w:left="708" w:right="-4"/>
        <w:jc w:val="both"/>
        <w:rPr>
          <w:rFonts w:ascii="Century Gothic" w:hAnsi="Century Gothic" w:cs="Arial"/>
          <w:sz w:val="22"/>
          <w:szCs w:val="22"/>
        </w:rPr>
      </w:pPr>
      <w:r w:rsidRPr="00851408">
        <w:rPr>
          <w:rFonts w:ascii="Century Gothic" w:hAnsi="Century Gothic" w:cs="Arial"/>
          <w:sz w:val="22"/>
          <w:szCs w:val="22"/>
        </w:rPr>
        <w:t xml:space="preserve">Este es un concurso de precios donde se busca la mejor propuesta económica para ejecutar lo requerido, el monto total de la propuesta económica deberá ser expresado hasta con dos decimales en números y letras, </w:t>
      </w:r>
      <w:r w:rsidRPr="00851408">
        <w:rPr>
          <w:rFonts w:ascii="Century Gothic" w:eastAsia="Batang" w:hAnsi="Century Gothic" w:cstheme="minorHAnsi"/>
          <w:sz w:val="22"/>
          <w:szCs w:val="22"/>
          <w:lang w:val="es-PE" w:eastAsia="es-PE"/>
        </w:rPr>
        <w:t>monto que incluye tributos, gastos generales, utilidades, seguros, transportes, inspecciones, pruebas, costos laborales conforme a la legislación vigente</w:t>
      </w:r>
      <w:r w:rsidR="009C0BC3">
        <w:rPr>
          <w:rFonts w:ascii="Century Gothic" w:eastAsia="Batang" w:hAnsi="Century Gothic" w:cstheme="minorHAnsi"/>
          <w:sz w:val="22"/>
          <w:szCs w:val="22"/>
          <w:lang w:val="es-PE" w:eastAsia="es-PE"/>
        </w:rPr>
        <w:t>, es decir el FEBAN no realizará ningún gasto adicional al monto que se pacte en el contrato.</w:t>
      </w:r>
    </w:p>
    <w:p w14:paraId="01EC7AE2" w14:textId="77777777" w:rsidR="00E111D1" w:rsidRPr="00851408" w:rsidRDefault="00E111D1" w:rsidP="00E111D1">
      <w:pPr>
        <w:ind w:right="-4"/>
        <w:jc w:val="both"/>
        <w:rPr>
          <w:rFonts w:ascii="Century Gothic" w:hAnsi="Century Gothic" w:cs="Arial"/>
          <w:sz w:val="22"/>
          <w:szCs w:val="22"/>
        </w:rPr>
      </w:pPr>
    </w:p>
    <w:p w14:paraId="6832DA49" w14:textId="77777777" w:rsidR="00E111D1" w:rsidRPr="00851408" w:rsidRDefault="00E111D1" w:rsidP="00E111D1">
      <w:pPr>
        <w:ind w:left="708" w:right="-4"/>
        <w:jc w:val="both"/>
        <w:rPr>
          <w:rFonts w:ascii="Century Gothic" w:hAnsi="Century Gothic" w:cs="Arial"/>
          <w:sz w:val="22"/>
          <w:szCs w:val="22"/>
        </w:rPr>
      </w:pPr>
      <w:r w:rsidRPr="00851408">
        <w:rPr>
          <w:rFonts w:ascii="Century Gothic" w:hAnsi="Century Gothic" w:cs="Arial"/>
          <w:sz w:val="22"/>
          <w:szCs w:val="22"/>
        </w:rPr>
        <w:t>La evaluación económica consistirá en asignar el puntaje máximo establecido a la propuesta económica de menor monto, Al resto de propuestas se les asignará puntaje inversamente proporcional, según la siguiente fórmula:</w:t>
      </w:r>
    </w:p>
    <w:p w14:paraId="01ED067B" w14:textId="77777777" w:rsidR="00E111D1" w:rsidRPr="00851408" w:rsidRDefault="00E111D1" w:rsidP="00E111D1">
      <w:pPr>
        <w:ind w:right="-4"/>
        <w:jc w:val="both"/>
        <w:rPr>
          <w:rFonts w:ascii="Century Gothic" w:hAnsi="Century Gothic" w:cs="Arial"/>
          <w:sz w:val="22"/>
          <w:szCs w:val="22"/>
        </w:rPr>
      </w:pPr>
    </w:p>
    <w:p w14:paraId="7D1E4CA2" w14:textId="77777777" w:rsidR="00E111D1" w:rsidRPr="00851408" w:rsidRDefault="00E111D1" w:rsidP="00E111D1">
      <w:pPr>
        <w:ind w:right="-4"/>
        <w:jc w:val="both"/>
        <w:rPr>
          <w:rFonts w:ascii="Century Gothic" w:hAnsi="Century Gothic" w:cs="Arial"/>
          <w:sz w:val="22"/>
          <w:szCs w:val="22"/>
          <w:lang w:val="en-US"/>
        </w:rPr>
      </w:pPr>
      <w:r w:rsidRPr="00851408">
        <w:rPr>
          <w:rFonts w:ascii="Century Gothic" w:hAnsi="Century Gothic" w:cs="Arial"/>
          <w:sz w:val="22"/>
          <w:szCs w:val="22"/>
        </w:rPr>
        <w:tab/>
      </w:r>
      <w:r w:rsidRPr="00851408">
        <w:rPr>
          <w:rFonts w:ascii="Century Gothic" w:hAnsi="Century Gothic" w:cs="Arial"/>
          <w:sz w:val="22"/>
          <w:szCs w:val="22"/>
          <w:lang w:val="en-US"/>
        </w:rPr>
        <w:t xml:space="preserve">Pi </w:t>
      </w:r>
      <w:r w:rsidRPr="00851408">
        <w:rPr>
          <w:rFonts w:ascii="Century Gothic" w:hAnsi="Century Gothic" w:cs="Arial"/>
          <w:sz w:val="22"/>
          <w:szCs w:val="22"/>
          <w:lang w:val="en-US"/>
        </w:rPr>
        <w:tab/>
        <w:t>=     Om x PMPE</w:t>
      </w:r>
    </w:p>
    <w:p w14:paraId="0E6EECA6" w14:textId="77777777" w:rsidR="00E111D1" w:rsidRDefault="00E111D1" w:rsidP="00E111D1">
      <w:pPr>
        <w:ind w:right="-4"/>
        <w:jc w:val="both"/>
        <w:rPr>
          <w:rFonts w:ascii="Century Gothic" w:hAnsi="Century Gothic" w:cs="Arial"/>
          <w:sz w:val="22"/>
          <w:szCs w:val="22"/>
          <w:lang w:val="en-US"/>
        </w:rPr>
      </w:pPr>
      <w:r w:rsidRPr="00851408">
        <w:rPr>
          <w:rFonts w:ascii="Century Gothic" w:hAnsi="Century Gothic" w:cs="Arial"/>
          <w:sz w:val="22"/>
          <w:szCs w:val="22"/>
          <w:lang w:val="en-US"/>
        </w:rPr>
        <w:tab/>
      </w:r>
      <w:r w:rsidRPr="00851408">
        <w:rPr>
          <w:rFonts w:ascii="Century Gothic" w:hAnsi="Century Gothic" w:cs="Arial"/>
          <w:sz w:val="22"/>
          <w:szCs w:val="22"/>
          <w:lang w:val="en-US"/>
        </w:rPr>
        <w:tab/>
        <w:t xml:space="preserve">               Oi</w:t>
      </w:r>
    </w:p>
    <w:p w14:paraId="50796835" w14:textId="77777777" w:rsidR="00E111D1" w:rsidRPr="00851408" w:rsidRDefault="00E111D1" w:rsidP="00E111D1">
      <w:pPr>
        <w:ind w:right="-4"/>
        <w:jc w:val="both"/>
        <w:rPr>
          <w:rFonts w:ascii="Century Gothic" w:hAnsi="Century Gothic" w:cs="Arial"/>
          <w:sz w:val="22"/>
          <w:szCs w:val="22"/>
          <w:lang w:val="en-US"/>
        </w:rPr>
      </w:pPr>
      <w:r w:rsidRPr="00851408">
        <w:rPr>
          <w:rFonts w:ascii="Century Gothic" w:hAnsi="Century Gothic" w:cs="Arial"/>
          <w:sz w:val="22"/>
          <w:szCs w:val="22"/>
          <w:lang w:val="en-US"/>
        </w:rPr>
        <w:tab/>
        <w:t>Donde:</w:t>
      </w:r>
    </w:p>
    <w:p w14:paraId="5C9F932B"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lang w:val="en-US"/>
        </w:rPr>
        <w:t xml:space="preserve">      </w:t>
      </w:r>
      <w:r w:rsidRPr="00851408">
        <w:rPr>
          <w:rFonts w:ascii="Century Gothic" w:hAnsi="Century Gothic" w:cs="Arial"/>
          <w:sz w:val="22"/>
          <w:szCs w:val="22"/>
          <w:lang w:val="en-US"/>
        </w:rPr>
        <w:tab/>
      </w:r>
      <w:r w:rsidRPr="00851408">
        <w:rPr>
          <w:rFonts w:ascii="Century Gothic" w:hAnsi="Century Gothic" w:cs="Arial"/>
          <w:sz w:val="22"/>
          <w:szCs w:val="22"/>
        </w:rPr>
        <w:t>i</w:t>
      </w:r>
      <w:r w:rsidRPr="00851408">
        <w:rPr>
          <w:rFonts w:ascii="Century Gothic" w:hAnsi="Century Gothic" w:cs="Arial"/>
          <w:sz w:val="22"/>
          <w:szCs w:val="22"/>
        </w:rPr>
        <w:tab/>
        <w:t>=    Propuesta</w:t>
      </w:r>
    </w:p>
    <w:p w14:paraId="70DDB142"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Pi</w:t>
      </w:r>
      <w:r w:rsidRPr="00851408">
        <w:rPr>
          <w:rFonts w:ascii="Century Gothic" w:hAnsi="Century Gothic" w:cs="Arial"/>
          <w:sz w:val="22"/>
          <w:szCs w:val="22"/>
        </w:rPr>
        <w:tab/>
        <w:t xml:space="preserve">=    Puntaje de la propuesta económica i  </w:t>
      </w:r>
    </w:p>
    <w:p w14:paraId="03E62C9D"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Oi</w:t>
      </w:r>
      <w:r w:rsidRPr="00851408">
        <w:rPr>
          <w:rFonts w:ascii="Century Gothic" w:hAnsi="Century Gothic" w:cs="Arial"/>
          <w:sz w:val="22"/>
          <w:szCs w:val="22"/>
        </w:rPr>
        <w:tab/>
        <w:t xml:space="preserve">=    Propuesta Económica i  </w:t>
      </w:r>
    </w:p>
    <w:p w14:paraId="304A2B6C"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Om</w:t>
      </w:r>
      <w:r w:rsidRPr="00851408">
        <w:rPr>
          <w:rFonts w:ascii="Century Gothic" w:hAnsi="Century Gothic" w:cs="Arial"/>
          <w:sz w:val="22"/>
          <w:szCs w:val="22"/>
        </w:rPr>
        <w:tab/>
        <w:t>=    Propuesta Económica del menor monto o valor referencial</w:t>
      </w:r>
    </w:p>
    <w:p w14:paraId="2870A467" w14:textId="77777777" w:rsidR="00E111D1" w:rsidRPr="00851408" w:rsidRDefault="00E111D1" w:rsidP="00E111D1">
      <w:pPr>
        <w:ind w:right="-4"/>
        <w:jc w:val="both"/>
        <w:rPr>
          <w:rFonts w:ascii="Century Gothic" w:hAnsi="Century Gothic" w:cs="Arial"/>
          <w:sz w:val="22"/>
          <w:szCs w:val="22"/>
        </w:rPr>
      </w:pPr>
      <w:r w:rsidRPr="00851408">
        <w:rPr>
          <w:rFonts w:ascii="Century Gothic" w:hAnsi="Century Gothic" w:cs="Arial"/>
          <w:sz w:val="22"/>
          <w:szCs w:val="22"/>
        </w:rPr>
        <w:t xml:space="preserve">   </w:t>
      </w:r>
      <w:r w:rsidRPr="00851408">
        <w:rPr>
          <w:rFonts w:ascii="Century Gothic" w:hAnsi="Century Gothic" w:cs="Arial"/>
          <w:sz w:val="22"/>
          <w:szCs w:val="22"/>
        </w:rPr>
        <w:tab/>
        <w:t>PMPE</w:t>
      </w:r>
      <w:r w:rsidRPr="00851408">
        <w:rPr>
          <w:rFonts w:ascii="Century Gothic" w:hAnsi="Century Gothic" w:cs="Arial"/>
          <w:sz w:val="22"/>
          <w:szCs w:val="22"/>
        </w:rPr>
        <w:tab/>
        <w:t>=    Puntaje Máximo de la Propuesta Económica</w:t>
      </w:r>
    </w:p>
    <w:p w14:paraId="463129CE" w14:textId="77777777" w:rsidR="009C0BC3" w:rsidRDefault="009C0BC3" w:rsidP="00E111D1">
      <w:pPr>
        <w:tabs>
          <w:tab w:val="left" w:pos="1985"/>
          <w:tab w:val="left" w:pos="2410"/>
          <w:tab w:val="center" w:pos="5124"/>
          <w:tab w:val="right" w:pos="9543"/>
        </w:tabs>
        <w:jc w:val="center"/>
        <w:rPr>
          <w:rFonts w:ascii="Century Gothic" w:hAnsi="Century Gothic" w:cs="Arial"/>
          <w:b/>
          <w:szCs w:val="22"/>
          <w:u w:val="single"/>
        </w:rPr>
      </w:pPr>
    </w:p>
    <w:p w14:paraId="0703F235" w14:textId="77777777" w:rsidR="00E111D1" w:rsidRDefault="00E111D1" w:rsidP="00E111D1">
      <w:pPr>
        <w:tabs>
          <w:tab w:val="left" w:pos="1985"/>
          <w:tab w:val="left" w:pos="2410"/>
          <w:tab w:val="center" w:pos="5124"/>
          <w:tab w:val="right" w:pos="9543"/>
        </w:tabs>
        <w:jc w:val="center"/>
        <w:rPr>
          <w:rFonts w:ascii="Century Gothic" w:hAnsi="Century Gothic" w:cs="Arial"/>
          <w:b/>
          <w:szCs w:val="22"/>
          <w:u w:val="single"/>
        </w:rPr>
      </w:pPr>
      <w:r w:rsidRPr="00EA6842">
        <w:rPr>
          <w:rFonts w:ascii="Century Gothic" w:hAnsi="Century Gothic" w:cs="Arial"/>
          <w:b/>
          <w:szCs w:val="22"/>
          <w:u w:val="single"/>
        </w:rPr>
        <w:t>CAPITULO I</w:t>
      </w:r>
      <w:r>
        <w:rPr>
          <w:rFonts w:ascii="Century Gothic" w:hAnsi="Century Gothic" w:cs="Arial"/>
          <w:b/>
          <w:szCs w:val="22"/>
          <w:u w:val="single"/>
        </w:rPr>
        <w:t>I</w:t>
      </w:r>
    </w:p>
    <w:p w14:paraId="3D6F9420" w14:textId="77777777" w:rsidR="00E111D1" w:rsidRPr="00851408" w:rsidRDefault="00E111D1" w:rsidP="00E111D1">
      <w:pPr>
        <w:tabs>
          <w:tab w:val="center" w:pos="8505"/>
          <w:tab w:val="right" w:pos="11389"/>
        </w:tabs>
        <w:jc w:val="both"/>
        <w:rPr>
          <w:rFonts w:ascii="Century Gothic" w:hAnsi="Century Gothic" w:cs="Arial"/>
          <w:b/>
          <w:sz w:val="22"/>
          <w:szCs w:val="22"/>
        </w:rPr>
      </w:pPr>
    </w:p>
    <w:p w14:paraId="7C92644A" w14:textId="77777777" w:rsidR="00E111D1" w:rsidRDefault="00E111D1" w:rsidP="00E111D1">
      <w:pPr>
        <w:tabs>
          <w:tab w:val="center" w:pos="8505"/>
          <w:tab w:val="right" w:pos="11389"/>
        </w:tabs>
        <w:jc w:val="both"/>
        <w:rPr>
          <w:rFonts w:ascii="Century Gothic" w:hAnsi="Century Gothic" w:cs="Arial"/>
          <w:b/>
          <w:sz w:val="22"/>
          <w:szCs w:val="22"/>
          <w:u w:val="single"/>
        </w:rPr>
      </w:pPr>
      <w:r w:rsidRPr="00851408">
        <w:rPr>
          <w:rFonts w:ascii="Century Gothic" w:hAnsi="Century Gothic" w:cs="Arial"/>
          <w:b/>
          <w:sz w:val="22"/>
          <w:szCs w:val="22"/>
          <w:u w:val="single"/>
        </w:rPr>
        <w:t>CRITERIOS DE EVALUACIÓN</w:t>
      </w:r>
    </w:p>
    <w:p w14:paraId="171E74D4" w14:textId="77777777" w:rsidR="00E111D1" w:rsidRPr="00851408" w:rsidRDefault="00E111D1" w:rsidP="00E111D1">
      <w:pPr>
        <w:tabs>
          <w:tab w:val="center" w:pos="8505"/>
          <w:tab w:val="right" w:pos="11389"/>
        </w:tabs>
        <w:jc w:val="both"/>
        <w:rPr>
          <w:rFonts w:ascii="Century Gothic" w:hAnsi="Century Gothic" w:cs="Arial"/>
          <w:b/>
          <w:sz w:val="22"/>
          <w:szCs w:val="22"/>
          <w:u w:val="single"/>
        </w:rPr>
      </w:pPr>
    </w:p>
    <w:p w14:paraId="0674ABEE" w14:textId="77777777" w:rsidR="00E111D1" w:rsidRPr="00AA492F" w:rsidRDefault="00E111D1" w:rsidP="00E111D1">
      <w:pPr>
        <w:tabs>
          <w:tab w:val="center" w:pos="6363"/>
          <w:tab w:val="right" w:pos="10782"/>
        </w:tabs>
        <w:suppressAutoHyphens/>
        <w:jc w:val="both"/>
        <w:rPr>
          <w:rFonts w:ascii="Century Gothic" w:hAnsi="Century Gothic" w:cs="Arial"/>
          <w:b/>
          <w:bCs/>
          <w:sz w:val="22"/>
          <w:szCs w:val="22"/>
        </w:rPr>
      </w:pPr>
      <w:r w:rsidRPr="00AA492F">
        <w:rPr>
          <w:rFonts w:ascii="Century Gothic" w:hAnsi="Century Gothic" w:cs="Arial"/>
          <w:b/>
          <w:bCs/>
          <w:sz w:val="22"/>
          <w:szCs w:val="22"/>
        </w:rPr>
        <w:t>2.1 GENERALIDADES</w:t>
      </w:r>
    </w:p>
    <w:p w14:paraId="44F484CE" w14:textId="77777777" w:rsidR="00E111D1" w:rsidRPr="00851408" w:rsidRDefault="00E111D1" w:rsidP="00E111D1">
      <w:pPr>
        <w:jc w:val="both"/>
        <w:rPr>
          <w:rFonts w:ascii="Century Gothic" w:hAnsi="Century Gothic" w:cstheme="minorHAnsi"/>
          <w:b/>
          <w:sz w:val="22"/>
          <w:szCs w:val="22"/>
        </w:rPr>
      </w:pPr>
    </w:p>
    <w:p w14:paraId="7397A747" w14:textId="69C92BE2" w:rsidR="00E111D1" w:rsidRPr="00BF4299" w:rsidRDefault="00E111D1" w:rsidP="00E111D1">
      <w:pPr>
        <w:shd w:val="clear" w:color="auto" w:fill="FFFFFF" w:themeFill="background1"/>
        <w:ind w:left="709"/>
        <w:jc w:val="both"/>
        <w:rPr>
          <w:rFonts w:ascii="Century Gothic" w:hAnsi="Century Gothic" w:cstheme="minorHAnsi"/>
          <w:sz w:val="22"/>
          <w:szCs w:val="22"/>
        </w:rPr>
      </w:pPr>
      <w:r w:rsidRPr="00BF4299">
        <w:rPr>
          <w:rFonts w:ascii="Century Gothic" w:hAnsi="Century Gothic" w:cstheme="minorHAnsi"/>
          <w:sz w:val="22"/>
          <w:szCs w:val="22"/>
        </w:rPr>
        <w:t>La Buena Pro se adjudicará a la propuesta más económica.</w:t>
      </w:r>
    </w:p>
    <w:p w14:paraId="1BF943D5" w14:textId="77777777" w:rsidR="00E111D1" w:rsidRPr="00BF4299" w:rsidRDefault="00E111D1" w:rsidP="00E111D1">
      <w:pPr>
        <w:shd w:val="clear" w:color="auto" w:fill="FFFFFF" w:themeFill="background1"/>
        <w:ind w:left="709"/>
        <w:jc w:val="both"/>
        <w:rPr>
          <w:rFonts w:ascii="Century Gothic" w:hAnsi="Century Gothic" w:cstheme="minorHAnsi"/>
          <w:sz w:val="22"/>
          <w:szCs w:val="22"/>
        </w:rPr>
      </w:pPr>
    </w:p>
    <w:p w14:paraId="18E3BE21" w14:textId="410D13FB" w:rsidR="001E39D0" w:rsidRDefault="00E111D1" w:rsidP="006D2ABB">
      <w:pPr>
        <w:shd w:val="clear" w:color="auto" w:fill="FFFFFF" w:themeFill="background1"/>
        <w:ind w:left="705"/>
        <w:jc w:val="both"/>
        <w:rPr>
          <w:rFonts w:ascii="Century Gothic" w:hAnsi="Century Gothic" w:cstheme="minorHAnsi"/>
          <w:sz w:val="22"/>
          <w:szCs w:val="22"/>
        </w:rPr>
      </w:pPr>
      <w:r w:rsidRPr="00BF4299">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7D129605" w14:textId="77777777" w:rsidR="00E111D1" w:rsidRDefault="00E111D1" w:rsidP="00E111D1">
      <w:pPr>
        <w:shd w:val="clear" w:color="auto" w:fill="FFFFFF" w:themeFill="background1"/>
        <w:ind w:left="705"/>
        <w:jc w:val="both"/>
        <w:rPr>
          <w:rFonts w:ascii="Century Gothic" w:hAnsi="Century Gothic" w:cstheme="minorHAnsi"/>
          <w:sz w:val="22"/>
          <w:szCs w:val="22"/>
        </w:rPr>
      </w:pPr>
    </w:p>
    <w:p w14:paraId="29122427" w14:textId="77777777" w:rsidR="00E111D1" w:rsidRPr="00AA492F" w:rsidRDefault="00E111D1" w:rsidP="00E111D1">
      <w:pPr>
        <w:tabs>
          <w:tab w:val="center" w:pos="6363"/>
          <w:tab w:val="right" w:pos="10782"/>
        </w:tabs>
        <w:suppressAutoHyphens/>
        <w:jc w:val="both"/>
        <w:rPr>
          <w:rFonts w:ascii="Century Gothic" w:hAnsi="Century Gothic" w:cs="Arial"/>
          <w:b/>
          <w:bCs/>
          <w:sz w:val="22"/>
          <w:szCs w:val="22"/>
        </w:rPr>
      </w:pPr>
      <w:r w:rsidRPr="00AA492F">
        <w:rPr>
          <w:rFonts w:ascii="Century Gothic" w:hAnsi="Century Gothic" w:cs="Arial"/>
          <w:b/>
          <w:bCs/>
          <w:sz w:val="22"/>
          <w:szCs w:val="22"/>
        </w:rPr>
        <w:t>2.2 PRIMERA ETAPA: EVALUACIÓN TÉCNICA</w:t>
      </w:r>
      <w:r>
        <w:rPr>
          <w:rFonts w:ascii="Century Gothic" w:hAnsi="Century Gothic" w:cs="Arial"/>
          <w:b/>
          <w:bCs/>
          <w:sz w:val="22"/>
          <w:szCs w:val="22"/>
        </w:rPr>
        <w:t>:</w:t>
      </w:r>
    </w:p>
    <w:p w14:paraId="3801AC4F" w14:textId="77777777" w:rsidR="00E111D1" w:rsidRPr="00875EBB" w:rsidRDefault="00E111D1" w:rsidP="00E111D1">
      <w:pPr>
        <w:tabs>
          <w:tab w:val="center" w:pos="6363"/>
          <w:tab w:val="right" w:pos="10782"/>
        </w:tabs>
        <w:suppressAutoHyphens/>
        <w:jc w:val="both"/>
        <w:rPr>
          <w:rFonts w:ascii="Century Gothic" w:hAnsi="Century Gothic" w:cs="Arial"/>
          <w:sz w:val="22"/>
          <w:szCs w:val="22"/>
        </w:rPr>
      </w:pPr>
      <w:r w:rsidRPr="00875EBB">
        <w:rPr>
          <w:rFonts w:ascii="Century Gothic" w:hAnsi="Century Gothic" w:cs="Arial"/>
          <w:sz w:val="22"/>
          <w:szCs w:val="22"/>
        </w:rPr>
        <w:t xml:space="preserve"> (Puntaje Máximo 100 puntos)</w:t>
      </w:r>
    </w:p>
    <w:p w14:paraId="333C18C2" w14:textId="77777777" w:rsidR="00E111D1" w:rsidRPr="00851408" w:rsidRDefault="00E111D1" w:rsidP="00E111D1">
      <w:pPr>
        <w:ind w:firstLine="705"/>
        <w:jc w:val="both"/>
        <w:rPr>
          <w:rFonts w:ascii="Century Gothic" w:hAnsi="Century Gothic" w:cstheme="minorHAnsi"/>
          <w:b/>
          <w:sz w:val="22"/>
          <w:szCs w:val="22"/>
        </w:rPr>
      </w:pPr>
    </w:p>
    <w:p w14:paraId="238E9DF3" w14:textId="77777777" w:rsidR="00E111D1" w:rsidRPr="00851408" w:rsidRDefault="00E111D1" w:rsidP="00E111D1">
      <w:pPr>
        <w:ind w:firstLine="708"/>
        <w:jc w:val="both"/>
        <w:rPr>
          <w:rFonts w:ascii="Century Gothic" w:hAnsi="Century Gothic" w:cstheme="minorHAnsi"/>
          <w:sz w:val="22"/>
          <w:szCs w:val="22"/>
        </w:rPr>
      </w:pPr>
      <w:r w:rsidRPr="00851408">
        <w:rPr>
          <w:rFonts w:ascii="Century Gothic" w:hAnsi="Century Gothic" w:cstheme="minorHAnsi"/>
          <w:sz w:val="22"/>
          <w:szCs w:val="22"/>
        </w:rPr>
        <w:t>La evaluación Técnica comprende dos (2) fases: Admisión y Evaluación.</w:t>
      </w:r>
    </w:p>
    <w:p w14:paraId="314E3417" w14:textId="77777777" w:rsidR="00E111D1" w:rsidRPr="00851408" w:rsidRDefault="00E111D1" w:rsidP="00E111D1">
      <w:pPr>
        <w:ind w:firstLine="708"/>
        <w:jc w:val="both"/>
        <w:rPr>
          <w:rFonts w:ascii="Century Gothic" w:hAnsi="Century Gothic" w:cstheme="minorHAnsi"/>
          <w:sz w:val="22"/>
          <w:szCs w:val="22"/>
        </w:rPr>
      </w:pPr>
    </w:p>
    <w:p w14:paraId="203134C4" w14:textId="77777777" w:rsidR="00E111D1" w:rsidRDefault="00E111D1" w:rsidP="00E111D1">
      <w:pPr>
        <w:tabs>
          <w:tab w:val="left" w:pos="720"/>
        </w:tabs>
        <w:ind w:left="720"/>
        <w:jc w:val="both"/>
        <w:rPr>
          <w:rFonts w:ascii="Century Gothic" w:hAnsi="Century Gothic" w:cstheme="minorHAnsi"/>
          <w:b/>
          <w:color w:val="FF0000"/>
          <w:sz w:val="22"/>
          <w:szCs w:val="22"/>
        </w:rPr>
      </w:pPr>
      <w:r>
        <w:rPr>
          <w:rFonts w:ascii="Century Gothic" w:hAnsi="Century Gothic" w:cstheme="minorHAnsi"/>
          <w:b/>
          <w:sz w:val="22"/>
          <w:szCs w:val="22"/>
        </w:rPr>
        <w:t>2</w:t>
      </w:r>
      <w:r w:rsidRPr="00851408">
        <w:rPr>
          <w:rFonts w:ascii="Century Gothic" w:hAnsi="Century Gothic" w:cstheme="minorHAnsi"/>
          <w:b/>
          <w:sz w:val="22"/>
          <w:szCs w:val="22"/>
        </w:rPr>
        <w:t xml:space="preserve">.2.1. ADMISIÓN: </w:t>
      </w:r>
      <w:r w:rsidRPr="00851408">
        <w:rPr>
          <w:rFonts w:ascii="Century Gothic" w:hAnsi="Century Gothic" w:cstheme="minorHAnsi"/>
          <w:b/>
          <w:color w:val="FF0000"/>
          <w:sz w:val="22"/>
          <w:szCs w:val="22"/>
        </w:rPr>
        <w:t xml:space="preserve"> </w:t>
      </w:r>
    </w:p>
    <w:p w14:paraId="0A9C8364" w14:textId="77777777" w:rsidR="00E111D1" w:rsidRPr="00851408" w:rsidRDefault="00E111D1" w:rsidP="00E111D1">
      <w:pPr>
        <w:tabs>
          <w:tab w:val="left" w:pos="720"/>
        </w:tabs>
        <w:ind w:left="720"/>
        <w:jc w:val="both"/>
        <w:rPr>
          <w:rFonts w:ascii="Century Gothic" w:hAnsi="Century Gothic" w:cstheme="minorHAnsi"/>
          <w:b/>
          <w:sz w:val="22"/>
          <w:szCs w:val="22"/>
        </w:rPr>
      </w:pPr>
    </w:p>
    <w:p w14:paraId="1AC217F3" w14:textId="77777777" w:rsidR="00E111D1" w:rsidRPr="00851408"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sz w:val="22"/>
          <w:szCs w:val="22"/>
        </w:rPr>
        <w:t>Se verificará que la propuesta técnica cumpla con todos los Documentos de Presentación siguientes:</w:t>
      </w:r>
    </w:p>
    <w:p w14:paraId="231D8977" w14:textId="77777777" w:rsidR="00E111D1" w:rsidRPr="00851408" w:rsidRDefault="00E111D1" w:rsidP="00E111D1">
      <w:pPr>
        <w:ind w:left="708" w:right="-4"/>
        <w:jc w:val="both"/>
        <w:rPr>
          <w:rFonts w:ascii="Century Gothic" w:hAnsi="Century Gothic" w:cstheme="minorHAnsi"/>
          <w:sz w:val="22"/>
          <w:szCs w:val="22"/>
        </w:rPr>
      </w:pPr>
    </w:p>
    <w:p w14:paraId="3F2F58F2" w14:textId="22D845A7" w:rsidR="00E111D1" w:rsidRPr="00851408"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b/>
          <w:sz w:val="22"/>
          <w:szCs w:val="22"/>
        </w:rPr>
        <w:t>*</w:t>
      </w:r>
      <w:r w:rsidR="009A0CBB">
        <w:rPr>
          <w:rFonts w:ascii="Century Gothic" w:hAnsi="Century Gothic" w:cstheme="minorHAnsi"/>
          <w:b/>
          <w:sz w:val="22"/>
          <w:szCs w:val="22"/>
        </w:rPr>
        <w:t>Puntos</w:t>
      </w:r>
      <w:r w:rsidRPr="00851408">
        <w:rPr>
          <w:rFonts w:ascii="Century Gothic" w:hAnsi="Century Gothic" w:cstheme="minorHAnsi"/>
          <w:b/>
          <w:sz w:val="22"/>
          <w:szCs w:val="22"/>
        </w:rPr>
        <w:t xml:space="preserve"> del 1 al </w:t>
      </w:r>
      <w:r w:rsidR="009A0CBB">
        <w:rPr>
          <w:rFonts w:ascii="Century Gothic" w:hAnsi="Century Gothic" w:cstheme="minorHAnsi"/>
          <w:b/>
          <w:sz w:val="22"/>
          <w:szCs w:val="22"/>
        </w:rPr>
        <w:t>11</w:t>
      </w:r>
      <w:r w:rsidRPr="00851408">
        <w:rPr>
          <w:rFonts w:ascii="Century Gothic" w:hAnsi="Century Gothic" w:cstheme="minorHAnsi"/>
          <w:sz w:val="22"/>
          <w:szCs w:val="22"/>
        </w:rPr>
        <w:t xml:space="preserve"> solicitados en el archivo Requisitos_Servicios_Prop_Técnica_Sobre_01.docx.</w:t>
      </w:r>
    </w:p>
    <w:p w14:paraId="16741708" w14:textId="77777777" w:rsidR="00E111D1" w:rsidRPr="00851408" w:rsidRDefault="00E111D1" w:rsidP="00E111D1">
      <w:pPr>
        <w:ind w:left="708" w:right="-4"/>
        <w:jc w:val="both"/>
        <w:rPr>
          <w:rFonts w:ascii="Century Gothic" w:hAnsi="Century Gothic" w:cstheme="minorHAnsi"/>
          <w:sz w:val="22"/>
          <w:szCs w:val="22"/>
        </w:rPr>
      </w:pPr>
    </w:p>
    <w:p w14:paraId="7EA43C95" w14:textId="30A3BF4B" w:rsidR="00E111D1"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b/>
          <w:sz w:val="22"/>
          <w:szCs w:val="22"/>
        </w:rPr>
        <w:t>*Copia simple de CV</w:t>
      </w:r>
      <w:r w:rsidR="00CB5B88">
        <w:rPr>
          <w:rFonts w:ascii="Century Gothic" w:hAnsi="Century Gothic" w:cstheme="minorHAnsi"/>
          <w:b/>
          <w:sz w:val="22"/>
          <w:szCs w:val="22"/>
        </w:rPr>
        <w:t xml:space="preserve"> documentado</w:t>
      </w:r>
      <w:r w:rsidRPr="00851408">
        <w:rPr>
          <w:rFonts w:ascii="Century Gothic" w:hAnsi="Century Gothic" w:cstheme="minorHAnsi"/>
          <w:b/>
          <w:sz w:val="22"/>
          <w:szCs w:val="22"/>
        </w:rPr>
        <w:t xml:space="preserve"> del equipo profesional </w:t>
      </w:r>
      <w:r w:rsidRPr="00851408">
        <w:rPr>
          <w:rFonts w:ascii="Century Gothic" w:hAnsi="Century Gothic" w:cstheme="minorHAnsi"/>
          <w:bCs/>
          <w:sz w:val="22"/>
          <w:szCs w:val="22"/>
        </w:rPr>
        <w:t>que se hará cargo</w:t>
      </w:r>
      <w:r w:rsidRPr="00851408">
        <w:rPr>
          <w:rFonts w:ascii="Century Gothic" w:hAnsi="Century Gothic" w:cstheme="minorHAnsi"/>
          <w:b/>
          <w:sz w:val="22"/>
          <w:szCs w:val="22"/>
        </w:rPr>
        <w:t xml:space="preserve"> </w:t>
      </w:r>
      <w:r w:rsidRPr="00851408">
        <w:rPr>
          <w:rFonts w:ascii="Century Gothic" w:hAnsi="Century Gothic" w:cstheme="minorHAnsi"/>
          <w:sz w:val="22"/>
          <w:szCs w:val="22"/>
        </w:rPr>
        <w:t>de los trabajos:</w:t>
      </w:r>
    </w:p>
    <w:p w14:paraId="7DB5268C" w14:textId="77777777" w:rsidR="00E111D1" w:rsidRPr="00851408" w:rsidRDefault="00E111D1" w:rsidP="00E111D1">
      <w:pPr>
        <w:ind w:left="708" w:right="-4"/>
        <w:jc w:val="both"/>
        <w:rPr>
          <w:rFonts w:ascii="Century Gothic" w:hAnsi="Century Gothic" w:cstheme="minorHAnsi"/>
          <w:sz w:val="22"/>
          <w:szCs w:val="22"/>
        </w:rPr>
      </w:pPr>
    </w:p>
    <w:p w14:paraId="2994C3F8" w14:textId="61C7F8CE" w:rsidR="00E111D1" w:rsidRPr="00851408" w:rsidRDefault="00E111D1" w:rsidP="00E111D1">
      <w:pPr>
        <w:ind w:left="708" w:right="-4"/>
        <w:jc w:val="both"/>
        <w:rPr>
          <w:rFonts w:ascii="Century Gothic" w:hAnsi="Century Gothic" w:cstheme="minorHAnsi"/>
          <w:bCs/>
          <w:sz w:val="22"/>
          <w:szCs w:val="22"/>
        </w:rPr>
      </w:pPr>
      <w:r w:rsidRPr="00851408">
        <w:rPr>
          <w:rFonts w:ascii="Century Gothic" w:hAnsi="Century Gothic" w:cstheme="minorHAnsi"/>
          <w:b/>
          <w:sz w:val="22"/>
          <w:szCs w:val="22"/>
        </w:rPr>
        <w:t>-</w:t>
      </w:r>
      <w:r w:rsidRPr="00851408">
        <w:rPr>
          <w:rFonts w:ascii="Century Gothic" w:hAnsi="Century Gothic" w:cstheme="minorHAnsi"/>
          <w:b/>
          <w:sz w:val="22"/>
          <w:szCs w:val="22"/>
        </w:rPr>
        <w:tab/>
      </w:r>
      <w:bookmarkStart w:id="9" w:name="_Hlk143096190"/>
      <w:r w:rsidRPr="00851408">
        <w:rPr>
          <w:rFonts w:ascii="Century Gothic" w:hAnsi="Century Gothic" w:cstheme="minorHAnsi"/>
          <w:b/>
          <w:sz w:val="22"/>
          <w:szCs w:val="22"/>
        </w:rPr>
        <w:t>Técnico en construcción</w:t>
      </w:r>
      <w:r w:rsidRPr="00851408">
        <w:rPr>
          <w:rFonts w:ascii="Century Gothic" w:hAnsi="Century Gothic" w:cstheme="minorHAnsi"/>
          <w:bCs/>
          <w:sz w:val="22"/>
          <w:szCs w:val="22"/>
        </w:rPr>
        <w:t xml:space="preserve">, con experiencia en general de </w:t>
      </w:r>
      <w:r>
        <w:rPr>
          <w:rFonts w:ascii="Century Gothic" w:hAnsi="Century Gothic" w:cstheme="minorHAnsi"/>
          <w:bCs/>
          <w:sz w:val="22"/>
          <w:szCs w:val="22"/>
        </w:rPr>
        <w:t>5</w:t>
      </w:r>
      <w:r w:rsidRPr="00851408">
        <w:rPr>
          <w:rFonts w:ascii="Century Gothic" w:hAnsi="Century Gothic" w:cstheme="minorHAnsi"/>
          <w:bCs/>
          <w:sz w:val="22"/>
          <w:szCs w:val="22"/>
        </w:rPr>
        <w:t xml:space="preserve"> años y con un mínimo de 0</w:t>
      </w:r>
      <w:r w:rsidR="006D2ABB">
        <w:rPr>
          <w:rFonts w:ascii="Century Gothic" w:hAnsi="Century Gothic" w:cstheme="minorHAnsi"/>
          <w:bCs/>
          <w:sz w:val="22"/>
          <w:szCs w:val="22"/>
        </w:rPr>
        <w:t>5</w:t>
      </w:r>
      <w:r w:rsidRPr="00851408">
        <w:rPr>
          <w:rFonts w:ascii="Century Gothic" w:hAnsi="Century Gothic" w:cstheme="minorHAnsi"/>
          <w:bCs/>
          <w:sz w:val="22"/>
          <w:szCs w:val="22"/>
        </w:rPr>
        <w:t xml:space="preserve"> servicios</w:t>
      </w:r>
      <w:r>
        <w:rPr>
          <w:rFonts w:ascii="Century Gothic" w:hAnsi="Century Gothic" w:cstheme="minorHAnsi"/>
          <w:bCs/>
          <w:sz w:val="22"/>
          <w:szCs w:val="22"/>
        </w:rPr>
        <w:t xml:space="preserve"> </w:t>
      </w:r>
      <w:r w:rsidR="006D2ABB">
        <w:rPr>
          <w:rFonts w:ascii="Century Gothic" w:hAnsi="Century Gothic" w:cstheme="minorHAnsi"/>
          <w:bCs/>
          <w:sz w:val="22"/>
          <w:szCs w:val="22"/>
        </w:rPr>
        <w:t>de enchapado de pisos</w:t>
      </w:r>
      <w:r w:rsidRPr="00851408">
        <w:rPr>
          <w:rFonts w:ascii="Century Gothic" w:hAnsi="Century Gothic" w:cstheme="minorHAnsi"/>
          <w:bCs/>
          <w:sz w:val="22"/>
          <w:szCs w:val="22"/>
        </w:rPr>
        <w:t>.</w:t>
      </w:r>
      <w:bookmarkEnd w:id="9"/>
    </w:p>
    <w:p w14:paraId="4B2EC55A" w14:textId="77777777" w:rsidR="00E111D1" w:rsidRPr="00851408" w:rsidRDefault="00E111D1" w:rsidP="00E111D1">
      <w:pPr>
        <w:ind w:left="708" w:right="-4"/>
        <w:jc w:val="both"/>
        <w:rPr>
          <w:rFonts w:ascii="Century Gothic" w:hAnsi="Century Gothic" w:cstheme="minorHAnsi"/>
          <w:b/>
          <w:sz w:val="22"/>
          <w:szCs w:val="22"/>
        </w:rPr>
      </w:pPr>
    </w:p>
    <w:p w14:paraId="62936C57" w14:textId="6C09F99F" w:rsidR="006D2ABB" w:rsidRPr="00851408" w:rsidRDefault="00E111D1" w:rsidP="006D2ABB">
      <w:pPr>
        <w:ind w:left="708" w:right="-4"/>
        <w:jc w:val="both"/>
        <w:rPr>
          <w:rFonts w:ascii="Century Gothic" w:hAnsi="Century Gothic" w:cstheme="minorHAnsi"/>
          <w:bCs/>
          <w:sz w:val="22"/>
          <w:szCs w:val="22"/>
        </w:rPr>
      </w:pPr>
      <w:r w:rsidRPr="00851408">
        <w:rPr>
          <w:rFonts w:ascii="Century Gothic" w:hAnsi="Century Gothic" w:cstheme="minorHAnsi"/>
          <w:b/>
          <w:sz w:val="22"/>
          <w:szCs w:val="22"/>
        </w:rPr>
        <w:t>-</w:t>
      </w:r>
      <w:r w:rsidRPr="00851408">
        <w:rPr>
          <w:rFonts w:ascii="Century Gothic" w:hAnsi="Century Gothic" w:cstheme="minorHAnsi"/>
          <w:b/>
          <w:sz w:val="22"/>
          <w:szCs w:val="22"/>
        </w:rPr>
        <w:tab/>
      </w:r>
      <w:bookmarkStart w:id="10" w:name="_Hlk143097687"/>
      <w:bookmarkStart w:id="11" w:name="_Hlk143097879"/>
      <w:r w:rsidR="006D2ABB">
        <w:rPr>
          <w:rFonts w:ascii="Century Gothic" w:hAnsi="Century Gothic" w:cstheme="minorHAnsi"/>
          <w:b/>
          <w:sz w:val="22"/>
          <w:szCs w:val="22"/>
        </w:rPr>
        <w:t>Operador enchapador</w:t>
      </w:r>
      <w:bookmarkEnd w:id="10"/>
      <w:r w:rsidRPr="00851408">
        <w:rPr>
          <w:rFonts w:ascii="Century Gothic" w:hAnsi="Century Gothic" w:cstheme="minorHAnsi"/>
          <w:b/>
          <w:sz w:val="22"/>
          <w:szCs w:val="22"/>
        </w:rPr>
        <w:t xml:space="preserve">, </w:t>
      </w:r>
      <w:r w:rsidRPr="00851408">
        <w:rPr>
          <w:rFonts w:ascii="Century Gothic" w:hAnsi="Century Gothic" w:cstheme="minorHAnsi"/>
          <w:bCs/>
          <w:sz w:val="22"/>
          <w:szCs w:val="22"/>
        </w:rPr>
        <w:t>con experiencia mínima de 03 años en general</w:t>
      </w:r>
      <w:r w:rsidR="006D2ABB">
        <w:rPr>
          <w:rFonts w:ascii="Century Gothic" w:hAnsi="Century Gothic" w:cstheme="minorHAnsi"/>
          <w:bCs/>
          <w:sz w:val="22"/>
          <w:szCs w:val="22"/>
        </w:rPr>
        <w:t xml:space="preserve"> </w:t>
      </w:r>
      <w:r w:rsidR="006D2ABB" w:rsidRPr="00851408">
        <w:rPr>
          <w:rFonts w:ascii="Century Gothic" w:hAnsi="Century Gothic" w:cstheme="minorHAnsi"/>
          <w:bCs/>
          <w:sz w:val="22"/>
          <w:szCs w:val="22"/>
        </w:rPr>
        <w:t>y con un mínimo de 0</w:t>
      </w:r>
      <w:r w:rsidR="006D2ABB">
        <w:rPr>
          <w:rFonts w:ascii="Century Gothic" w:hAnsi="Century Gothic" w:cstheme="minorHAnsi"/>
          <w:bCs/>
          <w:sz w:val="22"/>
          <w:szCs w:val="22"/>
        </w:rPr>
        <w:t>3 s</w:t>
      </w:r>
      <w:r w:rsidR="006D2ABB" w:rsidRPr="00851408">
        <w:rPr>
          <w:rFonts w:ascii="Century Gothic" w:hAnsi="Century Gothic" w:cstheme="minorHAnsi"/>
          <w:bCs/>
          <w:sz w:val="22"/>
          <w:szCs w:val="22"/>
        </w:rPr>
        <w:t>ervicios</w:t>
      </w:r>
      <w:r w:rsidR="006D2ABB">
        <w:rPr>
          <w:rFonts w:ascii="Century Gothic" w:hAnsi="Century Gothic" w:cstheme="minorHAnsi"/>
          <w:bCs/>
          <w:sz w:val="22"/>
          <w:szCs w:val="22"/>
        </w:rPr>
        <w:t xml:space="preserve"> de enchapado de pisos</w:t>
      </w:r>
      <w:r w:rsidR="006D2ABB" w:rsidRPr="00851408">
        <w:rPr>
          <w:rFonts w:ascii="Century Gothic" w:hAnsi="Century Gothic" w:cstheme="minorHAnsi"/>
          <w:bCs/>
          <w:sz w:val="22"/>
          <w:szCs w:val="22"/>
        </w:rPr>
        <w:t>.</w:t>
      </w:r>
      <w:bookmarkEnd w:id="11"/>
    </w:p>
    <w:p w14:paraId="5C55F9BE" w14:textId="4CB039E5" w:rsidR="00E111D1" w:rsidRPr="00851408" w:rsidRDefault="00E111D1" w:rsidP="00E111D1">
      <w:pPr>
        <w:ind w:left="708" w:right="-4"/>
        <w:jc w:val="both"/>
        <w:rPr>
          <w:rFonts w:ascii="Century Gothic" w:hAnsi="Century Gothic" w:cstheme="minorHAnsi"/>
          <w:bCs/>
          <w:sz w:val="22"/>
          <w:szCs w:val="22"/>
        </w:rPr>
      </w:pPr>
    </w:p>
    <w:p w14:paraId="5A44FFDF" w14:textId="77777777" w:rsidR="00E111D1" w:rsidRPr="00851408" w:rsidRDefault="00E111D1" w:rsidP="00E111D1">
      <w:pPr>
        <w:ind w:left="708" w:right="-4"/>
        <w:jc w:val="both"/>
        <w:rPr>
          <w:rFonts w:ascii="Century Gothic" w:hAnsi="Century Gothic" w:cstheme="minorHAnsi"/>
          <w:sz w:val="22"/>
          <w:szCs w:val="22"/>
        </w:rPr>
      </w:pPr>
      <w:r w:rsidRPr="00851408">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2418EA8D" w14:textId="77777777" w:rsidR="00E111D1" w:rsidRDefault="00E111D1" w:rsidP="00E111D1">
      <w:pPr>
        <w:tabs>
          <w:tab w:val="left" w:pos="1260"/>
          <w:tab w:val="left" w:pos="1620"/>
        </w:tabs>
        <w:jc w:val="both"/>
        <w:rPr>
          <w:rFonts w:ascii="Century Gothic" w:hAnsi="Century Gothic" w:cstheme="minorHAnsi"/>
          <w:sz w:val="22"/>
          <w:szCs w:val="22"/>
        </w:rPr>
      </w:pPr>
      <w:r>
        <w:rPr>
          <w:rFonts w:ascii="Century Gothic" w:hAnsi="Century Gothic" w:cstheme="minorHAnsi"/>
          <w:sz w:val="22"/>
          <w:szCs w:val="22"/>
        </w:rPr>
        <w:tab/>
      </w:r>
    </w:p>
    <w:p w14:paraId="6AEAE336" w14:textId="411C30C1" w:rsidR="00E111D1" w:rsidRDefault="00E111D1" w:rsidP="00E111D1">
      <w:pPr>
        <w:tabs>
          <w:tab w:val="left" w:pos="1260"/>
          <w:tab w:val="left" w:pos="1620"/>
        </w:tabs>
        <w:jc w:val="both"/>
        <w:rPr>
          <w:rFonts w:ascii="Century Gothic" w:hAnsi="Century Gothic" w:cstheme="minorHAnsi"/>
          <w:b/>
          <w:bCs/>
          <w:sz w:val="22"/>
          <w:szCs w:val="22"/>
        </w:rPr>
      </w:pPr>
      <w:bookmarkStart w:id="12" w:name="_Hlk141081699"/>
      <w:r>
        <w:rPr>
          <w:rFonts w:ascii="Century Gothic" w:hAnsi="Century Gothic" w:cstheme="minorHAnsi"/>
          <w:sz w:val="22"/>
          <w:szCs w:val="22"/>
        </w:rPr>
        <w:t xml:space="preserve">       </w:t>
      </w:r>
      <w:r w:rsidRPr="00EA6842">
        <w:rPr>
          <w:rFonts w:ascii="Century Gothic" w:hAnsi="Century Gothic" w:cstheme="minorHAnsi"/>
          <w:b/>
          <w:bCs/>
          <w:sz w:val="22"/>
          <w:szCs w:val="22"/>
        </w:rPr>
        <w:t xml:space="preserve">     2.2.2</w:t>
      </w:r>
      <w:r>
        <w:rPr>
          <w:rFonts w:ascii="Century Gothic" w:hAnsi="Century Gothic" w:cstheme="minorHAnsi"/>
          <w:b/>
          <w:bCs/>
          <w:sz w:val="22"/>
          <w:szCs w:val="22"/>
        </w:rPr>
        <w:t>.</w:t>
      </w:r>
      <w:r w:rsidRPr="00EA6842">
        <w:rPr>
          <w:rFonts w:ascii="Century Gothic" w:hAnsi="Century Gothic" w:cstheme="minorHAnsi"/>
          <w:b/>
          <w:bCs/>
          <w:sz w:val="22"/>
          <w:szCs w:val="22"/>
        </w:rPr>
        <w:t xml:space="preserve"> EVALUACION: </w:t>
      </w:r>
    </w:p>
    <w:p w14:paraId="00807630" w14:textId="77777777" w:rsidR="00E111D1" w:rsidRPr="00EA6842" w:rsidRDefault="00E111D1" w:rsidP="00E111D1">
      <w:pPr>
        <w:tabs>
          <w:tab w:val="left" w:pos="1260"/>
          <w:tab w:val="left" w:pos="1620"/>
        </w:tabs>
        <w:jc w:val="both"/>
        <w:rPr>
          <w:rFonts w:ascii="Century Gothic" w:hAnsi="Century Gothic" w:cstheme="minorHAnsi"/>
          <w:b/>
          <w:bCs/>
          <w:sz w:val="22"/>
          <w:szCs w:val="22"/>
        </w:rPr>
      </w:pPr>
    </w:p>
    <w:p w14:paraId="501B6D1A" w14:textId="6A5BCCC0" w:rsidR="00E111D1" w:rsidRDefault="00E111D1" w:rsidP="00E111D1">
      <w:pPr>
        <w:ind w:left="709" w:right="-91" w:hanging="425"/>
        <w:jc w:val="both"/>
        <w:rPr>
          <w:rFonts w:ascii="Century Gothic" w:hAnsi="Century Gothic" w:cstheme="minorHAnsi"/>
          <w:sz w:val="22"/>
          <w:szCs w:val="22"/>
        </w:rPr>
      </w:pPr>
      <w:r w:rsidRPr="00851408">
        <w:rPr>
          <w:rFonts w:ascii="Century Gothic" w:hAnsi="Century Gothic" w:cstheme="minorHAnsi"/>
          <w:sz w:val="22"/>
          <w:szCs w:val="22"/>
        </w:rPr>
        <w:tab/>
      </w:r>
      <w:bookmarkStart w:id="13" w:name="_Hlk141081711"/>
      <w:r w:rsidRPr="00851408">
        <w:rPr>
          <w:rFonts w:ascii="Century Gothic" w:hAnsi="Century Gothic" w:cstheme="minorHAnsi"/>
          <w:sz w:val="22"/>
          <w:szCs w:val="22"/>
        </w:rPr>
        <w:t xml:space="preserve">Se asignará </w:t>
      </w:r>
      <w:r w:rsidR="001E39D0">
        <w:rPr>
          <w:rFonts w:ascii="Century Gothic" w:hAnsi="Century Gothic" w:cstheme="minorHAnsi"/>
          <w:sz w:val="22"/>
          <w:szCs w:val="22"/>
        </w:rPr>
        <w:t xml:space="preserve">100 </w:t>
      </w:r>
      <w:r w:rsidRPr="00851408">
        <w:rPr>
          <w:rFonts w:ascii="Century Gothic" w:hAnsi="Century Gothic" w:cstheme="minorHAnsi"/>
          <w:sz w:val="22"/>
          <w:szCs w:val="22"/>
        </w:rPr>
        <w:t>punt</w:t>
      </w:r>
      <w:r w:rsidR="001E39D0">
        <w:rPr>
          <w:rFonts w:ascii="Century Gothic" w:hAnsi="Century Gothic" w:cstheme="minorHAnsi"/>
          <w:sz w:val="22"/>
          <w:szCs w:val="22"/>
        </w:rPr>
        <w:t>os</w:t>
      </w:r>
      <w:r w:rsidRPr="00851408">
        <w:rPr>
          <w:rFonts w:ascii="Century Gothic" w:hAnsi="Century Gothic" w:cstheme="minorHAnsi"/>
          <w:sz w:val="22"/>
          <w:szCs w:val="22"/>
        </w:rPr>
        <w:t xml:space="preserve"> a la propuesta</w:t>
      </w:r>
      <w:r w:rsidR="004317CA">
        <w:rPr>
          <w:rFonts w:ascii="Century Gothic" w:hAnsi="Century Gothic" w:cstheme="minorHAnsi"/>
          <w:sz w:val="22"/>
          <w:szCs w:val="22"/>
        </w:rPr>
        <w:t xml:space="preserve"> que cumpla con alcanzar con los documentos técnicos solicitados.</w:t>
      </w:r>
    </w:p>
    <w:bookmarkEnd w:id="12"/>
    <w:bookmarkEnd w:id="13"/>
    <w:p w14:paraId="47355A3B" w14:textId="77777777" w:rsidR="00E111D1" w:rsidRDefault="00E111D1" w:rsidP="00E111D1">
      <w:pPr>
        <w:ind w:left="709" w:right="-91" w:hanging="425"/>
        <w:jc w:val="both"/>
        <w:rPr>
          <w:rFonts w:ascii="Century Gothic" w:hAnsi="Century Gothic" w:cstheme="minorHAnsi"/>
          <w:sz w:val="22"/>
          <w:szCs w:val="22"/>
        </w:rPr>
      </w:pPr>
    </w:p>
    <w:p w14:paraId="64D376D4" w14:textId="77777777" w:rsidR="00E111D1" w:rsidRPr="00AA492F" w:rsidRDefault="00E111D1" w:rsidP="00E111D1">
      <w:pPr>
        <w:tabs>
          <w:tab w:val="center" w:pos="6363"/>
          <w:tab w:val="right" w:pos="10782"/>
        </w:tabs>
        <w:suppressAutoHyphens/>
        <w:jc w:val="both"/>
        <w:rPr>
          <w:rFonts w:ascii="Century Gothic" w:hAnsi="Century Gothic" w:cs="Arial"/>
          <w:b/>
          <w:bCs/>
          <w:sz w:val="22"/>
          <w:szCs w:val="22"/>
        </w:rPr>
      </w:pPr>
      <w:r>
        <w:rPr>
          <w:rFonts w:ascii="Century Gothic" w:hAnsi="Century Gothic" w:cs="Arial"/>
          <w:b/>
          <w:bCs/>
          <w:sz w:val="22"/>
          <w:szCs w:val="22"/>
        </w:rPr>
        <w:t>2.3</w:t>
      </w:r>
      <w:r w:rsidRPr="00AA492F">
        <w:rPr>
          <w:rFonts w:ascii="Century Gothic" w:hAnsi="Century Gothic" w:cs="Arial"/>
          <w:b/>
          <w:bCs/>
          <w:sz w:val="22"/>
          <w:szCs w:val="22"/>
        </w:rPr>
        <w:t xml:space="preserve"> SEGUNDA ETAPA: EVALUACIÓN ECONOMICA</w:t>
      </w:r>
      <w:r>
        <w:rPr>
          <w:rFonts w:ascii="Century Gothic" w:hAnsi="Century Gothic" w:cs="Arial"/>
          <w:b/>
          <w:bCs/>
          <w:sz w:val="22"/>
          <w:szCs w:val="22"/>
        </w:rPr>
        <w:t xml:space="preserve"> (COMPARATIVO DE PRECIOS):</w:t>
      </w:r>
      <w:r w:rsidRPr="00AA492F">
        <w:rPr>
          <w:rFonts w:ascii="Century Gothic" w:hAnsi="Century Gothic" w:cs="Arial"/>
          <w:b/>
          <w:bCs/>
          <w:sz w:val="22"/>
          <w:szCs w:val="22"/>
        </w:rPr>
        <w:t xml:space="preserve"> </w:t>
      </w:r>
    </w:p>
    <w:p w14:paraId="1F82845A" w14:textId="77777777" w:rsidR="00E111D1" w:rsidRDefault="00E111D1" w:rsidP="00E111D1">
      <w:pPr>
        <w:tabs>
          <w:tab w:val="center" w:pos="6363"/>
          <w:tab w:val="right" w:pos="10782"/>
        </w:tabs>
        <w:suppressAutoHyphens/>
        <w:jc w:val="both"/>
        <w:rPr>
          <w:rFonts w:ascii="Century Gothic" w:hAnsi="Century Gothic" w:cs="Arial"/>
          <w:sz w:val="22"/>
          <w:szCs w:val="22"/>
        </w:rPr>
      </w:pPr>
      <w:r w:rsidRPr="00875EBB">
        <w:rPr>
          <w:rFonts w:ascii="Century Gothic" w:hAnsi="Century Gothic" w:cs="Arial"/>
          <w:sz w:val="22"/>
          <w:szCs w:val="22"/>
        </w:rPr>
        <w:t>(Puntaje Máximo: 100 Puntos)</w:t>
      </w:r>
    </w:p>
    <w:p w14:paraId="6D1C224C" w14:textId="77777777" w:rsidR="00E111D1" w:rsidRPr="00875EBB" w:rsidRDefault="00E111D1" w:rsidP="00E111D1">
      <w:pPr>
        <w:tabs>
          <w:tab w:val="center" w:pos="6363"/>
          <w:tab w:val="right" w:pos="10782"/>
        </w:tabs>
        <w:suppressAutoHyphens/>
        <w:jc w:val="both"/>
        <w:rPr>
          <w:rFonts w:ascii="Century Gothic" w:hAnsi="Century Gothic" w:cs="Arial"/>
          <w:sz w:val="22"/>
          <w:szCs w:val="22"/>
        </w:rPr>
      </w:pPr>
    </w:p>
    <w:p w14:paraId="6B5CA0E3" w14:textId="77777777" w:rsidR="00E111D1" w:rsidRDefault="00E111D1" w:rsidP="00E111D1">
      <w:pPr>
        <w:pStyle w:val="Prrafodelista"/>
        <w:spacing w:line="240" w:lineRule="auto"/>
        <w:ind w:left="555" w:right="-4"/>
        <w:jc w:val="both"/>
        <w:rPr>
          <w:rFonts w:ascii="Century Gothic" w:hAnsi="Century Gothic" w:cstheme="minorHAnsi"/>
          <w:szCs w:val="22"/>
        </w:rPr>
      </w:pPr>
      <w:r w:rsidRPr="00851408">
        <w:rPr>
          <w:rFonts w:ascii="Century Gothic" w:hAnsi="Century Gothic" w:cstheme="minorHAnsi"/>
          <w:szCs w:val="22"/>
        </w:rPr>
        <w:t>El monto total de la propuesta económica deberá ser expresado hasta con dos decimales en números y letras</w:t>
      </w:r>
      <w:r>
        <w:rPr>
          <w:rFonts w:ascii="Century Gothic" w:hAnsi="Century Gothic" w:cstheme="minorHAnsi"/>
          <w:szCs w:val="22"/>
        </w:rPr>
        <w:t>.</w:t>
      </w:r>
    </w:p>
    <w:p w14:paraId="5B95183A" w14:textId="77777777" w:rsidR="00E111D1" w:rsidRDefault="00E111D1" w:rsidP="00E111D1">
      <w:pPr>
        <w:pStyle w:val="Prrafodelista"/>
        <w:spacing w:line="240" w:lineRule="auto"/>
        <w:ind w:left="555" w:right="-4"/>
        <w:jc w:val="both"/>
        <w:rPr>
          <w:rFonts w:ascii="Century Gothic" w:hAnsi="Century Gothic" w:cstheme="minorHAnsi"/>
          <w:szCs w:val="22"/>
        </w:rPr>
      </w:pPr>
    </w:p>
    <w:p w14:paraId="01CF5B57" w14:textId="77777777" w:rsidR="00E111D1" w:rsidRPr="00F63C1E" w:rsidRDefault="00E111D1" w:rsidP="00E111D1">
      <w:pPr>
        <w:pStyle w:val="Prrafodelista"/>
        <w:numPr>
          <w:ilvl w:val="1"/>
          <w:numId w:val="38"/>
        </w:numPr>
        <w:jc w:val="both"/>
        <w:rPr>
          <w:rFonts w:ascii="Century Gothic" w:hAnsi="Century Gothic" w:cstheme="minorHAnsi"/>
          <w:b/>
          <w:szCs w:val="22"/>
        </w:rPr>
      </w:pPr>
      <w:r w:rsidRPr="00F63C1E">
        <w:rPr>
          <w:rFonts w:ascii="Century Gothic" w:hAnsi="Century Gothic" w:cstheme="minorHAnsi"/>
          <w:b/>
          <w:szCs w:val="22"/>
        </w:rPr>
        <w:t>DETERMINACIÓN DEL POSTOR GANADOR EN CASO DE EMPATE</w:t>
      </w:r>
    </w:p>
    <w:p w14:paraId="0AEFCC29" w14:textId="77777777" w:rsidR="00E111D1" w:rsidRPr="00851408" w:rsidRDefault="00E111D1" w:rsidP="00E111D1">
      <w:pPr>
        <w:tabs>
          <w:tab w:val="center" w:pos="6363"/>
          <w:tab w:val="right" w:pos="10782"/>
        </w:tabs>
        <w:suppressAutoHyphens/>
        <w:ind w:left="567"/>
        <w:jc w:val="both"/>
        <w:rPr>
          <w:rFonts w:ascii="Century Gothic" w:hAnsi="Century Gothic" w:cstheme="minorHAnsi"/>
          <w:bCs/>
          <w:sz w:val="22"/>
          <w:szCs w:val="22"/>
        </w:rPr>
      </w:pPr>
      <w:r w:rsidRPr="00851408">
        <w:rPr>
          <w:rFonts w:ascii="Century Gothic" w:hAnsi="Century Gothic" w:cstheme="minorHAnsi"/>
          <w:bCs/>
          <w:sz w:val="22"/>
          <w:szCs w:val="22"/>
        </w:rPr>
        <w:t>En el supuesto que dos o más propuestas empaten, el otorgamiento de la buena pro se efectuará observando estrictamente el siguiente orden:</w:t>
      </w:r>
    </w:p>
    <w:p w14:paraId="2C77F32D" w14:textId="77777777" w:rsidR="00E111D1" w:rsidRPr="00851408" w:rsidRDefault="00E111D1" w:rsidP="00E111D1">
      <w:pPr>
        <w:tabs>
          <w:tab w:val="center" w:pos="6363"/>
          <w:tab w:val="right" w:pos="10782"/>
        </w:tabs>
        <w:suppressAutoHyphens/>
        <w:ind w:left="567"/>
        <w:jc w:val="both"/>
        <w:rPr>
          <w:rFonts w:ascii="Century Gothic" w:hAnsi="Century Gothic" w:cstheme="minorHAnsi"/>
          <w:bCs/>
          <w:sz w:val="22"/>
          <w:szCs w:val="22"/>
        </w:rPr>
      </w:pPr>
    </w:p>
    <w:p w14:paraId="10B8CB40" w14:textId="77777777" w:rsidR="00E111D1" w:rsidRPr="00851408" w:rsidRDefault="00E111D1" w:rsidP="00E111D1">
      <w:pPr>
        <w:numPr>
          <w:ilvl w:val="0"/>
          <w:numId w:val="1"/>
        </w:numPr>
        <w:tabs>
          <w:tab w:val="center" w:pos="993"/>
          <w:tab w:val="right" w:pos="10782"/>
        </w:tabs>
        <w:suppressAutoHyphens/>
        <w:ind w:left="1276" w:right="1274" w:hanging="709"/>
        <w:jc w:val="both"/>
        <w:rPr>
          <w:rFonts w:ascii="Century Gothic" w:hAnsi="Century Gothic" w:cstheme="minorHAnsi"/>
          <w:bCs/>
          <w:sz w:val="22"/>
          <w:szCs w:val="22"/>
        </w:rPr>
      </w:pPr>
      <w:r w:rsidRPr="00851408">
        <w:rPr>
          <w:rFonts w:ascii="Century Gothic" w:hAnsi="Century Gothic" w:cstheme="minorHAnsi"/>
          <w:bCs/>
          <w:sz w:val="22"/>
          <w:szCs w:val="22"/>
        </w:rPr>
        <w:t>A favor del postor que haya obtenido el mejor puntaje técnico.</w:t>
      </w:r>
    </w:p>
    <w:p w14:paraId="20739518" w14:textId="77777777" w:rsidR="00E111D1" w:rsidRDefault="00E111D1" w:rsidP="00E111D1">
      <w:pPr>
        <w:tabs>
          <w:tab w:val="center" w:pos="993"/>
          <w:tab w:val="right" w:pos="10782"/>
        </w:tabs>
        <w:suppressAutoHyphens/>
        <w:ind w:left="993" w:right="1274"/>
        <w:jc w:val="both"/>
        <w:rPr>
          <w:rFonts w:ascii="Century Gothic" w:hAnsi="Century Gothic" w:cstheme="minorHAnsi"/>
          <w:bCs/>
          <w:sz w:val="22"/>
          <w:szCs w:val="22"/>
        </w:rPr>
      </w:pPr>
    </w:p>
    <w:p w14:paraId="24AC9057" w14:textId="0CB498B9" w:rsidR="00E111D1" w:rsidRPr="00FA1AE2" w:rsidRDefault="00E111D1" w:rsidP="00FA1AE2">
      <w:pPr>
        <w:numPr>
          <w:ilvl w:val="0"/>
          <w:numId w:val="1"/>
        </w:numPr>
        <w:tabs>
          <w:tab w:val="center" w:pos="993"/>
          <w:tab w:val="right" w:pos="10782"/>
        </w:tabs>
        <w:suppressAutoHyphens/>
        <w:ind w:left="993" w:right="1274" w:hanging="426"/>
        <w:jc w:val="both"/>
        <w:rPr>
          <w:rFonts w:ascii="Century Gothic" w:hAnsi="Century Gothic" w:cstheme="minorHAnsi"/>
          <w:bCs/>
          <w:szCs w:val="22"/>
        </w:rPr>
      </w:pPr>
      <w:r w:rsidRPr="00851408">
        <w:rPr>
          <w:rFonts w:ascii="Century Gothic" w:hAnsi="Century Gothic" w:cstheme="minorHAnsi"/>
          <w:bCs/>
          <w:sz w:val="22"/>
          <w:szCs w:val="22"/>
        </w:rPr>
        <w:t xml:space="preserve">A través del sorteo, el mismo que será verificado y certificado por el Comité, </w:t>
      </w:r>
      <w:r w:rsidR="00F03A34">
        <w:rPr>
          <w:rFonts w:ascii="Century Gothic" w:hAnsi="Century Gothic" w:cstheme="minorHAnsi"/>
          <w:bCs/>
          <w:sz w:val="22"/>
          <w:szCs w:val="22"/>
        </w:rPr>
        <w:t xml:space="preserve">un </w:t>
      </w:r>
      <w:r w:rsidRPr="00851408">
        <w:rPr>
          <w:rFonts w:ascii="Century Gothic" w:hAnsi="Century Gothic" w:cstheme="minorHAnsi"/>
          <w:bCs/>
          <w:sz w:val="22"/>
          <w:szCs w:val="22"/>
        </w:rPr>
        <w:t>representante de la Unidad de Auditoría Interna y los postores participantes que obtuvieron el mismo puntaje total.</w:t>
      </w:r>
    </w:p>
    <w:p w14:paraId="1CCB04D1" w14:textId="77777777" w:rsidR="00E111D1" w:rsidRPr="00E111D1" w:rsidRDefault="00E111D1" w:rsidP="00E111D1">
      <w:pPr>
        <w:jc w:val="center"/>
        <w:rPr>
          <w:rFonts w:ascii="Century Gothic" w:hAnsi="Century Gothic" w:cstheme="minorHAnsi"/>
          <w:bCs/>
          <w:szCs w:val="22"/>
        </w:rPr>
      </w:pPr>
    </w:p>
    <w:p w14:paraId="33847BE0" w14:textId="77777777" w:rsidR="00E111D1" w:rsidRDefault="00E111D1" w:rsidP="00E111D1">
      <w:pPr>
        <w:jc w:val="center"/>
        <w:rPr>
          <w:rFonts w:ascii="Century Gothic" w:hAnsi="Century Gothic" w:cstheme="minorHAnsi"/>
          <w:b/>
          <w:sz w:val="22"/>
          <w:szCs w:val="22"/>
        </w:rPr>
      </w:pPr>
      <w:r w:rsidRPr="00851408">
        <w:rPr>
          <w:rFonts w:ascii="Century Gothic" w:hAnsi="Century Gothic" w:cstheme="minorHAnsi"/>
          <w:b/>
          <w:sz w:val="22"/>
          <w:szCs w:val="22"/>
        </w:rPr>
        <w:t xml:space="preserve">CAPITULO </w:t>
      </w:r>
      <w:r>
        <w:rPr>
          <w:rFonts w:ascii="Century Gothic" w:hAnsi="Century Gothic" w:cstheme="minorHAnsi"/>
          <w:b/>
          <w:sz w:val="22"/>
          <w:szCs w:val="22"/>
        </w:rPr>
        <w:t>III</w:t>
      </w:r>
    </w:p>
    <w:p w14:paraId="7C9111D2" w14:textId="77777777" w:rsidR="00E111D1" w:rsidRPr="00851408" w:rsidRDefault="00E111D1" w:rsidP="00E111D1">
      <w:pPr>
        <w:jc w:val="both"/>
        <w:rPr>
          <w:rFonts w:ascii="Century Gothic" w:hAnsi="Century Gothic" w:cstheme="minorHAnsi"/>
          <w:b/>
          <w:sz w:val="22"/>
          <w:szCs w:val="22"/>
        </w:rPr>
      </w:pPr>
    </w:p>
    <w:p w14:paraId="64659023" w14:textId="77777777" w:rsidR="00E111D1" w:rsidRPr="00851408" w:rsidRDefault="00E111D1" w:rsidP="00E111D1">
      <w:pPr>
        <w:tabs>
          <w:tab w:val="center" w:pos="5124"/>
          <w:tab w:val="right" w:pos="9543"/>
        </w:tabs>
        <w:jc w:val="both"/>
        <w:rPr>
          <w:rFonts w:ascii="Century Gothic" w:hAnsi="Century Gothic" w:cstheme="minorHAnsi"/>
          <w:b/>
          <w:sz w:val="22"/>
          <w:szCs w:val="22"/>
          <w:u w:val="single"/>
        </w:rPr>
      </w:pPr>
      <w:r w:rsidRPr="00851408">
        <w:rPr>
          <w:rFonts w:ascii="Century Gothic" w:hAnsi="Century Gothic" w:cstheme="minorHAnsi"/>
          <w:b/>
          <w:sz w:val="22"/>
          <w:szCs w:val="22"/>
          <w:u w:val="single"/>
        </w:rPr>
        <w:t>OTORGAMIENTO DE LA BUENA PRO</w:t>
      </w:r>
    </w:p>
    <w:p w14:paraId="27576974" w14:textId="77777777" w:rsidR="00E111D1" w:rsidRPr="00851408" w:rsidRDefault="00E111D1" w:rsidP="00E111D1">
      <w:pPr>
        <w:tabs>
          <w:tab w:val="center" w:pos="5124"/>
          <w:tab w:val="right" w:pos="9543"/>
        </w:tabs>
        <w:jc w:val="both"/>
        <w:rPr>
          <w:rFonts w:ascii="Century Gothic" w:hAnsi="Century Gothic" w:cstheme="minorHAnsi"/>
          <w:b/>
          <w:sz w:val="22"/>
          <w:szCs w:val="22"/>
          <w:u w:val="single"/>
        </w:rPr>
      </w:pPr>
    </w:p>
    <w:p w14:paraId="5F755FB4" w14:textId="77777777" w:rsidR="00E111D1" w:rsidRDefault="00E111D1" w:rsidP="00E111D1">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Pr="00851408">
        <w:rPr>
          <w:rFonts w:ascii="Century Gothic" w:hAnsi="Century Gothic" w:cstheme="minorHAnsi"/>
          <w:b/>
          <w:bCs/>
          <w:sz w:val="22"/>
          <w:szCs w:val="22"/>
        </w:rPr>
        <w:t>.1.   OTORGAMIENTO DE LA BUENA PRO</w:t>
      </w:r>
    </w:p>
    <w:p w14:paraId="34E5710E" w14:textId="77777777" w:rsidR="00E111D1" w:rsidRDefault="00E111D1" w:rsidP="00E111D1">
      <w:pPr>
        <w:keepNext/>
        <w:tabs>
          <w:tab w:val="left" w:pos="567"/>
        </w:tabs>
        <w:jc w:val="both"/>
        <w:outlineLvl w:val="8"/>
        <w:rPr>
          <w:rFonts w:ascii="Century Gothic" w:hAnsi="Century Gothic" w:cstheme="minorHAnsi"/>
          <w:sz w:val="22"/>
          <w:szCs w:val="22"/>
        </w:rPr>
      </w:pPr>
      <w:r w:rsidRPr="00851408">
        <w:rPr>
          <w:rFonts w:ascii="Century Gothic" w:hAnsi="Century Gothic" w:cstheme="minorHAnsi"/>
          <w:sz w:val="22"/>
          <w:szCs w:val="22"/>
        </w:rPr>
        <w:tab/>
        <w:t xml:space="preserve">Se otorgará la buena pro al postor </w:t>
      </w:r>
      <w:r>
        <w:rPr>
          <w:rFonts w:ascii="Century Gothic" w:hAnsi="Century Gothic" w:cstheme="minorHAnsi"/>
          <w:sz w:val="22"/>
          <w:szCs w:val="22"/>
        </w:rPr>
        <w:t>cuya propuesta sea la de menor precio</w:t>
      </w:r>
    </w:p>
    <w:p w14:paraId="593B6C5F" w14:textId="51C82993" w:rsidR="006D2ABB" w:rsidRPr="00851408" w:rsidRDefault="00E111D1" w:rsidP="00E111D1">
      <w:pPr>
        <w:keepNext/>
        <w:tabs>
          <w:tab w:val="left" w:pos="567"/>
        </w:tabs>
        <w:jc w:val="both"/>
        <w:outlineLvl w:val="8"/>
        <w:rPr>
          <w:rFonts w:ascii="Century Gothic" w:hAnsi="Century Gothic" w:cstheme="minorHAnsi"/>
          <w:sz w:val="22"/>
          <w:szCs w:val="22"/>
        </w:rPr>
      </w:pPr>
      <w:r>
        <w:rPr>
          <w:rFonts w:ascii="Century Gothic" w:hAnsi="Century Gothic" w:cstheme="minorHAnsi"/>
          <w:sz w:val="22"/>
          <w:szCs w:val="22"/>
        </w:rPr>
        <w:tab/>
        <w:t>según cuadro comparativo</w:t>
      </w:r>
      <w:r w:rsidRPr="00851408">
        <w:rPr>
          <w:rFonts w:ascii="Century Gothic" w:hAnsi="Century Gothic" w:cstheme="minorHAnsi"/>
          <w:sz w:val="22"/>
          <w:szCs w:val="22"/>
        </w:rPr>
        <w:t>.</w:t>
      </w:r>
    </w:p>
    <w:p w14:paraId="620BE50E" w14:textId="77777777" w:rsidR="00E111D1" w:rsidRPr="00851408" w:rsidRDefault="00E111D1" w:rsidP="00FA1AE2">
      <w:pPr>
        <w:keepNext/>
        <w:tabs>
          <w:tab w:val="left" w:pos="567"/>
        </w:tabs>
        <w:jc w:val="both"/>
        <w:outlineLvl w:val="8"/>
        <w:rPr>
          <w:rFonts w:ascii="Century Gothic" w:hAnsi="Century Gothic" w:cstheme="minorHAnsi"/>
          <w:sz w:val="22"/>
          <w:szCs w:val="22"/>
        </w:rPr>
      </w:pPr>
    </w:p>
    <w:p w14:paraId="7D5F2B57" w14:textId="4038FB7B" w:rsidR="00E111D1" w:rsidRDefault="00E111D1" w:rsidP="00E111D1">
      <w:pPr>
        <w:tabs>
          <w:tab w:val="center" w:pos="6363"/>
          <w:tab w:val="right" w:pos="10782"/>
        </w:tabs>
        <w:suppressAutoHyphens/>
        <w:ind w:left="567"/>
        <w:jc w:val="both"/>
        <w:rPr>
          <w:rFonts w:ascii="Century Gothic" w:hAnsi="Century Gothic" w:cstheme="minorHAnsi"/>
          <w:b/>
          <w:bCs/>
          <w:sz w:val="22"/>
          <w:szCs w:val="22"/>
        </w:rPr>
      </w:pPr>
      <w:r>
        <w:rPr>
          <w:rFonts w:ascii="Century Gothic" w:hAnsi="Century Gothic" w:cstheme="minorHAnsi"/>
          <w:b/>
          <w:bCs/>
          <w:sz w:val="22"/>
          <w:szCs w:val="22"/>
        </w:rPr>
        <w:t>3</w:t>
      </w:r>
      <w:r w:rsidRPr="00851408">
        <w:rPr>
          <w:rFonts w:ascii="Century Gothic" w:hAnsi="Century Gothic" w:cstheme="minorHAnsi"/>
          <w:b/>
          <w:bCs/>
          <w:sz w:val="22"/>
          <w:szCs w:val="22"/>
        </w:rPr>
        <w:t>.2.   NOTIFICACIÓN DE LA BUENA PRO</w:t>
      </w:r>
    </w:p>
    <w:p w14:paraId="739FF885" w14:textId="77777777" w:rsidR="00E111D1" w:rsidRPr="00851408" w:rsidRDefault="00E111D1" w:rsidP="00E111D1">
      <w:pPr>
        <w:tabs>
          <w:tab w:val="center" w:pos="6363"/>
          <w:tab w:val="right" w:pos="10782"/>
        </w:tabs>
        <w:suppressAutoHyphens/>
        <w:ind w:left="567"/>
        <w:jc w:val="both"/>
        <w:rPr>
          <w:rFonts w:ascii="Century Gothic" w:hAnsi="Century Gothic" w:cstheme="minorHAnsi"/>
          <w:b/>
          <w:bCs/>
          <w:sz w:val="22"/>
          <w:szCs w:val="22"/>
        </w:rPr>
      </w:pPr>
    </w:p>
    <w:p w14:paraId="470E9FF7" w14:textId="0357992C"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El otorgamiento de la buena pro será notificado</w:t>
      </w:r>
      <w:r w:rsidR="009F296A">
        <w:rPr>
          <w:rFonts w:ascii="Century Gothic" w:hAnsi="Century Gothic"/>
          <w:sz w:val="22"/>
          <w:szCs w:val="22"/>
        </w:rPr>
        <w:t xml:space="preserve"> al día siguiente de ser otorgada, </w:t>
      </w:r>
      <w:r w:rsidRPr="00851408">
        <w:rPr>
          <w:rFonts w:ascii="Century Gothic" w:hAnsi="Century Gothic"/>
          <w:sz w:val="22"/>
          <w:szCs w:val="22"/>
        </w:rPr>
        <w:t>a todos los postores por la misma vía en que se realizó la convocatoria, adjuntado el acta de otorgamiento de la buena respectiva.</w:t>
      </w:r>
    </w:p>
    <w:p w14:paraId="171BAE36"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Al respecto, se elaborará el acta de otorgamiento de la buena pro correspondiente.</w:t>
      </w:r>
    </w:p>
    <w:p w14:paraId="1BF6FB2D" w14:textId="77777777" w:rsidR="00E111D1" w:rsidRPr="00851408" w:rsidRDefault="00E111D1" w:rsidP="00E111D1">
      <w:pPr>
        <w:ind w:left="360"/>
        <w:jc w:val="both"/>
        <w:rPr>
          <w:rFonts w:ascii="Century Gothic" w:hAnsi="Century Gothic" w:cstheme="minorHAnsi"/>
          <w:sz w:val="22"/>
          <w:szCs w:val="22"/>
        </w:rPr>
      </w:pPr>
    </w:p>
    <w:p w14:paraId="6D0EB19B"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DEL CONTRATO</w:t>
      </w:r>
    </w:p>
    <w:p w14:paraId="67C0735A" w14:textId="77777777" w:rsidR="00E111D1" w:rsidRPr="00851408" w:rsidRDefault="00E111D1" w:rsidP="00E111D1">
      <w:pPr>
        <w:jc w:val="both"/>
        <w:rPr>
          <w:rFonts w:ascii="Century Gothic" w:hAnsi="Century Gothic" w:cstheme="minorHAnsi"/>
          <w:b/>
          <w:sz w:val="22"/>
          <w:szCs w:val="22"/>
        </w:rPr>
      </w:pPr>
    </w:p>
    <w:p w14:paraId="5D164133"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El contrato y su perfeccionamiento</w:t>
      </w:r>
    </w:p>
    <w:p w14:paraId="39D024E2" w14:textId="77777777" w:rsidR="00E111D1" w:rsidRPr="00851408" w:rsidRDefault="00E111D1" w:rsidP="00E111D1">
      <w:pPr>
        <w:ind w:left="567" w:hanging="567"/>
        <w:jc w:val="both"/>
        <w:rPr>
          <w:rFonts w:ascii="Century Gothic" w:hAnsi="Century Gothic" w:cstheme="minorHAnsi"/>
          <w:sz w:val="22"/>
          <w:szCs w:val="22"/>
        </w:rPr>
      </w:pPr>
    </w:p>
    <w:p w14:paraId="0123C666" w14:textId="529BD9F1" w:rsidR="00E111D1"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contrato debe celebrarse por escrito, cuando sea necesario elaborar un contrato, dicha elaboración estará a cargo de la </w:t>
      </w:r>
      <w:r w:rsidR="00F03A34">
        <w:rPr>
          <w:rFonts w:ascii="Century Gothic" w:hAnsi="Century Gothic" w:cstheme="minorHAnsi"/>
          <w:sz w:val="22"/>
          <w:szCs w:val="22"/>
        </w:rPr>
        <w:t>U</w:t>
      </w:r>
      <w:r w:rsidRPr="00851408">
        <w:rPr>
          <w:rFonts w:ascii="Century Gothic" w:hAnsi="Century Gothic" w:cstheme="minorHAnsi"/>
          <w:sz w:val="22"/>
          <w:szCs w:val="22"/>
        </w:rPr>
        <w:t>nidad de Legal.</w:t>
      </w:r>
    </w:p>
    <w:p w14:paraId="547EF7CB" w14:textId="77777777" w:rsidR="00E111D1" w:rsidRPr="00851408" w:rsidRDefault="00E111D1" w:rsidP="00E111D1">
      <w:pPr>
        <w:ind w:left="284"/>
        <w:jc w:val="both"/>
        <w:rPr>
          <w:rFonts w:ascii="Century Gothic" w:hAnsi="Century Gothic" w:cstheme="minorHAnsi"/>
          <w:sz w:val="22"/>
          <w:szCs w:val="22"/>
        </w:rPr>
      </w:pPr>
    </w:p>
    <w:p w14:paraId="25F4FE31" w14:textId="77777777" w:rsidR="00E111D1" w:rsidRPr="00851408"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42C85BC4" w14:textId="77777777" w:rsidR="00E111D1" w:rsidRDefault="00E111D1" w:rsidP="00E111D1">
      <w:pPr>
        <w:ind w:left="284"/>
        <w:jc w:val="both"/>
        <w:rPr>
          <w:rFonts w:ascii="Century Gothic" w:hAnsi="Century Gothic" w:cstheme="minorHAnsi"/>
          <w:sz w:val="22"/>
          <w:szCs w:val="22"/>
        </w:rPr>
      </w:pPr>
    </w:p>
    <w:p w14:paraId="1B75505D" w14:textId="77777777" w:rsidR="00E111D1" w:rsidRPr="00851408"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7E98B14F" w14:textId="77777777" w:rsidR="00E111D1" w:rsidRDefault="00E111D1" w:rsidP="00E111D1">
      <w:pPr>
        <w:jc w:val="both"/>
        <w:rPr>
          <w:rFonts w:ascii="Century Gothic" w:hAnsi="Century Gothic" w:cstheme="minorHAnsi"/>
          <w:b/>
          <w:sz w:val="22"/>
          <w:szCs w:val="22"/>
        </w:rPr>
      </w:pPr>
    </w:p>
    <w:p w14:paraId="42D72660" w14:textId="77777777" w:rsidR="00E111D1"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Requisitos para perfeccionar el contrato</w:t>
      </w:r>
    </w:p>
    <w:p w14:paraId="0E947ED3" w14:textId="77777777" w:rsidR="00E111D1" w:rsidRPr="00851408" w:rsidRDefault="00E111D1" w:rsidP="00E111D1">
      <w:pPr>
        <w:jc w:val="both"/>
        <w:rPr>
          <w:rFonts w:ascii="Century Gothic" w:hAnsi="Century Gothic" w:cstheme="minorHAnsi"/>
          <w:b/>
          <w:sz w:val="22"/>
          <w:szCs w:val="22"/>
        </w:rPr>
      </w:pPr>
    </w:p>
    <w:p w14:paraId="52E80252" w14:textId="77777777" w:rsidR="00E111D1" w:rsidRDefault="00E111D1" w:rsidP="00E111D1">
      <w:pPr>
        <w:ind w:left="284"/>
        <w:jc w:val="both"/>
        <w:rPr>
          <w:rFonts w:ascii="Century Gothic" w:hAnsi="Century Gothic" w:cstheme="minorHAnsi"/>
          <w:sz w:val="22"/>
          <w:szCs w:val="22"/>
        </w:rPr>
      </w:pPr>
      <w:r w:rsidRPr="00851408">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2669FF57" w14:textId="77777777" w:rsidR="00E111D1" w:rsidRPr="00851408" w:rsidRDefault="00E111D1" w:rsidP="00E111D1">
      <w:pPr>
        <w:ind w:left="284"/>
        <w:jc w:val="both"/>
        <w:rPr>
          <w:rFonts w:ascii="Century Gothic" w:hAnsi="Century Gothic" w:cstheme="minorHAnsi"/>
          <w:sz w:val="22"/>
          <w:szCs w:val="22"/>
        </w:rPr>
      </w:pPr>
    </w:p>
    <w:p w14:paraId="29ADEEA3" w14:textId="77777777" w:rsidR="00E111D1" w:rsidRPr="00851408" w:rsidRDefault="00E111D1" w:rsidP="00E111D1">
      <w:pPr>
        <w:pStyle w:val="Prrafodelista"/>
        <w:numPr>
          <w:ilvl w:val="0"/>
          <w:numId w:val="11"/>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Garantías, cuando corresponda.</w:t>
      </w:r>
    </w:p>
    <w:p w14:paraId="10A8BDCE" w14:textId="77777777" w:rsidR="00E111D1" w:rsidRPr="00851408" w:rsidRDefault="00E111D1" w:rsidP="00E111D1">
      <w:pPr>
        <w:pStyle w:val="Prrafodelista"/>
        <w:numPr>
          <w:ilvl w:val="0"/>
          <w:numId w:val="11"/>
        </w:numPr>
        <w:spacing w:line="240" w:lineRule="auto"/>
        <w:jc w:val="both"/>
        <w:rPr>
          <w:rFonts w:ascii="Century Gothic" w:hAnsi="Century Gothic" w:cstheme="minorHAnsi"/>
          <w:color w:val="auto"/>
          <w:szCs w:val="22"/>
          <w:lang w:val="es-ES"/>
        </w:rPr>
      </w:pPr>
      <w:r w:rsidRPr="00851408">
        <w:rPr>
          <w:rFonts w:ascii="Century Gothic" w:hAnsi="Century Gothic" w:cstheme="minorHAnsi"/>
          <w:color w:val="auto"/>
          <w:szCs w:val="22"/>
          <w:lang w:val="es-ES"/>
        </w:rPr>
        <w:t xml:space="preserve">Código de cuenta interbancaria (CCI) indicando entidad financiera y el tipo de moneda. </w:t>
      </w:r>
    </w:p>
    <w:p w14:paraId="34865277" w14:textId="77777777" w:rsidR="00E111D1" w:rsidRDefault="00E111D1" w:rsidP="00E111D1">
      <w:pPr>
        <w:pStyle w:val="Prrafodelista"/>
        <w:numPr>
          <w:ilvl w:val="0"/>
          <w:numId w:val="11"/>
        </w:numPr>
        <w:spacing w:line="240" w:lineRule="auto"/>
        <w:jc w:val="both"/>
        <w:rPr>
          <w:rFonts w:ascii="Century Gothic" w:hAnsi="Century Gothic" w:cstheme="minorHAnsi"/>
          <w:szCs w:val="22"/>
          <w:lang w:val="es-ES"/>
        </w:rPr>
      </w:pPr>
      <w:r w:rsidRPr="00851408">
        <w:rPr>
          <w:rFonts w:ascii="Century Gothic" w:hAnsi="Century Gothic" w:cstheme="minorHAnsi"/>
          <w:szCs w:val="22"/>
          <w:lang w:val="es-ES"/>
        </w:rPr>
        <w:t>Vigencia de poderes con una antigüedad no mayor a los treinta (30) días calendario</w:t>
      </w:r>
      <w:r>
        <w:rPr>
          <w:rFonts w:ascii="Century Gothic" w:hAnsi="Century Gothic" w:cstheme="minorHAnsi"/>
          <w:szCs w:val="22"/>
          <w:lang w:val="es-ES"/>
        </w:rPr>
        <w:t xml:space="preserve"> cuando corresponda.</w:t>
      </w:r>
    </w:p>
    <w:p w14:paraId="201675C6" w14:textId="374D2D6E" w:rsidR="00E111D1" w:rsidRPr="00FA1AE2" w:rsidRDefault="00177C7F" w:rsidP="00E111D1">
      <w:pPr>
        <w:pStyle w:val="Prrafodelista"/>
        <w:numPr>
          <w:ilvl w:val="0"/>
          <w:numId w:val="11"/>
        </w:numPr>
        <w:spacing w:line="240" w:lineRule="auto"/>
        <w:jc w:val="both"/>
        <w:rPr>
          <w:rFonts w:ascii="Century Gothic" w:hAnsi="Century Gothic" w:cstheme="minorHAnsi"/>
          <w:szCs w:val="22"/>
          <w:lang w:val="es-ES"/>
        </w:rPr>
      </w:pPr>
      <w:r>
        <w:rPr>
          <w:rFonts w:ascii="Century Gothic" w:hAnsi="Century Gothic" w:cs="Arial"/>
          <w:szCs w:val="22"/>
        </w:rPr>
        <w:t>S</w:t>
      </w:r>
      <w:r w:rsidR="00E111D1" w:rsidRPr="0084265F">
        <w:rPr>
          <w:rFonts w:ascii="Century Gothic" w:hAnsi="Century Gothic" w:cs="Arial"/>
          <w:szCs w:val="22"/>
        </w:rPr>
        <w:t>eguro complementario de trabajo de riesgo</w:t>
      </w:r>
      <w:r w:rsidR="00E111D1">
        <w:rPr>
          <w:rFonts w:ascii="Century Gothic" w:hAnsi="Century Gothic" w:cs="Arial"/>
          <w:szCs w:val="22"/>
        </w:rPr>
        <w:t xml:space="preserve"> con vigencia del plazo de ejecución ofertado.</w:t>
      </w:r>
    </w:p>
    <w:p w14:paraId="38167BC1" w14:textId="1A7E033E" w:rsidR="00177C7F" w:rsidRPr="00E00567" w:rsidRDefault="00177C7F" w:rsidP="00E111D1">
      <w:pPr>
        <w:pStyle w:val="Prrafodelista"/>
        <w:numPr>
          <w:ilvl w:val="0"/>
          <w:numId w:val="11"/>
        </w:numPr>
        <w:spacing w:line="240" w:lineRule="auto"/>
        <w:jc w:val="both"/>
        <w:rPr>
          <w:rFonts w:ascii="Century Gothic" w:hAnsi="Century Gothic" w:cstheme="minorHAnsi"/>
          <w:szCs w:val="22"/>
          <w:lang w:val="es-ES"/>
        </w:rPr>
      </w:pPr>
      <w:bookmarkStart w:id="14" w:name="_Hlk142930256"/>
      <w:r>
        <w:rPr>
          <w:rFonts w:ascii="Century Gothic" w:hAnsi="Century Gothic" w:cs="Arial"/>
          <w:szCs w:val="22"/>
        </w:rPr>
        <w:t>Declaración jurada mediante el cual el contratista se comprometa a asumir y compensar los daños y perjuicios que ocasione al FEBAN y/o a terceros.</w:t>
      </w:r>
    </w:p>
    <w:bookmarkEnd w:id="14"/>
    <w:p w14:paraId="22FC4605" w14:textId="77777777" w:rsidR="004317CA" w:rsidRPr="00851408" w:rsidRDefault="004317CA" w:rsidP="00E00567">
      <w:pPr>
        <w:pStyle w:val="Prrafodelista"/>
        <w:spacing w:line="240" w:lineRule="auto"/>
        <w:ind w:left="1080"/>
        <w:jc w:val="both"/>
        <w:rPr>
          <w:rFonts w:ascii="Century Gothic" w:hAnsi="Century Gothic" w:cstheme="minorHAnsi"/>
          <w:szCs w:val="22"/>
          <w:lang w:val="es-ES"/>
        </w:rPr>
      </w:pPr>
    </w:p>
    <w:p w14:paraId="18B0FEE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Plazos y procedimiento para el perfeccionamiento del contrato</w:t>
      </w:r>
    </w:p>
    <w:p w14:paraId="592FB2D1" w14:textId="77777777" w:rsidR="00E111D1" w:rsidRPr="00851408" w:rsidRDefault="00E111D1" w:rsidP="00E111D1">
      <w:pPr>
        <w:ind w:firstLine="284"/>
        <w:jc w:val="both"/>
        <w:rPr>
          <w:rFonts w:ascii="Century Gothic" w:hAnsi="Century Gothic" w:cstheme="minorHAnsi"/>
          <w:sz w:val="22"/>
          <w:szCs w:val="22"/>
        </w:rPr>
      </w:pPr>
      <w:r w:rsidRPr="00851408">
        <w:rPr>
          <w:rFonts w:ascii="Century Gothic" w:hAnsi="Century Gothic" w:cstheme="minorHAnsi"/>
          <w:sz w:val="22"/>
          <w:szCs w:val="22"/>
        </w:rPr>
        <w:t>Los plazos y el procedimiento para perfeccionar el contrato son los siguientes:</w:t>
      </w:r>
    </w:p>
    <w:p w14:paraId="15EBE008" w14:textId="77777777" w:rsidR="00E111D1" w:rsidRPr="00851408" w:rsidRDefault="00E111D1" w:rsidP="00E111D1">
      <w:pPr>
        <w:jc w:val="both"/>
        <w:rPr>
          <w:rFonts w:ascii="Century Gothic" w:hAnsi="Century Gothic" w:cstheme="minorHAnsi"/>
          <w:sz w:val="22"/>
          <w:szCs w:val="22"/>
        </w:rPr>
      </w:pPr>
    </w:p>
    <w:p w14:paraId="14FE6029" w14:textId="1F0B7F56" w:rsidR="00E111D1" w:rsidRDefault="00E111D1" w:rsidP="00E111D1">
      <w:pPr>
        <w:numPr>
          <w:ilvl w:val="0"/>
          <w:numId w:val="5"/>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Dentro del plazo de cinco (5) días hábiles siguientes a la notificación de la buena pro, el postor ganador presenta los requisitos</w:t>
      </w:r>
      <w:r w:rsidR="00F03A34">
        <w:rPr>
          <w:rFonts w:ascii="Century Gothic" w:hAnsi="Century Gothic" w:cstheme="minorHAnsi"/>
          <w:sz w:val="22"/>
          <w:szCs w:val="22"/>
        </w:rPr>
        <w:t xml:space="preserve"> que se precisa en el item anterior</w:t>
      </w:r>
      <w:r w:rsidRPr="00851408">
        <w:rPr>
          <w:rFonts w:ascii="Century Gothic" w:hAnsi="Century Gothic" w:cstheme="minorHAnsi"/>
          <w:sz w:val="22"/>
          <w:szCs w:val="22"/>
        </w:rPr>
        <w:t xml:space="preserve"> para perfeccionar el contrato. </w:t>
      </w:r>
    </w:p>
    <w:p w14:paraId="7DBBC2C8" w14:textId="77777777" w:rsidR="00E111D1" w:rsidRPr="00851408" w:rsidRDefault="00E111D1" w:rsidP="00E111D1">
      <w:pPr>
        <w:numPr>
          <w:ilvl w:val="0"/>
          <w:numId w:val="6"/>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272C7436" w14:textId="24E78C44" w:rsidR="00E111D1" w:rsidRPr="00851408" w:rsidRDefault="00E111D1" w:rsidP="00E111D1">
      <w:pPr>
        <w:numPr>
          <w:ilvl w:val="0"/>
          <w:numId w:val="7"/>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 xml:space="preserve">Cuando no se perfeccione el contrato, por causa imputable al postor, este pierde automáticamente la buena pro, en tal supuesto, la </w:t>
      </w:r>
      <w:r w:rsidR="00F03A34">
        <w:rPr>
          <w:rFonts w:ascii="Century Gothic" w:hAnsi="Century Gothic" w:cstheme="minorHAnsi"/>
          <w:sz w:val="22"/>
          <w:szCs w:val="22"/>
        </w:rPr>
        <w:t>U</w:t>
      </w:r>
      <w:r w:rsidRPr="00851408">
        <w:rPr>
          <w:rFonts w:ascii="Century Gothic" w:hAnsi="Century Gothic" w:cstheme="minorHAnsi"/>
          <w:sz w:val="22"/>
          <w:szCs w:val="22"/>
        </w:rPr>
        <w:t>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6F72F15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Plazo de ejecución contractual</w:t>
      </w:r>
    </w:p>
    <w:p w14:paraId="27A17983" w14:textId="77777777" w:rsidR="00E111D1" w:rsidRPr="00851408" w:rsidRDefault="00E111D1" w:rsidP="00E111D1">
      <w:pPr>
        <w:jc w:val="both"/>
        <w:rPr>
          <w:rFonts w:ascii="Century Gothic" w:hAnsi="Century Gothic" w:cstheme="minorHAnsi"/>
          <w:b/>
          <w:sz w:val="22"/>
          <w:szCs w:val="22"/>
        </w:rPr>
      </w:pPr>
    </w:p>
    <w:p w14:paraId="78BF676F" w14:textId="0B7F0071"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plazo de ejecución contractual se inicia al día siguiente del perfeccionamiento del contrato</w:t>
      </w:r>
      <w:r w:rsidR="00177C7F">
        <w:rPr>
          <w:rFonts w:ascii="Century Gothic" w:hAnsi="Century Gothic" w:cstheme="minorHAnsi"/>
          <w:sz w:val="22"/>
          <w:szCs w:val="22"/>
        </w:rPr>
        <w:t>.</w:t>
      </w:r>
    </w:p>
    <w:p w14:paraId="61F00D26" w14:textId="77777777" w:rsidR="00E111D1" w:rsidRPr="00851408" w:rsidRDefault="00E111D1" w:rsidP="00E111D1">
      <w:pPr>
        <w:jc w:val="both"/>
        <w:rPr>
          <w:rFonts w:ascii="Century Gothic" w:hAnsi="Century Gothic" w:cstheme="minorHAnsi"/>
          <w:sz w:val="22"/>
          <w:szCs w:val="22"/>
        </w:rPr>
      </w:pPr>
    </w:p>
    <w:p w14:paraId="51356683" w14:textId="77777777" w:rsidR="00E111D1" w:rsidRDefault="00E111D1" w:rsidP="00E111D1">
      <w:pPr>
        <w:jc w:val="both"/>
        <w:rPr>
          <w:rFonts w:ascii="Century Gothic" w:hAnsi="Century Gothic" w:cstheme="minorHAnsi"/>
          <w:b/>
          <w:bCs/>
          <w:iCs/>
          <w:sz w:val="22"/>
          <w:szCs w:val="22"/>
        </w:rPr>
      </w:pPr>
      <w:r w:rsidRPr="00851408">
        <w:rPr>
          <w:rFonts w:ascii="Century Gothic" w:hAnsi="Century Gothic" w:cstheme="minorHAnsi"/>
          <w:b/>
          <w:sz w:val="22"/>
          <w:szCs w:val="22"/>
        </w:rPr>
        <w:t xml:space="preserve">Responsabilidad de </w:t>
      </w:r>
      <w:r w:rsidRPr="00851408">
        <w:rPr>
          <w:rFonts w:ascii="Century Gothic" w:hAnsi="Century Gothic" w:cstheme="minorHAnsi"/>
          <w:b/>
          <w:bCs/>
          <w:iCs/>
          <w:sz w:val="22"/>
          <w:szCs w:val="22"/>
        </w:rPr>
        <w:t>FEBAN</w:t>
      </w:r>
    </w:p>
    <w:p w14:paraId="71BA01A2" w14:textId="77777777" w:rsidR="00C82403" w:rsidRPr="00851408" w:rsidRDefault="00C82403" w:rsidP="00E111D1">
      <w:pPr>
        <w:jc w:val="both"/>
        <w:rPr>
          <w:rFonts w:ascii="Century Gothic" w:hAnsi="Century Gothic" w:cstheme="minorHAnsi"/>
          <w:b/>
          <w:sz w:val="22"/>
          <w:szCs w:val="22"/>
        </w:rPr>
      </w:pPr>
    </w:p>
    <w:p w14:paraId="08AA8529"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es responsable frente al contratista de las modificaciones que ordene y apruebe en los proyectos, estudios, informes o similares o de aquellos cambios que se generen debido a la necesidad de la ejecución de estos.</w:t>
      </w:r>
    </w:p>
    <w:p w14:paraId="10C33A02"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 </w:t>
      </w:r>
    </w:p>
    <w:p w14:paraId="2C95167A"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Garantías</w:t>
      </w:r>
    </w:p>
    <w:p w14:paraId="6E8BFF30"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Las garantías que deben otorgar los ganadores de la buena pro y/o contratistas, según corresponda, son las de fiel cumplimiento del contrato.</w:t>
      </w:r>
    </w:p>
    <w:p w14:paraId="0BC9CF79" w14:textId="77777777" w:rsidR="00E111D1" w:rsidRPr="00851408" w:rsidRDefault="00E111D1" w:rsidP="00E111D1">
      <w:pPr>
        <w:ind w:left="567" w:hanging="567"/>
        <w:jc w:val="both"/>
        <w:rPr>
          <w:rFonts w:ascii="Century Gothic" w:hAnsi="Century Gothic" w:cstheme="minorHAnsi"/>
          <w:sz w:val="22"/>
          <w:szCs w:val="22"/>
        </w:rPr>
      </w:pPr>
    </w:p>
    <w:p w14:paraId="58291252"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tipo de garantía que corresponde sea otorgado por el postor y/o contratista, puede ser:</w:t>
      </w:r>
    </w:p>
    <w:p w14:paraId="3AB0CAED" w14:textId="77777777" w:rsidR="00E111D1" w:rsidRPr="00851408" w:rsidRDefault="00E111D1" w:rsidP="00E111D1">
      <w:pPr>
        <w:ind w:left="567" w:hanging="567"/>
        <w:jc w:val="both"/>
        <w:rPr>
          <w:rFonts w:ascii="Century Gothic" w:hAnsi="Century Gothic" w:cstheme="minorHAnsi"/>
          <w:sz w:val="22"/>
          <w:szCs w:val="22"/>
        </w:rPr>
      </w:pPr>
    </w:p>
    <w:p w14:paraId="2B65B898" w14:textId="77777777" w:rsidR="00E111D1" w:rsidRPr="00851408" w:rsidRDefault="00E111D1" w:rsidP="00E111D1">
      <w:pPr>
        <w:numPr>
          <w:ilvl w:val="0"/>
          <w:numId w:val="8"/>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Carta fianza y/o póliza de caución emitidas por entidades bajo la supervisión de la Superintendencia de Banca, Seguros y AFP.</w:t>
      </w:r>
    </w:p>
    <w:p w14:paraId="78677888" w14:textId="77777777" w:rsidR="00E111D1" w:rsidRPr="00851408" w:rsidRDefault="00E111D1" w:rsidP="00E111D1">
      <w:pPr>
        <w:numPr>
          <w:ilvl w:val="0"/>
          <w:numId w:val="8"/>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Cheque de gerencia no negociable, cheques en blanco.</w:t>
      </w:r>
    </w:p>
    <w:p w14:paraId="3487E707" w14:textId="77777777" w:rsidR="00E111D1" w:rsidRDefault="00E111D1" w:rsidP="00E111D1">
      <w:pPr>
        <w:numPr>
          <w:ilvl w:val="0"/>
          <w:numId w:val="8"/>
        </w:numPr>
        <w:ind w:left="1134" w:hanging="567"/>
        <w:jc w:val="both"/>
        <w:rPr>
          <w:rFonts w:ascii="Century Gothic" w:hAnsi="Century Gothic" w:cstheme="minorHAnsi"/>
          <w:sz w:val="22"/>
          <w:szCs w:val="22"/>
        </w:rPr>
      </w:pPr>
      <w:r w:rsidRPr="00851408">
        <w:rPr>
          <w:rFonts w:ascii="Century Gothic" w:hAnsi="Century Gothic" w:cstheme="minorHAnsi"/>
          <w:sz w:val="22"/>
          <w:szCs w:val="22"/>
        </w:rPr>
        <w:t>Certificado de depósito judicial / administrativo.</w:t>
      </w:r>
    </w:p>
    <w:p w14:paraId="5BE02AEF" w14:textId="77777777" w:rsidR="00C82403" w:rsidRPr="00851408" w:rsidRDefault="00C82403" w:rsidP="00C82403">
      <w:pPr>
        <w:ind w:left="1134"/>
        <w:jc w:val="both"/>
        <w:rPr>
          <w:rFonts w:ascii="Century Gothic" w:hAnsi="Century Gothic" w:cstheme="minorHAnsi"/>
          <w:sz w:val="22"/>
          <w:szCs w:val="22"/>
        </w:rPr>
      </w:pPr>
    </w:p>
    <w:p w14:paraId="5CB6C77D" w14:textId="2B6B9D62"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Las garantías deben ser incondicionales, solidarias, irrevocables y de realización automática en el país</w:t>
      </w:r>
      <w:r w:rsidR="00F03A34">
        <w:rPr>
          <w:rFonts w:ascii="Century Gothic" w:hAnsi="Century Gothic" w:cstheme="minorHAnsi"/>
          <w:sz w:val="22"/>
          <w:szCs w:val="22"/>
        </w:rPr>
        <w:t xml:space="preserve"> a favor del FEBAN</w:t>
      </w:r>
      <w:r w:rsidRPr="00851408">
        <w:rPr>
          <w:rFonts w:ascii="Century Gothic" w:hAnsi="Century Gothic" w:cstheme="minorHAnsi"/>
          <w:sz w:val="22"/>
          <w:szCs w:val="22"/>
        </w:rPr>
        <w:t>.</w:t>
      </w:r>
    </w:p>
    <w:p w14:paraId="6B0FFF58" w14:textId="77777777" w:rsidR="00E111D1" w:rsidRPr="00851408" w:rsidRDefault="00E111D1" w:rsidP="00E111D1">
      <w:pPr>
        <w:ind w:left="567" w:hanging="567"/>
        <w:jc w:val="both"/>
        <w:rPr>
          <w:rFonts w:ascii="Century Gothic" w:hAnsi="Century Gothic" w:cstheme="minorHAnsi"/>
          <w:sz w:val="22"/>
          <w:szCs w:val="22"/>
        </w:rPr>
      </w:pPr>
    </w:p>
    <w:p w14:paraId="5FC3B340" w14:textId="77777777" w:rsidR="00E111D1"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Garantía de fiel cumplimiento</w:t>
      </w:r>
    </w:p>
    <w:p w14:paraId="71C087D2" w14:textId="77777777" w:rsidR="00E111D1" w:rsidRPr="00851408" w:rsidRDefault="00E111D1" w:rsidP="00E111D1">
      <w:pPr>
        <w:jc w:val="both"/>
        <w:rPr>
          <w:rFonts w:ascii="Century Gothic" w:hAnsi="Century Gothic" w:cstheme="minorHAnsi"/>
          <w:b/>
          <w:sz w:val="22"/>
          <w:szCs w:val="22"/>
        </w:rPr>
      </w:pPr>
    </w:p>
    <w:p w14:paraId="022780DF" w14:textId="3BF4AD63" w:rsidR="00E111D1"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Como requisito indispensable para perfeccionar un contrato de ejecución </w:t>
      </w:r>
      <w:r w:rsidR="007416EF">
        <w:rPr>
          <w:rFonts w:ascii="Century Gothic" w:hAnsi="Century Gothic" w:cstheme="minorHAnsi"/>
          <w:sz w:val="22"/>
          <w:szCs w:val="22"/>
        </w:rPr>
        <w:t>del</w:t>
      </w:r>
      <w:r w:rsidRPr="00851408">
        <w:rPr>
          <w:rFonts w:ascii="Century Gothic" w:hAnsi="Century Gothic" w:cstheme="minorHAnsi"/>
          <w:sz w:val="22"/>
          <w:szCs w:val="22"/>
        </w:rPr>
        <w:t xml:space="preserve"> servicio, el postor ganador entrega a FEBAN una garantía de fiel cumplimiento de este por una suma equivalente al diez por ciento (10%) del monto del contrato original. Esta se mantiene vigente hasta la liquidación final. </w:t>
      </w:r>
    </w:p>
    <w:p w14:paraId="06CC1E5A" w14:textId="77777777" w:rsidR="00180E57" w:rsidRDefault="00180E57" w:rsidP="00E111D1">
      <w:pPr>
        <w:ind w:left="567" w:hanging="567"/>
        <w:jc w:val="both"/>
        <w:rPr>
          <w:rFonts w:ascii="Century Gothic" w:hAnsi="Century Gothic" w:cstheme="minorHAnsi"/>
          <w:sz w:val="22"/>
          <w:szCs w:val="22"/>
        </w:rPr>
      </w:pPr>
    </w:p>
    <w:p w14:paraId="305056A2"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 xml:space="preserve">Ejecución de las garantías </w:t>
      </w:r>
    </w:p>
    <w:p w14:paraId="15185CF8" w14:textId="77777777" w:rsidR="00E111D1" w:rsidRPr="00851408" w:rsidRDefault="00E111D1" w:rsidP="00E111D1">
      <w:pPr>
        <w:jc w:val="both"/>
        <w:rPr>
          <w:rFonts w:ascii="Century Gothic" w:hAnsi="Century Gothic" w:cstheme="minorHAnsi"/>
          <w:sz w:val="22"/>
          <w:szCs w:val="22"/>
        </w:rPr>
      </w:pPr>
    </w:p>
    <w:p w14:paraId="62B360F2" w14:textId="77777777" w:rsidR="00E111D1" w:rsidRPr="00851408" w:rsidRDefault="00E111D1" w:rsidP="00E111D1">
      <w:pPr>
        <w:jc w:val="both"/>
        <w:rPr>
          <w:rFonts w:ascii="Century Gothic" w:hAnsi="Century Gothic" w:cstheme="minorHAnsi"/>
          <w:sz w:val="22"/>
          <w:szCs w:val="22"/>
        </w:rPr>
      </w:pPr>
      <w:r w:rsidRPr="00851408">
        <w:rPr>
          <w:rFonts w:ascii="Century Gothic" w:hAnsi="Century Gothic" w:cstheme="minorHAnsi"/>
          <w:sz w:val="22"/>
          <w:szCs w:val="22"/>
        </w:rPr>
        <w:tab/>
        <w:t>Las garantías se ejecutan en los siguientes supuestos:</w:t>
      </w:r>
    </w:p>
    <w:p w14:paraId="169B0F5D" w14:textId="77777777" w:rsidR="00E111D1" w:rsidRPr="00851408" w:rsidRDefault="00E111D1" w:rsidP="00E111D1">
      <w:pPr>
        <w:jc w:val="both"/>
        <w:rPr>
          <w:rFonts w:ascii="Century Gothic" w:hAnsi="Century Gothic" w:cstheme="minorHAnsi"/>
          <w:sz w:val="22"/>
          <w:szCs w:val="22"/>
        </w:rPr>
      </w:pPr>
    </w:p>
    <w:p w14:paraId="55A92864" w14:textId="77777777" w:rsidR="00E111D1" w:rsidRPr="00851408" w:rsidRDefault="00E111D1" w:rsidP="00E111D1">
      <w:pPr>
        <w:numPr>
          <w:ilvl w:val="0"/>
          <w:numId w:val="9"/>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no las hubiera renovado antes de los siete (7) días calendarios de su vencimiento.</w:t>
      </w:r>
    </w:p>
    <w:p w14:paraId="557F7AB7" w14:textId="34AC8655" w:rsidR="00E111D1" w:rsidRPr="00851408" w:rsidRDefault="00E111D1" w:rsidP="00E111D1">
      <w:pPr>
        <w:numPr>
          <w:ilvl w:val="0"/>
          <w:numId w:val="9"/>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La garantía de fiel cumplimiento se ejecuta, en su totalidad, cuando la resolución por la cual, el FEBAN resuelve el contrato por causa imputable al contratista o cuando por laudo arbitral o judicial se declare procedente la decisión de resolver el contrato, En estos supuestos, el monto de la garantía corresponde íntegramente al FEBAN, independientemente de la cuantificación del daño efectivamente irrogado.</w:t>
      </w:r>
    </w:p>
    <w:p w14:paraId="16939806" w14:textId="77777777" w:rsidR="00E111D1" w:rsidRPr="00BF4299" w:rsidRDefault="00E111D1" w:rsidP="00E111D1">
      <w:pPr>
        <w:numPr>
          <w:ilvl w:val="0"/>
          <w:numId w:val="9"/>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373BD3FB" w14:textId="77777777" w:rsidR="00E111D1" w:rsidRPr="00851408" w:rsidRDefault="00E111D1" w:rsidP="00E111D1">
      <w:pPr>
        <w:jc w:val="both"/>
        <w:rPr>
          <w:rFonts w:ascii="Century Gothic" w:hAnsi="Century Gothic" w:cstheme="minorHAnsi"/>
          <w:sz w:val="22"/>
          <w:szCs w:val="22"/>
        </w:rPr>
      </w:pPr>
      <w:r w:rsidRPr="00851408">
        <w:rPr>
          <w:rFonts w:ascii="Century Gothic" w:hAnsi="Century Gothic" w:cstheme="minorHAnsi"/>
          <w:b/>
          <w:sz w:val="22"/>
          <w:szCs w:val="22"/>
        </w:rPr>
        <w:t>INCUMPLIMIENTO DEL CONTRATO</w:t>
      </w:r>
    </w:p>
    <w:p w14:paraId="0D4007B3" w14:textId="77777777" w:rsidR="00E111D1" w:rsidRPr="00851408" w:rsidRDefault="00E111D1" w:rsidP="00E111D1">
      <w:pPr>
        <w:jc w:val="both"/>
        <w:rPr>
          <w:rFonts w:ascii="Century Gothic" w:hAnsi="Century Gothic" w:cstheme="minorHAnsi"/>
          <w:b/>
          <w:sz w:val="22"/>
          <w:szCs w:val="22"/>
        </w:rPr>
      </w:pPr>
    </w:p>
    <w:p w14:paraId="6C740463"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Penalidades</w:t>
      </w:r>
    </w:p>
    <w:p w14:paraId="39D94A2B" w14:textId="77777777" w:rsidR="00E111D1" w:rsidRPr="00851408" w:rsidRDefault="00E111D1" w:rsidP="00E111D1">
      <w:pPr>
        <w:ind w:left="567" w:hanging="567"/>
        <w:jc w:val="both"/>
        <w:rPr>
          <w:rFonts w:ascii="Century Gothic" w:hAnsi="Century Gothic" w:cstheme="minorHAnsi"/>
          <w:sz w:val="22"/>
          <w:szCs w:val="22"/>
        </w:rPr>
      </w:pPr>
    </w:p>
    <w:p w14:paraId="5FFF255E"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5A496781" w14:textId="77777777" w:rsidR="00E111D1" w:rsidRPr="00851408" w:rsidRDefault="00E111D1" w:rsidP="00E111D1">
      <w:pPr>
        <w:ind w:left="567" w:hanging="567"/>
        <w:jc w:val="both"/>
        <w:rPr>
          <w:rFonts w:ascii="Century Gothic" w:hAnsi="Century Gothic" w:cstheme="minorHAnsi"/>
          <w:sz w:val="22"/>
          <w:szCs w:val="22"/>
        </w:rPr>
      </w:pPr>
    </w:p>
    <w:p w14:paraId="4D14B055"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2DBD7902" w14:textId="77777777" w:rsidR="00E111D1" w:rsidRPr="00851408" w:rsidRDefault="00E111D1" w:rsidP="00E111D1">
      <w:pPr>
        <w:ind w:left="567" w:hanging="567"/>
        <w:jc w:val="both"/>
        <w:rPr>
          <w:rFonts w:ascii="Century Gothic" w:hAnsi="Century Gothic" w:cstheme="minorHAnsi"/>
          <w:sz w:val="22"/>
          <w:szCs w:val="22"/>
        </w:rPr>
      </w:pPr>
    </w:p>
    <w:p w14:paraId="58D80A2E" w14:textId="77777777" w:rsidR="00E111D1"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45E52C6B" w14:textId="77777777" w:rsidR="00E111D1" w:rsidRDefault="00E111D1" w:rsidP="00E111D1">
      <w:pPr>
        <w:ind w:left="567" w:hanging="567"/>
        <w:jc w:val="both"/>
        <w:rPr>
          <w:rFonts w:ascii="Century Gothic" w:hAnsi="Century Gothic" w:cstheme="minorHAnsi"/>
          <w:sz w:val="22"/>
          <w:szCs w:val="22"/>
        </w:rPr>
      </w:pPr>
    </w:p>
    <w:p w14:paraId="730B7959" w14:textId="77777777" w:rsidR="00E111D1" w:rsidRDefault="00E111D1" w:rsidP="00E111D1">
      <w:pPr>
        <w:ind w:left="567" w:hanging="567"/>
        <w:jc w:val="both"/>
        <w:rPr>
          <w:rFonts w:ascii="Century Gothic" w:hAnsi="Century Gothic" w:cstheme="minorHAnsi"/>
          <w:sz w:val="22"/>
          <w:szCs w:val="22"/>
        </w:rPr>
      </w:pPr>
    </w:p>
    <w:p w14:paraId="1A3B481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Penalidad por mora</w:t>
      </w:r>
    </w:p>
    <w:p w14:paraId="6F495E76" w14:textId="77777777" w:rsidR="00E111D1" w:rsidRPr="00851408" w:rsidRDefault="00E111D1" w:rsidP="00E111D1">
      <w:pPr>
        <w:ind w:left="567" w:hanging="567"/>
        <w:jc w:val="both"/>
        <w:rPr>
          <w:rFonts w:ascii="Century Gothic" w:hAnsi="Century Gothic" w:cstheme="minorHAnsi"/>
          <w:sz w:val="22"/>
          <w:szCs w:val="22"/>
        </w:rPr>
      </w:pPr>
    </w:p>
    <w:p w14:paraId="6CB9D957"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con la siguiente fórmula:</w:t>
      </w:r>
    </w:p>
    <w:p w14:paraId="30D3BDD7" w14:textId="77777777" w:rsidR="00E111D1" w:rsidRPr="00851408" w:rsidRDefault="00E111D1" w:rsidP="00E111D1">
      <w:pPr>
        <w:jc w:val="both"/>
        <w:rPr>
          <w:rFonts w:ascii="Century Gothic" w:hAnsi="Century Gothic" w:cstheme="minorHAnsi"/>
          <w:sz w:val="22"/>
          <w:szCs w:val="22"/>
        </w:rPr>
      </w:pPr>
      <w:r w:rsidRPr="00851408">
        <w:rPr>
          <w:rFonts w:ascii="Century Gothic" w:hAnsi="Century Gothic" w:cstheme="minorHAnsi"/>
          <w:noProof/>
          <w:sz w:val="22"/>
          <w:szCs w:val="22"/>
        </w:rPr>
        <w:drawing>
          <wp:anchor distT="0" distB="0" distL="114300" distR="114300" simplePos="0" relativeHeight="251659264" behindDoc="0" locked="0" layoutInCell="1" allowOverlap="1" wp14:anchorId="30EDE368" wp14:editId="3139E486">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6B5D9"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p>
    <w:p w14:paraId="561B3061" w14:textId="77777777" w:rsidR="00E111D1" w:rsidRPr="00851408" w:rsidRDefault="00E111D1" w:rsidP="00E111D1">
      <w:pPr>
        <w:ind w:left="567"/>
        <w:jc w:val="both"/>
        <w:rPr>
          <w:rFonts w:ascii="Century Gothic" w:hAnsi="Century Gothic" w:cstheme="minorHAnsi"/>
          <w:sz w:val="22"/>
          <w:szCs w:val="22"/>
        </w:rPr>
      </w:pPr>
      <w:r w:rsidRPr="00851408">
        <w:rPr>
          <w:rFonts w:ascii="Century Gothic" w:hAnsi="Century Gothic" w:cstheme="minorHAnsi"/>
          <w:sz w:val="22"/>
          <w:szCs w:val="22"/>
        </w:rPr>
        <w:t>Tanto el monto como el plazo se refieren, según corresponda, al monto vigente del contrato o en caso de que estos involucraran obligaciones de ejecución periódica o entregas parciales, a la prestación individual que fuera materia de retraso.</w:t>
      </w:r>
    </w:p>
    <w:p w14:paraId="6C1BDE50" w14:textId="77777777" w:rsidR="00E111D1" w:rsidRPr="00851408" w:rsidRDefault="00E111D1" w:rsidP="00E111D1">
      <w:pPr>
        <w:ind w:left="567" w:hanging="567"/>
        <w:jc w:val="both"/>
        <w:rPr>
          <w:rFonts w:ascii="Century Gothic" w:hAnsi="Century Gothic" w:cstheme="minorHAnsi"/>
          <w:sz w:val="22"/>
          <w:szCs w:val="22"/>
        </w:rPr>
      </w:pPr>
    </w:p>
    <w:p w14:paraId="042CA48B"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3FB1172D" w14:textId="77777777" w:rsidR="00E111D1" w:rsidRPr="00851408" w:rsidRDefault="00E111D1" w:rsidP="00E111D1">
      <w:pPr>
        <w:ind w:left="567" w:hanging="567"/>
        <w:jc w:val="both"/>
        <w:rPr>
          <w:rFonts w:ascii="Century Gothic" w:hAnsi="Century Gothic" w:cstheme="minorHAnsi"/>
          <w:sz w:val="22"/>
          <w:szCs w:val="22"/>
        </w:rPr>
      </w:pPr>
    </w:p>
    <w:p w14:paraId="07D2F969" w14:textId="77777777" w:rsidR="00E111D1" w:rsidRPr="00851408" w:rsidRDefault="00E111D1" w:rsidP="00E111D1">
      <w:pPr>
        <w:jc w:val="both"/>
        <w:rPr>
          <w:rFonts w:ascii="Century Gothic" w:hAnsi="Century Gothic" w:cstheme="minorHAnsi"/>
          <w:b/>
          <w:sz w:val="22"/>
          <w:szCs w:val="22"/>
        </w:rPr>
      </w:pPr>
      <w:r>
        <w:rPr>
          <w:rFonts w:ascii="Century Gothic" w:hAnsi="Century Gothic" w:cstheme="minorHAnsi"/>
          <w:b/>
          <w:sz w:val="22"/>
          <w:szCs w:val="22"/>
        </w:rPr>
        <w:t xml:space="preserve">Otras </w:t>
      </w:r>
      <w:r w:rsidRPr="00851408">
        <w:rPr>
          <w:rFonts w:ascii="Century Gothic" w:hAnsi="Century Gothic" w:cstheme="minorHAnsi"/>
          <w:b/>
          <w:sz w:val="22"/>
          <w:szCs w:val="22"/>
        </w:rPr>
        <w:t>Penalidades</w:t>
      </w:r>
    </w:p>
    <w:p w14:paraId="43B6DF60" w14:textId="77777777" w:rsidR="00E111D1" w:rsidRPr="00851408" w:rsidRDefault="00E111D1" w:rsidP="00E111D1">
      <w:pPr>
        <w:spacing w:line="200" w:lineRule="atLeast"/>
        <w:ind w:left="709"/>
        <w:jc w:val="both"/>
        <w:rPr>
          <w:rFonts w:ascii="Century Gothic" w:hAnsi="Century Gothic" w:cs="Arial"/>
          <w:sz w:val="22"/>
          <w:szCs w:val="22"/>
        </w:rPr>
      </w:pPr>
      <w:r w:rsidRPr="00851408">
        <w:rPr>
          <w:rFonts w:ascii="Century Gothic" w:hAnsi="Century Gothic" w:cs="Arial"/>
          <w:sz w:val="22"/>
          <w:szCs w:val="22"/>
        </w:rPr>
        <w:t>Se establecen las siguientes penalidades distintas a la penalidad por mora en la ejecución de la prestación</w:t>
      </w:r>
      <w:r>
        <w:rPr>
          <w:rFonts w:ascii="Century Gothic" w:hAnsi="Century Gothic" w:cs="Arial"/>
          <w:sz w:val="22"/>
          <w:szCs w:val="22"/>
        </w:rPr>
        <w:t>:</w:t>
      </w:r>
    </w:p>
    <w:p w14:paraId="59A4427C" w14:textId="77777777" w:rsidR="00E111D1" w:rsidRPr="00851408" w:rsidRDefault="00E111D1" w:rsidP="00E111D1">
      <w:pPr>
        <w:spacing w:line="200" w:lineRule="atLeast"/>
        <w:jc w:val="both"/>
        <w:rPr>
          <w:rFonts w:ascii="Century Gothic" w:hAnsi="Century Gothic" w:cs="Arial"/>
          <w:sz w:val="22"/>
          <w:szCs w:val="22"/>
        </w:rPr>
      </w:pPr>
    </w:p>
    <w:tbl>
      <w:tblPr>
        <w:tblW w:w="8471"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142"/>
        <w:gridCol w:w="1620"/>
      </w:tblGrid>
      <w:tr w:rsidR="00E111D1" w:rsidRPr="00851408" w14:paraId="39257509" w14:textId="77777777" w:rsidTr="001F373D">
        <w:trPr>
          <w:trHeight w:val="422"/>
        </w:trPr>
        <w:tc>
          <w:tcPr>
            <w:tcW w:w="709" w:type="dxa"/>
            <w:shd w:val="clear" w:color="auto" w:fill="000000"/>
            <w:vAlign w:val="center"/>
          </w:tcPr>
          <w:p w14:paraId="0D977C5F" w14:textId="77777777" w:rsidR="00E111D1" w:rsidRPr="00851408" w:rsidRDefault="00E111D1" w:rsidP="001F373D">
            <w:pPr>
              <w:spacing w:line="200" w:lineRule="atLeast"/>
              <w:jc w:val="both"/>
              <w:rPr>
                <w:rFonts w:ascii="Century Gothic" w:hAnsi="Century Gothic" w:cs="Arial"/>
                <w:sz w:val="22"/>
                <w:szCs w:val="22"/>
              </w:rPr>
            </w:pPr>
          </w:p>
          <w:p w14:paraId="078AFC84"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ÍTEM</w:t>
            </w:r>
          </w:p>
          <w:p w14:paraId="7A0609AC" w14:textId="77777777" w:rsidR="00E111D1" w:rsidRPr="00851408" w:rsidRDefault="00E111D1" w:rsidP="001F373D">
            <w:pPr>
              <w:spacing w:line="200" w:lineRule="atLeast"/>
              <w:jc w:val="both"/>
              <w:rPr>
                <w:rFonts w:ascii="Century Gothic" w:hAnsi="Century Gothic" w:cs="Arial"/>
                <w:sz w:val="22"/>
                <w:szCs w:val="22"/>
              </w:rPr>
            </w:pPr>
          </w:p>
        </w:tc>
        <w:tc>
          <w:tcPr>
            <w:tcW w:w="6142" w:type="dxa"/>
            <w:shd w:val="clear" w:color="auto" w:fill="000000"/>
            <w:vAlign w:val="center"/>
          </w:tcPr>
          <w:p w14:paraId="54AE14C1"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OCURRENCIA</w:t>
            </w:r>
          </w:p>
          <w:p w14:paraId="355F00F6" w14:textId="77777777" w:rsidR="00E111D1" w:rsidRPr="00851408" w:rsidRDefault="00E111D1" w:rsidP="001F373D">
            <w:pPr>
              <w:spacing w:line="200" w:lineRule="atLeast"/>
              <w:jc w:val="both"/>
              <w:rPr>
                <w:rFonts w:ascii="Century Gothic" w:hAnsi="Century Gothic" w:cs="Arial"/>
                <w:sz w:val="22"/>
                <w:szCs w:val="22"/>
              </w:rPr>
            </w:pPr>
          </w:p>
        </w:tc>
        <w:tc>
          <w:tcPr>
            <w:tcW w:w="1620" w:type="dxa"/>
            <w:shd w:val="clear" w:color="auto" w:fill="000000"/>
            <w:vAlign w:val="center"/>
          </w:tcPr>
          <w:p w14:paraId="18B4B6D6"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MULTA</w:t>
            </w:r>
          </w:p>
          <w:p w14:paraId="67D6DE92" w14:textId="77777777" w:rsidR="00E111D1" w:rsidRPr="00851408" w:rsidRDefault="00E111D1" w:rsidP="001F373D">
            <w:pPr>
              <w:spacing w:line="200" w:lineRule="atLeast"/>
              <w:jc w:val="both"/>
              <w:rPr>
                <w:rFonts w:ascii="Century Gothic" w:hAnsi="Century Gothic" w:cs="Arial"/>
                <w:sz w:val="22"/>
                <w:szCs w:val="22"/>
              </w:rPr>
            </w:pPr>
          </w:p>
        </w:tc>
      </w:tr>
      <w:tr w:rsidR="00E111D1" w:rsidRPr="00851408" w14:paraId="7923D1C8" w14:textId="77777777" w:rsidTr="001F373D">
        <w:tc>
          <w:tcPr>
            <w:tcW w:w="709" w:type="dxa"/>
          </w:tcPr>
          <w:p w14:paraId="6D07A69E" w14:textId="77777777" w:rsidR="00E111D1" w:rsidRPr="00040E7E" w:rsidRDefault="00E111D1" w:rsidP="001F373D">
            <w:pPr>
              <w:spacing w:line="200" w:lineRule="atLeast"/>
              <w:jc w:val="both"/>
              <w:rPr>
                <w:rFonts w:ascii="Century Gothic" w:hAnsi="Century Gothic" w:cs="Arial"/>
                <w:b/>
                <w:bCs/>
                <w:sz w:val="22"/>
                <w:szCs w:val="22"/>
              </w:rPr>
            </w:pPr>
            <w:r w:rsidRPr="00040E7E">
              <w:rPr>
                <w:rFonts w:ascii="Century Gothic" w:hAnsi="Century Gothic" w:cs="Arial"/>
                <w:b/>
                <w:bCs/>
                <w:sz w:val="22"/>
                <w:szCs w:val="22"/>
              </w:rPr>
              <w:t>1</w:t>
            </w:r>
          </w:p>
        </w:tc>
        <w:tc>
          <w:tcPr>
            <w:tcW w:w="6142" w:type="dxa"/>
          </w:tcPr>
          <w:p w14:paraId="598FFF1F"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HERRAMIENTAS Y/O </w:t>
            </w:r>
            <w:proofErr w:type="gramStart"/>
            <w:r w:rsidRPr="00851408">
              <w:rPr>
                <w:rFonts w:ascii="Century Gothic" w:hAnsi="Century Gothic" w:cs="Arial"/>
                <w:b/>
                <w:sz w:val="22"/>
                <w:szCs w:val="22"/>
              </w:rPr>
              <w:t>EQUIPOS.-</w:t>
            </w:r>
            <w:proofErr w:type="gramEnd"/>
            <w:r w:rsidRPr="00851408">
              <w:rPr>
                <w:rFonts w:ascii="Century Gothic" w:hAnsi="Century Gothic" w:cs="Arial"/>
                <w:sz w:val="22"/>
                <w:szCs w:val="22"/>
              </w:rPr>
              <w:t xml:space="preserve"> </w:t>
            </w:r>
          </w:p>
          <w:p w14:paraId="043B2EB1"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Trabajador que no cuente con las herramientas y/o equipos necesarios para la ejecución del servicio descritos en los términos de referencia, </w:t>
            </w:r>
            <w:proofErr w:type="spellStart"/>
            <w:r w:rsidRPr="00851408">
              <w:rPr>
                <w:rFonts w:ascii="Century Gothic" w:hAnsi="Century Gothic" w:cs="Arial"/>
                <w:sz w:val="22"/>
                <w:szCs w:val="22"/>
              </w:rPr>
              <w:t>ó</w:t>
            </w:r>
            <w:proofErr w:type="spellEnd"/>
            <w:r w:rsidRPr="00851408">
              <w:rPr>
                <w:rFonts w:ascii="Century Gothic" w:hAnsi="Century Gothic" w:cs="Arial"/>
                <w:sz w:val="22"/>
                <w:szCs w:val="22"/>
              </w:rPr>
              <w:t xml:space="preserve"> que no sean los adecuados, la multa será por ocurrencia. </w:t>
            </w:r>
          </w:p>
          <w:p w14:paraId="6D7AFB63"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 </w:t>
            </w:r>
          </w:p>
          <w:p w14:paraId="220B02EC" w14:textId="77777777" w:rsidR="00E111D1" w:rsidRPr="00851408" w:rsidRDefault="00E111D1" w:rsidP="001F373D">
            <w:pPr>
              <w:spacing w:line="200" w:lineRule="atLeast"/>
              <w:jc w:val="both"/>
              <w:rPr>
                <w:rFonts w:ascii="Century Gothic" w:hAnsi="Century Gothic" w:cs="Arial"/>
                <w:sz w:val="22"/>
                <w:szCs w:val="22"/>
              </w:rPr>
            </w:pPr>
          </w:p>
        </w:tc>
        <w:tc>
          <w:tcPr>
            <w:tcW w:w="1620" w:type="dxa"/>
          </w:tcPr>
          <w:p w14:paraId="1B7BD840"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3 x “</w:t>
            </w:r>
            <w:proofErr w:type="gramStart"/>
            <w:r w:rsidRPr="00851408">
              <w:rPr>
                <w:rFonts w:ascii="Century Gothic" w:hAnsi="Century Gothic" w:cs="Arial"/>
                <w:b/>
                <w:sz w:val="22"/>
                <w:szCs w:val="22"/>
              </w:rPr>
              <w:t>K“</w:t>
            </w:r>
            <w:proofErr w:type="gramEnd"/>
          </w:p>
        </w:tc>
      </w:tr>
      <w:tr w:rsidR="00E111D1" w:rsidRPr="00851408" w14:paraId="24C115A4" w14:textId="77777777" w:rsidTr="001F373D">
        <w:trPr>
          <w:trHeight w:val="543"/>
        </w:trPr>
        <w:tc>
          <w:tcPr>
            <w:tcW w:w="709" w:type="dxa"/>
          </w:tcPr>
          <w:p w14:paraId="6E33F13F" w14:textId="77777777" w:rsidR="00E111D1" w:rsidRPr="00851408" w:rsidRDefault="00E111D1" w:rsidP="001F373D">
            <w:pPr>
              <w:spacing w:line="200" w:lineRule="atLeast"/>
              <w:jc w:val="both"/>
              <w:rPr>
                <w:rFonts w:ascii="Century Gothic" w:hAnsi="Century Gothic" w:cs="Arial"/>
                <w:sz w:val="22"/>
                <w:szCs w:val="22"/>
              </w:rPr>
            </w:pPr>
            <w:r>
              <w:rPr>
                <w:rFonts w:ascii="Century Gothic" w:hAnsi="Century Gothic" w:cs="Arial"/>
                <w:b/>
                <w:sz w:val="22"/>
                <w:szCs w:val="22"/>
              </w:rPr>
              <w:t>2</w:t>
            </w:r>
          </w:p>
        </w:tc>
        <w:tc>
          <w:tcPr>
            <w:tcW w:w="6142" w:type="dxa"/>
          </w:tcPr>
          <w:p w14:paraId="59BAE703"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INCUMPLIMIENTO DEL PLAN DE SEGURIDAD Y SALUD EN EL TRABAJO EN LA EJECUCIÓN DEL </w:t>
            </w:r>
            <w:proofErr w:type="gramStart"/>
            <w:r w:rsidRPr="00851408">
              <w:rPr>
                <w:rFonts w:ascii="Century Gothic" w:hAnsi="Century Gothic" w:cs="Arial"/>
                <w:b/>
                <w:sz w:val="22"/>
                <w:szCs w:val="22"/>
              </w:rPr>
              <w:t>SERVICIO.-</w:t>
            </w:r>
            <w:proofErr w:type="gramEnd"/>
            <w:r w:rsidRPr="00851408">
              <w:rPr>
                <w:rFonts w:ascii="Century Gothic" w:hAnsi="Century Gothic" w:cs="Arial"/>
                <w:b/>
                <w:sz w:val="22"/>
                <w:szCs w:val="22"/>
              </w:rPr>
              <w:t xml:space="preserve"> </w:t>
            </w:r>
          </w:p>
          <w:p w14:paraId="723D31EF"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La multa será por ocurrencia y por día hasta su total cumplimiento.</w:t>
            </w:r>
          </w:p>
        </w:tc>
        <w:tc>
          <w:tcPr>
            <w:tcW w:w="1620" w:type="dxa"/>
          </w:tcPr>
          <w:p w14:paraId="30B1817B"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111D1" w:rsidRPr="00851408" w14:paraId="76A7D196" w14:textId="77777777" w:rsidTr="001F373D">
        <w:trPr>
          <w:trHeight w:val="957"/>
        </w:trPr>
        <w:tc>
          <w:tcPr>
            <w:tcW w:w="709" w:type="dxa"/>
          </w:tcPr>
          <w:p w14:paraId="1E67F2C5" w14:textId="77777777" w:rsidR="00E111D1" w:rsidRPr="00851408" w:rsidRDefault="00E111D1" w:rsidP="001F373D">
            <w:pPr>
              <w:spacing w:line="200" w:lineRule="atLeast"/>
              <w:jc w:val="both"/>
              <w:rPr>
                <w:rFonts w:ascii="Century Gothic" w:hAnsi="Century Gothic" w:cs="Arial"/>
                <w:sz w:val="22"/>
                <w:szCs w:val="22"/>
              </w:rPr>
            </w:pPr>
          </w:p>
          <w:p w14:paraId="14D94044" w14:textId="77777777" w:rsidR="00E111D1" w:rsidRPr="00851408" w:rsidRDefault="00E111D1" w:rsidP="001F373D">
            <w:pPr>
              <w:spacing w:line="200" w:lineRule="atLeast"/>
              <w:jc w:val="both"/>
              <w:rPr>
                <w:rFonts w:ascii="Century Gothic" w:hAnsi="Century Gothic" w:cs="Arial"/>
                <w:sz w:val="22"/>
                <w:szCs w:val="22"/>
              </w:rPr>
            </w:pPr>
            <w:r>
              <w:rPr>
                <w:rFonts w:ascii="Century Gothic" w:hAnsi="Century Gothic" w:cs="Arial"/>
                <w:b/>
                <w:sz w:val="22"/>
                <w:szCs w:val="22"/>
              </w:rPr>
              <w:t>3</w:t>
            </w:r>
          </w:p>
        </w:tc>
        <w:tc>
          <w:tcPr>
            <w:tcW w:w="6142" w:type="dxa"/>
          </w:tcPr>
          <w:p w14:paraId="6D833C3A"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CUMPLIMIENTO DE LAS ESPECIFICACIONES </w:t>
            </w:r>
            <w:proofErr w:type="gramStart"/>
            <w:r w:rsidRPr="00851408">
              <w:rPr>
                <w:rFonts w:ascii="Century Gothic" w:hAnsi="Century Gothic" w:cs="Arial"/>
                <w:b/>
                <w:sz w:val="22"/>
                <w:szCs w:val="22"/>
              </w:rPr>
              <w:t>TÉCNICAS.-</w:t>
            </w:r>
            <w:proofErr w:type="gramEnd"/>
            <w:r w:rsidRPr="00851408">
              <w:rPr>
                <w:rFonts w:ascii="Century Gothic" w:hAnsi="Century Gothic" w:cs="Arial"/>
                <w:b/>
                <w:sz w:val="22"/>
                <w:szCs w:val="22"/>
              </w:rPr>
              <w:t xml:space="preserve"> </w:t>
            </w:r>
          </w:p>
          <w:p w14:paraId="5EAA80DE"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Por no cumplir </w:t>
            </w:r>
            <w:r w:rsidRPr="00851408">
              <w:rPr>
                <w:rFonts w:ascii="Century Gothic" w:hAnsi="Century Gothic" w:cs="Arial"/>
                <w:b/>
                <w:sz w:val="22"/>
                <w:szCs w:val="22"/>
              </w:rPr>
              <w:t>EL CONTRATISTA</w:t>
            </w:r>
            <w:r w:rsidRPr="00851408">
              <w:rPr>
                <w:rFonts w:ascii="Century Gothic" w:hAnsi="Century Gothic" w:cs="Arial"/>
                <w:sz w:val="22"/>
                <w:szCs w:val="22"/>
              </w:rPr>
              <w:t xml:space="preserve"> con las actividades descritas en los términos de referencia y obligaciones establecidas en los términos de referencia del presente proceso de selección. La multa será por ocurrencia.</w:t>
            </w:r>
          </w:p>
        </w:tc>
        <w:tc>
          <w:tcPr>
            <w:tcW w:w="1620" w:type="dxa"/>
          </w:tcPr>
          <w:p w14:paraId="4E1EB1F8" w14:textId="77777777" w:rsidR="00E111D1" w:rsidRPr="00851408" w:rsidRDefault="00E111D1" w:rsidP="001F373D">
            <w:pPr>
              <w:spacing w:line="200" w:lineRule="atLeast"/>
              <w:jc w:val="both"/>
              <w:rPr>
                <w:rFonts w:ascii="Century Gothic" w:hAnsi="Century Gothic" w:cs="Arial"/>
                <w:sz w:val="22"/>
                <w:szCs w:val="22"/>
              </w:rPr>
            </w:pPr>
          </w:p>
          <w:p w14:paraId="0A9E5176"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111D1" w:rsidRPr="00851408" w14:paraId="219A3A9D" w14:textId="77777777" w:rsidTr="001F373D">
        <w:trPr>
          <w:trHeight w:val="304"/>
        </w:trPr>
        <w:tc>
          <w:tcPr>
            <w:tcW w:w="709" w:type="dxa"/>
          </w:tcPr>
          <w:p w14:paraId="1F2070C3" w14:textId="77777777" w:rsidR="00E111D1" w:rsidRPr="00FA1AE2" w:rsidRDefault="00E111D1" w:rsidP="001F373D">
            <w:pPr>
              <w:spacing w:line="200" w:lineRule="atLeast"/>
              <w:jc w:val="both"/>
              <w:rPr>
                <w:rFonts w:ascii="Century Gothic" w:hAnsi="Century Gothic" w:cs="Arial"/>
                <w:b/>
                <w:bCs/>
                <w:sz w:val="22"/>
                <w:szCs w:val="22"/>
              </w:rPr>
            </w:pPr>
            <w:r w:rsidRPr="00FA1AE2">
              <w:rPr>
                <w:rFonts w:ascii="Century Gothic" w:hAnsi="Century Gothic" w:cs="Arial"/>
                <w:b/>
                <w:bCs/>
                <w:sz w:val="22"/>
                <w:szCs w:val="22"/>
              </w:rPr>
              <w:t>4</w:t>
            </w:r>
          </w:p>
        </w:tc>
        <w:tc>
          <w:tcPr>
            <w:tcW w:w="6142" w:type="dxa"/>
          </w:tcPr>
          <w:p w14:paraId="3A92B9B0"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 xml:space="preserve">NO EMPLEO DE LAS CINTAS DE SEGURIDAD EN LAS ZONAS DE EJECUCIÓN DE </w:t>
            </w:r>
            <w:proofErr w:type="gramStart"/>
            <w:r w:rsidRPr="00851408">
              <w:rPr>
                <w:rFonts w:ascii="Century Gothic" w:hAnsi="Century Gothic" w:cs="Arial"/>
                <w:b/>
                <w:sz w:val="22"/>
                <w:szCs w:val="22"/>
              </w:rPr>
              <w:t>ACTIVIDADES.-</w:t>
            </w:r>
            <w:proofErr w:type="gramEnd"/>
            <w:r w:rsidRPr="00851408">
              <w:rPr>
                <w:rFonts w:ascii="Century Gothic" w:hAnsi="Century Gothic" w:cs="Arial"/>
                <w:b/>
                <w:sz w:val="22"/>
                <w:szCs w:val="22"/>
              </w:rPr>
              <w:t xml:space="preserve"> </w:t>
            </w:r>
            <w:r w:rsidRPr="00851408">
              <w:rPr>
                <w:rFonts w:ascii="Century Gothic" w:hAnsi="Century Gothic" w:cs="Arial"/>
                <w:sz w:val="22"/>
                <w:szCs w:val="22"/>
              </w:rPr>
              <w:t xml:space="preserve">Por no emplear </w:t>
            </w:r>
            <w:r w:rsidRPr="00851408">
              <w:rPr>
                <w:rFonts w:ascii="Century Gothic" w:hAnsi="Century Gothic" w:cs="Arial"/>
                <w:b/>
                <w:sz w:val="22"/>
                <w:szCs w:val="22"/>
              </w:rPr>
              <w:t>EL CONTRATISTA</w:t>
            </w:r>
            <w:r w:rsidRPr="00851408">
              <w:rPr>
                <w:rFonts w:ascii="Century Gothic" w:hAnsi="Century Gothic" w:cs="Arial"/>
                <w:sz w:val="22"/>
                <w:szCs w:val="22"/>
              </w:rPr>
              <w:t>, las cintas de seguridad en las zonas en que se ejecuten las actividades, materia de la presente prestación de servicio, se aplicará la Multa correspondiente por ocurrencia.</w:t>
            </w:r>
          </w:p>
        </w:tc>
        <w:tc>
          <w:tcPr>
            <w:tcW w:w="1620" w:type="dxa"/>
          </w:tcPr>
          <w:p w14:paraId="29EA6E67" w14:textId="77777777" w:rsidR="00E111D1" w:rsidRPr="00851408" w:rsidRDefault="00E111D1" w:rsidP="001F373D">
            <w:pPr>
              <w:spacing w:line="200" w:lineRule="atLeast"/>
              <w:jc w:val="both"/>
              <w:rPr>
                <w:rFonts w:ascii="Century Gothic" w:hAnsi="Century Gothic" w:cs="Arial"/>
                <w:sz w:val="22"/>
                <w:szCs w:val="22"/>
              </w:rPr>
            </w:pPr>
            <w:r w:rsidRPr="00851408">
              <w:rPr>
                <w:rFonts w:ascii="Century Gothic" w:hAnsi="Century Gothic" w:cs="Arial"/>
                <w:b/>
                <w:sz w:val="22"/>
                <w:szCs w:val="22"/>
              </w:rPr>
              <w:t>5 x “K”</w:t>
            </w:r>
          </w:p>
        </w:tc>
      </w:tr>
      <w:tr w:rsidR="00E111D1" w:rsidRPr="00851408" w14:paraId="77B4C8FB" w14:textId="77777777" w:rsidTr="001F373D">
        <w:trPr>
          <w:trHeight w:val="304"/>
        </w:trPr>
        <w:tc>
          <w:tcPr>
            <w:tcW w:w="709" w:type="dxa"/>
          </w:tcPr>
          <w:p w14:paraId="34C760AB" w14:textId="77777777"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b/>
                <w:sz w:val="22"/>
                <w:szCs w:val="22"/>
              </w:rPr>
              <w:t>5</w:t>
            </w:r>
          </w:p>
        </w:tc>
        <w:tc>
          <w:tcPr>
            <w:tcW w:w="6142" w:type="dxa"/>
          </w:tcPr>
          <w:p w14:paraId="5FD44C79" w14:textId="77777777"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b/>
                <w:sz w:val="22"/>
                <w:szCs w:val="22"/>
              </w:rPr>
              <w:t xml:space="preserve">NO TENER VIGENTE LAS POLIZAS DE </w:t>
            </w:r>
            <w:proofErr w:type="gramStart"/>
            <w:r w:rsidRPr="0084265F">
              <w:rPr>
                <w:rFonts w:ascii="Century Gothic" w:hAnsi="Century Gothic" w:cs="Arial"/>
                <w:b/>
                <w:sz w:val="22"/>
                <w:szCs w:val="22"/>
              </w:rPr>
              <w:t>SEGUROS.-</w:t>
            </w:r>
            <w:proofErr w:type="gramEnd"/>
            <w:r w:rsidRPr="0084265F">
              <w:rPr>
                <w:rFonts w:ascii="Century Gothic" w:hAnsi="Century Gothic" w:cs="Arial"/>
                <w:b/>
                <w:sz w:val="22"/>
                <w:szCs w:val="22"/>
              </w:rPr>
              <w:t xml:space="preserve"> </w:t>
            </w:r>
          </w:p>
          <w:p w14:paraId="6E869B51" w14:textId="72EA6639"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sz w:val="22"/>
                <w:szCs w:val="22"/>
              </w:rPr>
              <w:t xml:space="preserve">Por no mantener vigente durante la vigencia del contrato las pólizas de responsabilidad civil y seguro complementario de trabajo de riesgo, se aplicará la Multa correspondiente por ocurrencia y por día vencido </w:t>
            </w:r>
          </w:p>
        </w:tc>
        <w:tc>
          <w:tcPr>
            <w:tcW w:w="1620" w:type="dxa"/>
          </w:tcPr>
          <w:p w14:paraId="3D0158B4" w14:textId="77777777" w:rsidR="00E111D1" w:rsidRPr="0084265F" w:rsidRDefault="00E111D1" w:rsidP="001F373D">
            <w:pPr>
              <w:spacing w:line="200" w:lineRule="atLeast"/>
              <w:jc w:val="both"/>
              <w:rPr>
                <w:rFonts w:ascii="Century Gothic" w:hAnsi="Century Gothic" w:cs="Arial"/>
                <w:sz w:val="22"/>
                <w:szCs w:val="22"/>
              </w:rPr>
            </w:pPr>
            <w:r w:rsidRPr="0084265F">
              <w:rPr>
                <w:rFonts w:ascii="Century Gothic" w:hAnsi="Century Gothic" w:cs="Arial"/>
                <w:b/>
                <w:sz w:val="22"/>
                <w:szCs w:val="22"/>
              </w:rPr>
              <w:t>10 x “K”</w:t>
            </w:r>
          </w:p>
        </w:tc>
      </w:tr>
    </w:tbl>
    <w:p w14:paraId="6D8F2BFC" w14:textId="77777777" w:rsidR="00E111D1" w:rsidRPr="00851408" w:rsidRDefault="00E111D1" w:rsidP="00E111D1">
      <w:pPr>
        <w:spacing w:line="200" w:lineRule="atLeast"/>
        <w:jc w:val="both"/>
        <w:rPr>
          <w:rFonts w:ascii="Century Gothic" w:hAnsi="Century Gothic" w:cs="Arial"/>
          <w:sz w:val="22"/>
          <w:szCs w:val="22"/>
        </w:rPr>
      </w:pPr>
    </w:p>
    <w:p w14:paraId="2897447B" w14:textId="77777777" w:rsidR="00E111D1" w:rsidRPr="00851408" w:rsidRDefault="00E111D1" w:rsidP="00E111D1">
      <w:pPr>
        <w:spacing w:line="200" w:lineRule="atLeast"/>
        <w:ind w:left="567"/>
        <w:jc w:val="both"/>
        <w:rPr>
          <w:rFonts w:ascii="Century Gothic" w:hAnsi="Century Gothic" w:cs="Arial"/>
          <w:sz w:val="22"/>
          <w:szCs w:val="22"/>
          <w:lang w:val="es-ES_tradnl"/>
        </w:rPr>
      </w:pPr>
      <w:r w:rsidRPr="00851408">
        <w:rPr>
          <w:rFonts w:ascii="Century Gothic" w:hAnsi="Century Gothic" w:cs="Arial"/>
          <w:sz w:val="22"/>
          <w:szCs w:val="22"/>
        </w:rPr>
        <w:t>Valor de “K” = 3% de la U.I.T. (Unidad Impositiva Tributaria del año de la ocurrencia)</w:t>
      </w:r>
    </w:p>
    <w:p w14:paraId="4E2AE5BE" w14:textId="77777777" w:rsidR="00E111D1" w:rsidRPr="00851408" w:rsidRDefault="00E111D1" w:rsidP="00E111D1">
      <w:pPr>
        <w:spacing w:line="200" w:lineRule="atLeast"/>
        <w:jc w:val="both"/>
        <w:rPr>
          <w:rFonts w:ascii="Century Gothic" w:hAnsi="Century Gothic" w:cs="Arial"/>
          <w:sz w:val="22"/>
          <w:szCs w:val="22"/>
        </w:rPr>
      </w:pPr>
    </w:p>
    <w:p w14:paraId="5EBC99AA" w14:textId="77777777" w:rsidR="00E111D1"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Tabla de Penalidades y Multas está contenida en las Bases del presente procedimiento de selección, y consta de </w:t>
      </w:r>
      <w:r>
        <w:rPr>
          <w:rFonts w:ascii="Century Gothic" w:hAnsi="Century Gothic" w:cs="Arial"/>
          <w:sz w:val="22"/>
          <w:szCs w:val="22"/>
        </w:rPr>
        <w:t>seis</w:t>
      </w:r>
      <w:r w:rsidRPr="00851408">
        <w:rPr>
          <w:rFonts w:ascii="Century Gothic" w:hAnsi="Century Gothic" w:cs="Arial"/>
          <w:sz w:val="22"/>
          <w:szCs w:val="22"/>
        </w:rPr>
        <w:t xml:space="preserve"> (6) faltas, y se regirán </w:t>
      </w:r>
    </w:p>
    <w:p w14:paraId="7183AF5F" w14:textId="77777777" w:rsidR="00E6458F" w:rsidRPr="00851408" w:rsidRDefault="00E6458F" w:rsidP="00FA1AE2">
      <w:pPr>
        <w:spacing w:line="200" w:lineRule="atLeast"/>
        <w:ind w:left="1260"/>
        <w:jc w:val="both"/>
        <w:rPr>
          <w:rFonts w:ascii="Century Gothic" w:hAnsi="Century Gothic" w:cs="Arial"/>
          <w:sz w:val="22"/>
          <w:szCs w:val="22"/>
        </w:rPr>
      </w:pPr>
    </w:p>
    <w:p w14:paraId="04600154" w14:textId="77777777" w:rsidR="00E111D1"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La sucesión permanente de deficiencias técnicas, además de las sucesivas notificaciones de penalidad podría ser causal de la resolución del contrato de acuerdo a lo dispuesto en el Reglamento de la Ley de Contrataciones del Estado.</w:t>
      </w:r>
    </w:p>
    <w:p w14:paraId="1B4135E7" w14:textId="77777777" w:rsidR="00E6458F" w:rsidRDefault="00E6458F" w:rsidP="00FA1AE2">
      <w:pPr>
        <w:pStyle w:val="Prrafodelista"/>
        <w:rPr>
          <w:rFonts w:ascii="Century Gothic" w:hAnsi="Century Gothic" w:cs="Arial"/>
          <w:szCs w:val="22"/>
        </w:rPr>
      </w:pPr>
    </w:p>
    <w:p w14:paraId="721F9C93" w14:textId="77777777" w:rsidR="00E111D1"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 xml:space="preserve">La multa será aplicada por el Supervisor </w:t>
      </w:r>
      <w:r>
        <w:rPr>
          <w:rFonts w:ascii="Century Gothic" w:hAnsi="Century Gothic" w:cs="Arial"/>
          <w:sz w:val="22"/>
          <w:szCs w:val="22"/>
        </w:rPr>
        <w:t>designado por FEBAN</w:t>
      </w:r>
      <w:r w:rsidRPr="00851408">
        <w:rPr>
          <w:rFonts w:ascii="Century Gothic" w:hAnsi="Century Gothic" w:cs="Arial"/>
          <w:sz w:val="22"/>
          <w:szCs w:val="22"/>
        </w:rPr>
        <w:t>, que será descontada a través de sus facturas pendientes o en la liquidación final.</w:t>
      </w:r>
    </w:p>
    <w:p w14:paraId="72885B83" w14:textId="77777777" w:rsidR="00E6458F" w:rsidRPr="00851408" w:rsidRDefault="00E6458F" w:rsidP="00FA1AE2">
      <w:pPr>
        <w:spacing w:line="200" w:lineRule="atLeast"/>
        <w:ind w:left="1260"/>
        <w:jc w:val="both"/>
        <w:rPr>
          <w:rFonts w:ascii="Century Gothic" w:hAnsi="Century Gothic" w:cs="Arial"/>
          <w:sz w:val="22"/>
          <w:szCs w:val="22"/>
        </w:rPr>
      </w:pPr>
    </w:p>
    <w:p w14:paraId="41C6A1EC" w14:textId="77777777" w:rsidR="00E111D1" w:rsidRPr="00851408" w:rsidRDefault="00E111D1" w:rsidP="00E111D1">
      <w:pPr>
        <w:numPr>
          <w:ilvl w:val="0"/>
          <w:numId w:val="23"/>
        </w:numPr>
        <w:spacing w:line="200" w:lineRule="atLeast"/>
        <w:jc w:val="both"/>
        <w:rPr>
          <w:rFonts w:ascii="Century Gothic" w:hAnsi="Century Gothic" w:cs="Arial"/>
          <w:sz w:val="22"/>
          <w:szCs w:val="22"/>
        </w:rPr>
      </w:pPr>
      <w:r w:rsidRPr="00851408">
        <w:rPr>
          <w:rFonts w:ascii="Century Gothic" w:hAnsi="Century Gothic" w:cs="Arial"/>
          <w:sz w:val="22"/>
          <w:szCs w:val="22"/>
        </w:rPr>
        <w:t>Si después de aplicada la penalidad, la deficiencia de esa falta prosiguiera, se volverá a aplicar la sanción hasta cuando ella se haya subsanado.</w:t>
      </w:r>
    </w:p>
    <w:p w14:paraId="7C3EB193" w14:textId="77777777" w:rsidR="00E111D1" w:rsidRPr="00851408" w:rsidRDefault="00E111D1" w:rsidP="00E111D1">
      <w:pPr>
        <w:jc w:val="both"/>
        <w:rPr>
          <w:rFonts w:ascii="Century Gothic" w:hAnsi="Century Gothic" w:cstheme="minorHAnsi"/>
          <w:b/>
          <w:sz w:val="22"/>
          <w:szCs w:val="22"/>
        </w:rPr>
      </w:pPr>
      <w:bookmarkStart w:id="15" w:name="_Toc463514313"/>
    </w:p>
    <w:p w14:paraId="0C2F4240"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Resolución del contrato.</w:t>
      </w:r>
      <w:bookmarkEnd w:id="15"/>
    </w:p>
    <w:p w14:paraId="0C0D4FD2" w14:textId="77777777" w:rsidR="00E111D1" w:rsidRPr="00851408" w:rsidRDefault="00E111D1" w:rsidP="00E111D1">
      <w:pPr>
        <w:jc w:val="both"/>
        <w:rPr>
          <w:rFonts w:ascii="Century Gothic" w:hAnsi="Century Gothic" w:cstheme="minorHAnsi"/>
          <w:sz w:val="22"/>
          <w:szCs w:val="22"/>
        </w:rPr>
      </w:pPr>
    </w:p>
    <w:p w14:paraId="75BBD219" w14:textId="77777777" w:rsidR="00E111D1" w:rsidRDefault="00E111D1" w:rsidP="00E111D1">
      <w:pPr>
        <w:jc w:val="both"/>
        <w:rPr>
          <w:rFonts w:ascii="Century Gothic" w:hAnsi="Century Gothic" w:cstheme="minorHAnsi"/>
          <w:sz w:val="22"/>
          <w:szCs w:val="22"/>
        </w:rPr>
      </w:pPr>
      <w:r w:rsidRPr="00851408">
        <w:rPr>
          <w:rFonts w:ascii="Century Gothic" w:hAnsi="Century Gothic" w:cstheme="minorHAnsi"/>
          <w:sz w:val="22"/>
          <w:szCs w:val="22"/>
        </w:rPr>
        <w:tab/>
        <w:t>El FEBAN puede resolver el contrato en los siguientes casos:</w:t>
      </w:r>
    </w:p>
    <w:p w14:paraId="262C4D0A" w14:textId="77777777" w:rsidR="00E111D1" w:rsidRPr="00851408" w:rsidRDefault="00E111D1" w:rsidP="00E111D1">
      <w:pPr>
        <w:jc w:val="both"/>
        <w:rPr>
          <w:rFonts w:ascii="Century Gothic" w:hAnsi="Century Gothic" w:cstheme="minorHAnsi"/>
          <w:b/>
          <w:sz w:val="22"/>
          <w:szCs w:val="22"/>
        </w:rPr>
      </w:pPr>
    </w:p>
    <w:p w14:paraId="41780CBB" w14:textId="279B3CFB"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incumpla injustificadamente obligaciones contractuales o a su cargo, pese a haber sido requerido para ello</w:t>
      </w:r>
      <w:r w:rsidR="00A90E0C">
        <w:rPr>
          <w:rFonts w:ascii="Century Gothic" w:hAnsi="Century Gothic" w:cstheme="minorHAnsi"/>
          <w:sz w:val="22"/>
          <w:szCs w:val="22"/>
        </w:rPr>
        <w:t xml:space="preserve"> por parte del FEBAN</w:t>
      </w:r>
      <w:r w:rsidRPr="00851408">
        <w:rPr>
          <w:rFonts w:ascii="Century Gothic" w:hAnsi="Century Gothic" w:cstheme="minorHAnsi"/>
          <w:sz w:val="22"/>
          <w:szCs w:val="22"/>
        </w:rPr>
        <w:t>.</w:t>
      </w:r>
    </w:p>
    <w:p w14:paraId="358D4151" w14:textId="20C6501D"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paralice o reduzca injustificadamente la ejecución de la prestación, pese a haber sido requerido para corregir tal situación</w:t>
      </w:r>
      <w:r w:rsidR="00A90E0C">
        <w:rPr>
          <w:rFonts w:ascii="Century Gothic" w:hAnsi="Century Gothic" w:cstheme="minorHAnsi"/>
          <w:sz w:val="22"/>
          <w:szCs w:val="22"/>
        </w:rPr>
        <w:t xml:space="preserve"> por parte del FEBAN.</w:t>
      </w:r>
    </w:p>
    <w:p w14:paraId="070FA309" w14:textId="77777777"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7DEE453E" w14:textId="77777777" w:rsidR="00E111D1" w:rsidRPr="00851408" w:rsidRDefault="00E111D1" w:rsidP="00E111D1">
      <w:pPr>
        <w:numPr>
          <w:ilvl w:val="0"/>
          <w:numId w:val="10"/>
        </w:numPr>
        <w:spacing w:after="160"/>
        <w:ind w:left="1134" w:hanging="567"/>
        <w:jc w:val="both"/>
        <w:rPr>
          <w:rFonts w:ascii="Century Gothic" w:hAnsi="Century Gothic" w:cstheme="minorHAnsi"/>
          <w:sz w:val="22"/>
          <w:szCs w:val="22"/>
        </w:rPr>
      </w:pPr>
      <w:r w:rsidRPr="00851408">
        <w:rPr>
          <w:rFonts w:ascii="Century Gothic" w:hAnsi="Century Gothic" w:cstheme="minorHAnsi"/>
          <w:sz w:val="22"/>
          <w:szCs w:val="22"/>
        </w:rPr>
        <w:t>Cuando el contratista haya llegado a acumular el monto máximo de la penalidad por mora.</w:t>
      </w:r>
    </w:p>
    <w:p w14:paraId="38E34579" w14:textId="77777777"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01ED06CE" w14:textId="77777777" w:rsidR="00E111D1" w:rsidRPr="00851408" w:rsidRDefault="00E111D1" w:rsidP="00E111D1">
      <w:pPr>
        <w:ind w:left="567" w:hanging="567"/>
        <w:jc w:val="both"/>
        <w:rPr>
          <w:rFonts w:ascii="Century Gothic" w:hAnsi="Century Gothic" w:cstheme="minorHAnsi"/>
          <w:sz w:val="22"/>
          <w:szCs w:val="22"/>
        </w:rPr>
      </w:pPr>
    </w:p>
    <w:p w14:paraId="7D2ACA20" w14:textId="77777777" w:rsidR="00E111D1"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t>Cualquiera de las partes puede resolver el contrato por caso fortuito, fuerza mayor o por acuerdo de las partes, debidamente justificado y comprobado.</w:t>
      </w:r>
    </w:p>
    <w:p w14:paraId="6D991DCB" w14:textId="77777777" w:rsidR="00E111D1" w:rsidRPr="00851408" w:rsidRDefault="00E111D1" w:rsidP="00E111D1">
      <w:pPr>
        <w:ind w:left="567" w:hanging="567"/>
        <w:jc w:val="both"/>
        <w:rPr>
          <w:rFonts w:ascii="Century Gothic" w:hAnsi="Century Gothic" w:cstheme="minorHAnsi"/>
          <w:sz w:val="22"/>
          <w:szCs w:val="22"/>
        </w:rPr>
      </w:pPr>
    </w:p>
    <w:p w14:paraId="2618E25E"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CULMINACIÓN DE LA EJECUCIÓN CONTRACTUAL</w:t>
      </w:r>
    </w:p>
    <w:p w14:paraId="23B10019" w14:textId="77777777" w:rsidR="00E111D1" w:rsidRPr="00851408" w:rsidRDefault="00E111D1" w:rsidP="00E111D1">
      <w:pPr>
        <w:jc w:val="both"/>
        <w:rPr>
          <w:rFonts w:ascii="Century Gothic" w:hAnsi="Century Gothic" w:cstheme="minorHAnsi"/>
          <w:b/>
          <w:sz w:val="22"/>
          <w:szCs w:val="22"/>
        </w:rPr>
      </w:pPr>
    </w:p>
    <w:p w14:paraId="585D91A7"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Recepción y conformidad</w:t>
      </w:r>
    </w:p>
    <w:p w14:paraId="401828B5" w14:textId="256080EF" w:rsidR="00F57859" w:rsidRPr="00851408" w:rsidRDefault="00F57859" w:rsidP="00F57859">
      <w:pPr>
        <w:jc w:val="both"/>
        <w:rPr>
          <w:rFonts w:ascii="Century Gothic" w:hAnsi="Century Gothic" w:cstheme="minorHAnsi"/>
          <w:b/>
          <w:sz w:val="22"/>
          <w:szCs w:val="22"/>
        </w:rPr>
      </w:pPr>
    </w:p>
    <w:p w14:paraId="79DE8E2D" w14:textId="6634728A" w:rsidR="00F57859" w:rsidRPr="00592C3D" w:rsidRDefault="00F57859" w:rsidP="00F57859">
      <w:pPr>
        <w:ind w:left="567"/>
        <w:jc w:val="both"/>
        <w:rPr>
          <w:rFonts w:ascii="Century Gothic" w:hAnsi="Century Gothic"/>
          <w:sz w:val="22"/>
          <w:szCs w:val="22"/>
        </w:rPr>
      </w:pPr>
      <w:r w:rsidRPr="00592C3D">
        <w:rPr>
          <w:rFonts w:ascii="Century Gothic" w:hAnsi="Century Gothic"/>
          <w:sz w:val="22"/>
          <w:szCs w:val="22"/>
        </w:rPr>
        <w:t xml:space="preserve">El FEBAN designará al área de infraestructura conjuntamente con la Unidad </w:t>
      </w:r>
      <w:r w:rsidR="00C72330">
        <w:rPr>
          <w:rFonts w:ascii="Century Gothic" w:hAnsi="Century Gothic"/>
          <w:sz w:val="22"/>
          <w:szCs w:val="22"/>
        </w:rPr>
        <w:t>d</w:t>
      </w:r>
      <w:r w:rsidRPr="00592C3D">
        <w:rPr>
          <w:rFonts w:ascii="Century Gothic" w:hAnsi="Century Gothic"/>
          <w:sz w:val="22"/>
          <w:szCs w:val="22"/>
        </w:rPr>
        <w:t>e Administración, para que realice la recepción del servicio, la misma que se hará mediante acta</w:t>
      </w:r>
      <w:r w:rsidR="00C72330">
        <w:rPr>
          <w:rFonts w:ascii="Century Gothic" w:hAnsi="Century Gothic"/>
          <w:sz w:val="22"/>
          <w:szCs w:val="22"/>
        </w:rPr>
        <w:t xml:space="preserve"> de conformidad</w:t>
      </w:r>
      <w:r w:rsidRPr="00592C3D">
        <w:rPr>
          <w:rFonts w:ascii="Century Gothic" w:hAnsi="Century Gothic"/>
          <w:sz w:val="22"/>
          <w:szCs w:val="22"/>
        </w:rPr>
        <w:t xml:space="preserve"> que suscribirán el área de Infraestructura, Unidad de Administración y el contratista o su representante legal.</w:t>
      </w:r>
    </w:p>
    <w:p w14:paraId="0A13348B" w14:textId="77777777" w:rsidR="00E111D1" w:rsidRPr="00BF4299" w:rsidRDefault="00E111D1" w:rsidP="00E00567">
      <w:pPr>
        <w:ind w:left="567" w:hanging="567"/>
        <w:jc w:val="both"/>
        <w:rPr>
          <w:rFonts w:ascii="Century Gothic" w:hAnsi="Century Gothic"/>
          <w:sz w:val="22"/>
          <w:szCs w:val="22"/>
        </w:rPr>
      </w:pPr>
    </w:p>
    <w:p w14:paraId="1DD38094" w14:textId="77777777" w:rsidR="00E111D1" w:rsidRDefault="00E111D1" w:rsidP="00E111D1">
      <w:pPr>
        <w:ind w:left="567"/>
        <w:jc w:val="both"/>
        <w:rPr>
          <w:rFonts w:ascii="Century Gothic" w:hAnsi="Century Gothic"/>
          <w:sz w:val="22"/>
          <w:szCs w:val="22"/>
        </w:rPr>
      </w:pPr>
      <w:r w:rsidRPr="00BF4299">
        <w:rPr>
          <w:rFonts w:ascii="Century Gothic" w:hAnsi="Century Gothic"/>
          <w:sz w:val="22"/>
          <w:szCs w:val="22"/>
        </w:rPr>
        <w:t>Si la unidad de administración encuentra observaciones al servicio ejecutado, no recibirá el trabajo</w:t>
      </w:r>
      <w:r>
        <w:rPr>
          <w:rFonts w:ascii="Century Gothic" w:hAnsi="Century Gothic"/>
          <w:sz w:val="22"/>
          <w:szCs w:val="22"/>
        </w:rPr>
        <w:t xml:space="preserve"> </w:t>
      </w:r>
      <w:r w:rsidRPr="00851408">
        <w:rPr>
          <w:rFonts w:ascii="Century Gothic" w:hAnsi="Century Gothic"/>
          <w:sz w:val="22"/>
          <w:szCs w:val="22"/>
        </w:rPr>
        <w:t xml:space="preserve">dejando constancia de las observaciones a fin de que el contratista las subsane, en un plazo no mayor de un doceavo (1/12) del plazo total vigente de la ejecución </w:t>
      </w:r>
      <w:r>
        <w:rPr>
          <w:rFonts w:ascii="Century Gothic" w:hAnsi="Century Gothic"/>
          <w:sz w:val="22"/>
          <w:szCs w:val="22"/>
        </w:rPr>
        <w:t>del servicio, se podrá ampliar este plazo siempre y cuando existan causas no imputables al contratista que impidan el cumplimiento del servicio.</w:t>
      </w:r>
    </w:p>
    <w:p w14:paraId="55F87D90" w14:textId="77777777" w:rsidR="00E111D1" w:rsidRDefault="00E111D1" w:rsidP="00E111D1">
      <w:pPr>
        <w:ind w:left="567"/>
        <w:jc w:val="both"/>
        <w:rPr>
          <w:rFonts w:ascii="Century Gothic" w:hAnsi="Century Gothic"/>
          <w:sz w:val="22"/>
          <w:szCs w:val="22"/>
        </w:rPr>
      </w:pPr>
    </w:p>
    <w:p w14:paraId="38F5E850" w14:textId="57907E12"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 xml:space="preserve">Al término de dichas subsanaciones, </w:t>
      </w:r>
      <w:r w:rsidR="00E6458F">
        <w:rPr>
          <w:rFonts w:ascii="Century Gothic" w:hAnsi="Century Gothic"/>
          <w:sz w:val="22"/>
          <w:szCs w:val="22"/>
        </w:rPr>
        <w:t xml:space="preserve">el área de Infraestructura y </w:t>
      </w:r>
      <w:r w:rsidRPr="00851408">
        <w:rPr>
          <w:rFonts w:ascii="Century Gothic" w:hAnsi="Century Gothic"/>
          <w:sz w:val="22"/>
          <w:szCs w:val="22"/>
        </w:rPr>
        <w:t xml:space="preserve">la </w:t>
      </w:r>
      <w:r>
        <w:rPr>
          <w:rFonts w:ascii="Century Gothic" w:hAnsi="Century Gothic"/>
          <w:sz w:val="22"/>
          <w:szCs w:val="22"/>
        </w:rPr>
        <w:t xml:space="preserve">unidad de administración </w:t>
      </w:r>
      <w:r w:rsidRPr="00851408">
        <w:rPr>
          <w:rFonts w:ascii="Century Gothic" w:hAnsi="Century Gothic"/>
          <w:sz w:val="22"/>
          <w:szCs w:val="22"/>
        </w:rPr>
        <w:t>formulará el “acta de recepción”.</w:t>
      </w:r>
    </w:p>
    <w:p w14:paraId="4CDE0739" w14:textId="77777777" w:rsidR="00E111D1" w:rsidRPr="00851408" w:rsidRDefault="00E111D1" w:rsidP="00E111D1">
      <w:pPr>
        <w:ind w:left="567"/>
        <w:jc w:val="both"/>
        <w:rPr>
          <w:rFonts w:ascii="Century Gothic" w:hAnsi="Century Gothic"/>
          <w:sz w:val="22"/>
          <w:szCs w:val="22"/>
        </w:rPr>
      </w:pPr>
    </w:p>
    <w:p w14:paraId="7CC7FE74"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El plazo a que se refiere el párrafo anterior no conlleva la aplicación de penalidades ni genera derecho a favor del contratista para el reconocimiento de gastos generales, ni reintegros por reajuste de precios producidos en ese lapso.</w:t>
      </w:r>
    </w:p>
    <w:p w14:paraId="1F79A5CC" w14:textId="77777777" w:rsidR="00E111D1" w:rsidRPr="00851408" w:rsidRDefault="00E111D1" w:rsidP="00E111D1">
      <w:pPr>
        <w:ind w:left="567"/>
        <w:jc w:val="both"/>
        <w:rPr>
          <w:rFonts w:ascii="Century Gothic" w:hAnsi="Century Gothic"/>
          <w:sz w:val="22"/>
          <w:szCs w:val="22"/>
        </w:rPr>
      </w:pPr>
    </w:p>
    <w:p w14:paraId="18DA4E1E"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Si el contratista no iniciara el levantamiento de las observaciones dentro del plazo de diez (10) días calendarios</w:t>
      </w:r>
      <w:r>
        <w:rPr>
          <w:rFonts w:ascii="Century Gothic" w:hAnsi="Century Gothic"/>
          <w:sz w:val="22"/>
          <w:szCs w:val="22"/>
        </w:rPr>
        <w:t xml:space="preserve"> desde la comunicación de las observaciones, </w:t>
      </w:r>
      <w:r w:rsidRPr="00851408">
        <w:rPr>
          <w:rFonts w:ascii="Century Gothic" w:hAnsi="Century Gothic"/>
          <w:sz w:val="22"/>
          <w:szCs w:val="22"/>
        </w:rPr>
        <w:t xml:space="preserve">el FEBAN podrá ejecutarlas </w:t>
      </w:r>
      <w:r>
        <w:rPr>
          <w:rFonts w:ascii="Century Gothic" w:hAnsi="Century Gothic"/>
          <w:sz w:val="22"/>
          <w:szCs w:val="22"/>
        </w:rPr>
        <w:t>a</w:t>
      </w:r>
      <w:r w:rsidRPr="00851408">
        <w:rPr>
          <w:rFonts w:ascii="Century Gothic" w:hAnsi="Century Gothic"/>
          <w:sz w:val="22"/>
          <w:szCs w:val="22"/>
        </w:rPr>
        <w:t xml:space="preserve"> cuenta del contratista con cargo a la valorizaci</w:t>
      </w:r>
      <w:r>
        <w:rPr>
          <w:rFonts w:ascii="Century Gothic" w:hAnsi="Century Gothic"/>
          <w:sz w:val="22"/>
          <w:szCs w:val="22"/>
        </w:rPr>
        <w:t>ón del servicio (liquidación final) y/</w:t>
      </w:r>
      <w:r w:rsidRPr="00851408">
        <w:rPr>
          <w:rFonts w:ascii="Century Gothic" w:hAnsi="Century Gothic"/>
          <w:sz w:val="22"/>
          <w:szCs w:val="22"/>
        </w:rPr>
        <w:t xml:space="preserve">o mediante la ejecución de la garantía de fiel cumplimiento, debiendo dar cuenta documentada al contratista. </w:t>
      </w:r>
    </w:p>
    <w:p w14:paraId="09F3818F" w14:textId="77777777" w:rsidR="00E111D1" w:rsidRPr="00851408" w:rsidRDefault="00E111D1" w:rsidP="00E111D1">
      <w:pPr>
        <w:ind w:left="567"/>
        <w:jc w:val="both"/>
        <w:rPr>
          <w:rFonts w:ascii="Century Gothic" w:hAnsi="Century Gothic"/>
          <w:sz w:val="22"/>
          <w:szCs w:val="22"/>
        </w:rPr>
      </w:pPr>
    </w:p>
    <w:p w14:paraId="5DBE0850" w14:textId="77777777" w:rsidR="00E111D1" w:rsidRPr="00851408" w:rsidRDefault="00E111D1" w:rsidP="00E111D1">
      <w:pPr>
        <w:ind w:left="567"/>
        <w:jc w:val="both"/>
        <w:rPr>
          <w:rFonts w:ascii="Century Gothic" w:hAnsi="Century Gothic"/>
          <w:sz w:val="22"/>
          <w:szCs w:val="22"/>
        </w:rPr>
      </w:pPr>
      <w:r w:rsidRPr="00851408">
        <w:rPr>
          <w:rFonts w:ascii="Century Gothic" w:hAnsi="Century Gothic"/>
          <w:sz w:val="22"/>
          <w:szCs w:val="22"/>
        </w:rPr>
        <w:t>Sólo al término de dichos trabajos, se devolverá al contratista el saldo que quedare a su favor.</w:t>
      </w:r>
    </w:p>
    <w:p w14:paraId="5E51DC32" w14:textId="77777777" w:rsidR="00E111D1" w:rsidRPr="00851408" w:rsidRDefault="00E111D1" w:rsidP="00E111D1">
      <w:pPr>
        <w:ind w:left="567"/>
        <w:jc w:val="both"/>
        <w:rPr>
          <w:rFonts w:ascii="Century Gothic" w:hAnsi="Century Gothic"/>
          <w:sz w:val="22"/>
          <w:szCs w:val="22"/>
        </w:rPr>
      </w:pPr>
    </w:p>
    <w:p w14:paraId="05796307" w14:textId="77777777" w:rsidR="00E111D1" w:rsidRDefault="00E111D1" w:rsidP="00E111D1">
      <w:pPr>
        <w:ind w:left="567"/>
        <w:jc w:val="both"/>
        <w:rPr>
          <w:rFonts w:ascii="Century Gothic" w:hAnsi="Century Gothic"/>
          <w:sz w:val="22"/>
          <w:szCs w:val="22"/>
        </w:rPr>
      </w:pPr>
      <w:r w:rsidRPr="00851408">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supervisor</w:t>
      </w:r>
      <w:r>
        <w:rPr>
          <w:rFonts w:ascii="Century Gothic" w:hAnsi="Century Gothic"/>
          <w:sz w:val="22"/>
          <w:szCs w:val="22"/>
        </w:rPr>
        <w:t>.</w:t>
      </w:r>
    </w:p>
    <w:p w14:paraId="1CD8B67F" w14:textId="77777777" w:rsidR="00E111D1" w:rsidRDefault="00E111D1" w:rsidP="00E111D1">
      <w:pPr>
        <w:ind w:left="567"/>
        <w:jc w:val="both"/>
        <w:rPr>
          <w:rFonts w:ascii="Century Gothic" w:hAnsi="Century Gothic" w:cstheme="minorHAnsi"/>
          <w:b/>
          <w:sz w:val="22"/>
          <w:szCs w:val="22"/>
        </w:rPr>
      </w:pPr>
    </w:p>
    <w:p w14:paraId="40DDED65" w14:textId="77777777" w:rsidR="00E111D1" w:rsidRPr="00851408"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Responsabilidad por vicios ocultos</w:t>
      </w:r>
    </w:p>
    <w:p w14:paraId="1CE90B91" w14:textId="77777777" w:rsidR="00E111D1" w:rsidRPr="00851408" w:rsidRDefault="00E111D1" w:rsidP="00E111D1">
      <w:pPr>
        <w:ind w:left="567" w:hanging="567"/>
        <w:jc w:val="both"/>
        <w:rPr>
          <w:rFonts w:ascii="Century Gothic" w:hAnsi="Century Gothic" w:cstheme="minorHAnsi"/>
          <w:sz w:val="22"/>
          <w:szCs w:val="22"/>
        </w:rPr>
      </w:pPr>
    </w:p>
    <w:p w14:paraId="336D8548" w14:textId="0BA55CEF" w:rsidR="00E111D1" w:rsidRPr="00851408" w:rsidRDefault="00E111D1" w:rsidP="00E111D1">
      <w:pPr>
        <w:ind w:left="567" w:hanging="567"/>
        <w:jc w:val="both"/>
        <w:rPr>
          <w:rFonts w:ascii="Century Gothic" w:hAnsi="Century Gothic" w:cstheme="minorHAnsi"/>
          <w:sz w:val="22"/>
          <w:szCs w:val="22"/>
        </w:rPr>
      </w:pPr>
      <w:r w:rsidRPr="00851408">
        <w:rPr>
          <w:rFonts w:ascii="Century Gothic" w:hAnsi="Century Gothic" w:cstheme="minorHAnsi"/>
          <w:sz w:val="22"/>
          <w:szCs w:val="22"/>
        </w:rPr>
        <w:tab/>
      </w:r>
      <w:r w:rsidRPr="008A461D">
        <w:rPr>
          <w:rFonts w:ascii="Century Gothic" w:hAnsi="Century Gothic" w:cstheme="minorHAnsi"/>
          <w:sz w:val="22"/>
          <w:szCs w:val="22"/>
        </w:rPr>
        <w:t xml:space="preserve">La recepción del servicio conforme de FEBAN no enerva su derecho a reclamar posteriormente por defectos o vicios ocultos, el contratista es responsable por la calidad ofrecida y por los vicios ocultos por un plazo no menor de </w:t>
      </w:r>
      <w:r>
        <w:rPr>
          <w:rFonts w:ascii="Century Gothic" w:hAnsi="Century Gothic" w:cstheme="minorHAnsi"/>
          <w:b/>
          <w:bCs/>
          <w:sz w:val="22"/>
          <w:szCs w:val="22"/>
        </w:rPr>
        <w:t>cuatro</w:t>
      </w:r>
      <w:r w:rsidRPr="008A461D">
        <w:rPr>
          <w:rFonts w:ascii="Century Gothic" w:hAnsi="Century Gothic" w:cstheme="minorHAnsi"/>
          <w:b/>
          <w:bCs/>
          <w:sz w:val="22"/>
          <w:szCs w:val="22"/>
        </w:rPr>
        <w:t xml:space="preserve"> (0</w:t>
      </w:r>
      <w:r>
        <w:rPr>
          <w:rFonts w:ascii="Century Gothic" w:hAnsi="Century Gothic" w:cstheme="minorHAnsi"/>
          <w:b/>
          <w:bCs/>
          <w:sz w:val="22"/>
          <w:szCs w:val="22"/>
        </w:rPr>
        <w:t>4</w:t>
      </w:r>
      <w:r w:rsidRPr="008A461D">
        <w:rPr>
          <w:rFonts w:ascii="Century Gothic" w:hAnsi="Century Gothic" w:cstheme="minorHAnsi"/>
          <w:b/>
          <w:bCs/>
          <w:sz w:val="22"/>
          <w:szCs w:val="22"/>
        </w:rPr>
        <w:t>) años</w:t>
      </w:r>
      <w:r w:rsidRPr="008A461D">
        <w:rPr>
          <w:rFonts w:ascii="Century Gothic" w:hAnsi="Century Gothic" w:cstheme="minorHAnsi"/>
          <w:sz w:val="22"/>
          <w:szCs w:val="22"/>
        </w:rPr>
        <w:t xml:space="preserve"> contado a partir de la conformidad otorgada por FEBAN.</w:t>
      </w:r>
      <w:r w:rsidRPr="00851408">
        <w:rPr>
          <w:rFonts w:ascii="Century Gothic" w:hAnsi="Century Gothic" w:cstheme="minorHAnsi"/>
          <w:sz w:val="22"/>
          <w:szCs w:val="22"/>
        </w:rPr>
        <w:t xml:space="preserve"> </w:t>
      </w:r>
    </w:p>
    <w:p w14:paraId="67FF3C49" w14:textId="77777777" w:rsidR="00E111D1" w:rsidRPr="00851408" w:rsidRDefault="00E111D1" w:rsidP="00E111D1">
      <w:pPr>
        <w:ind w:left="567" w:hanging="567"/>
        <w:jc w:val="both"/>
        <w:rPr>
          <w:rFonts w:ascii="Century Gothic" w:hAnsi="Century Gothic" w:cstheme="minorHAnsi"/>
          <w:sz w:val="22"/>
          <w:szCs w:val="22"/>
          <w:lang w:val="es-MX"/>
        </w:rPr>
      </w:pPr>
      <w:r w:rsidRPr="00851408">
        <w:rPr>
          <w:rFonts w:ascii="Century Gothic" w:hAnsi="Century Gothic" w:cstheme="minorHAnsi"/>
          <w:sz w:val="22"/>
          <w:szCs w:val="22"/>
        </w:rPr>
        <w:tab/>
      </w:r>
    </w:p>
    <w:p w14:paraId="45B8B6A7" w14:textId="77777777" w:rsidR="00E111D1" w:rsidRDefault="00E111D1" w:rsidP="00E111D1">
      <w:pPr>
        <w:jc w:val="both"/>
        <w:rPr>
          <w:rFonts w:ascii="Century Gothic" w:hAnsi="Century Gothic" w:cstheme="minorHAnsi"/>
          <w:b/>
          <w:sz w:val="22"/>
          <w:szCs w:val="22"/>
        </w:rPr>
      </w:pPr>
      <w:r w:rsidRPr="00851408">
        <w:rPr>
          <w:rFonts w:ascii="Century Gothic" w:hAnsi="Century Gothic" w:cstheme="minorHAnsi"/>
          <w:b/>
          <w:sz w:val="22"/>
          <w:szCs w:val="22"/>
        </w:rPr>
        <w:t>MARCO LEGAL</w:t>
      </w:r>
    </w:p>
    <w:p w14:paraId="23580D5E" w14:textId="77777777" w:rsidR="00E6458F" w:rsidRPr="00851408" w:rsidRDefault="00E6458F" w:rsidP="00E111D1">
      <w:pPr>
        <w:jc w:val="both"/>
        <w:rPr>
          <w:rFonts w:ascii="Century Gothic" w:hAnsi="Century Gothic" w:cstheme="minorHAnsi"/>
          <w:b/>
          <w:sz w:val="22"/>
          <w:szCs w:val="22"/>
        </w:rPr>
      </w:pPr>
    </w:p>
    <w:p w14:paraId="7DF4CDFB"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color w:val="auto"/>
          <w:szCs w:val="22"/>
        </w:rPr>
        <w:t>Reglamento de compras del Feban.</w:t>
      </w:r>
    </w:p>
    <w:p w14:paraId="338F12CA"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 xml:space="preserve">Reglamento Nacional de Edificaciones y sus modificatorias vigentes; que establecen las responsabilidades y atribuciones de constructor y supervisor, así como de los requisitos y exigencias mínimas para la construcción, el control de calidad y la supervisión de estructuras de concreto armado, de albañilería confinada, estructuras metálicas entre otras. </w:t>
      </w:r>
    </w:p>
    <w:p w14:paraId="12D0ABEC" w14:textId="77777777" w:rsidR="00E111D1" w:rsidRPr="00851408" w:rsidRDefault="00E111D1" w:rsidP="00E111D1">
      <w:pPr>
        <w:pStyle w:val="Prrafodelista"/>
        <w:keepNext/>
        <w:numPr>
          <w:ilvl w:val="0"/>
          <w:numId w:val="4"/>
        </w:numPr>
        <w:tabs>
          <w:tab w:val="left" w:pos="567"/>
        </w:tabs>
        <w:spacing w:line="240" w:lineRule="auto"/>
        <w:ind w:left="567" w:hanging="207"/>
        <w:jc w:val="both"/>
        <w:outlineLvl w:val="8"/>
        <w:rPr>
          <w:rFonts w:ascii="Century Gothic" w:hAnsi="Century Gothic" w:cstheme="minorHAnsi"/>
          <w:color w:val="auto"/>
          <w:szCs w:val="22"/>
        </w:rPr>
      </w:pPr>
      <w:r w:rsidRPr="00851408">
        <w:rPr>
          <w:rFonts w:ascii="Century Gothic" w:hAnsi="Century Gothic" w:cstheme="minorHAnsi"/>
          <w:szCs w:val="22"/>
        </w:rPr>
        <w:t>Los derechos y responsabilidades del constructor y supervisor de intervienen en el proceso de la edificación, están determinados por lo dispuesto en la norma G.030</w:t>
      </w:r>
    </w:p>
    <w:p w14:paraId="090663B2" w14:textId="77777777" w:rsidR="00E111D1" w:rsidRPr="00851408" w:rsidRDefault="00E111D1" w:rsidP="00E111D1">
      <w:pPr>
        <w:keepNext/>
        <w:tabs>
          <w:tab w:val="left" w:pos="567"/>
        </w:tabs>
        <w:jc w:val="both"/>
        <w:outlineLvl w:val="8"/>
        <w:rPr>
          <w:rFonts w:ascii="Century Gothic" w:hAnsi="Century Gothic" w:cstheme="minorHAnsi"/>
          <w:sz w:val="22"/>
          <w:szCs w:val="22"/>
        </w:rPr>
      </w:pPr>
    </w:p>
    <w:p w14:paraId="552B5903" w14:textId="77777777" w:rsidR="00E111D1" w:rsidRPr="00851408" w:rsidRDefault="00E111D1" w:rsidP="00E111D1">
      <w:pPr>
        <w:keepNext/>
        <w:tabs>
          <w:tab w:val="left" w:pos="567"/>
        </w:tabs>
        <w:jc w:val="both"/>
        <w:outlineLvl w:val="8"/>
        <w:rPr>
          <w:rFonts w:ascii="Century Gothic" w:hAnsi="Century Gothic" w:cstheme="minorHAnsi"/>
          <w:sz w:val="22"/>
          <w:szCs w:val="22"/>
        </w:rPr>
      </w:pPr>
    </w:p>
    <w:p w14:paraId="7B02AE83" w14:textId="77777777" w:rsidR="00E111D1" w:rsidRPr="00851408" w:rsidRDefault="00E111D1" w:rsidP="00E111D1">
      <w:pPr>
        <w:keepNext/>
        <w:tabs>
          <w:tab w:val="left" w:pos="567"/>
        </w:tabs>
        <w:jc w:val="both"/>
        <w:outlineLvl w:val="8"/>
        <w:rPr>
          <w:rFonts w:ascii="Century Gothic" w:hAnsi="Century Gothic" w:cstheme="minorHAnsi"/>
          <w:sz w:val="22"/>
          <w:szCs w:val="22"/>
        </w:rPr>
      </w:pPr>
    </w:p>
    <w:p w14:paraId="21FD5FA4" w14:textId="21659728" w:rsidR="00B24FC7" w:rsidRPr="00851408" w:rsidRDefault="00B24FC7" w:rsidP="00E111D1">
      <w:pPr>
        <w:tabs>
          <w:tab w:val="left" w:pos="1985"/>
          <w:tab w:val="left" w:pos="2410"/>
          <w:tab w:val="center" w:pos="5124"/>
          <w:tab w:val="right" w:pos="9543"/>
        </w:tabs>
        <w:jc w:val="center"/>
        <w:rPr>
          <w:rFonts w:ascii="Century Gothic" w:hAnsi="Century Gothic" w:cstheme="minorHAnsi"/>
          <w:sz w:val="22"/>
          <w:szCs w:val="22"/>
        </w:rPr>
      </w:pPr>
    </w:p>
    <w:sectPr w:rsidR="00B24FC7" w:rsidRPr="00851408" w:rsidSect="004F6983">
      <w:headerReference w:type="default" r:id="rId9"/>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44AA" w14:textId="77777777" w:rsidR="009F21ED" w:rsidRDefault="009F21ED">
      <w:r>
        <w:separator/>
      </w:r>
    </w:p>
  </w:endnote>
  <w:endnote w:type="continuationSeparator" w:id="0">
    <w:p w14:paraId="5FAE01C6" w14:textId="77777777" w:rsidR="009F21ED" w:rsidRDefault="009F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7540" w14:textId="77777777" w:rsidR="009F21ED" w:rsidRDefault="009F21ED">
      <w:r>
        <w:separator/>
      </w:r>
    </w:p>
  </w:footnote>
  <w:footnote w:type="continuationSeparator" w:id="0">
    <w:p w14:paraId="58C9B2A0" w14:textId="77777777" w:rsidR="009F21ED" w:rsidRDefault="009F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2A"/>
    <w:multiLevelType w:val="multilevel"/>
    <w:tmpl w:val="788E6C8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15:restartNumberingAfterBreak="0">
    <w:nsid w:val="025A6B27"/>
    <w:multiLevelType w:val="multilevel"/>
    <w:tmpl w:val="2D3EF93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3632D3B"/>
    <w:multiLevelType w:val="multilevel"/>
    <w:tmpl w:val="E43C802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1C15679"/>
    <w:multiLevelType w:val="multilevel"/>
    <w:tmpl w:val="3F424D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C32958"/>
    <w:multiLevelType w:val="multilevel"/>
    <w:tmpl w:val="40B02DDC"/>
    <w:lvl w:ilvl="0">
      <w:start w:val="1"/>
      <w:numFmt w:val="lowerLetter"/>
      <w:lvlText w:val="%1)"/>
      <w:lvlJc w:val="left"/>
      <w:pPr>
        <w:ind w:left="1800" w:hanging="360"/>
      </w:pPr>
      <w:rPr>
        <w:b/>
        <w:bCs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1AC10C44"/>
    <w:multiLevelType w:val="multilevel"/>
    <w:tmpl w:val="8A123516"/>
    <w:lvl w:ilvl="0">
      <w:start w:val="4"/>
      <w:numFmt w:val="decimal"/>
      <w:lvlText w:val="%1"/>
      <w:lvlJc w:val="left"/>
      <w:pPr>
        <w:ind w:left="360" w:hanging="360"/>
      </w:pPr>
      <w:rPr>
        <w:rFonts w:hint="default"/>
      </w:rPr>
    </w:lvl>
    <w:lvl w:ilvl="1">
      <w:start w:val="3"/>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7" w15:restartNumberingAfterBreak="0">
    <w:nsid w:val="1B5E24FC"/>
    <w:multiLevelType w:val="hybridMultilevel"/>
    <w:tmpl w:val="0052C736"/>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8" w15:restartNumberingAfterBreak="0">
    <w:nsid w:val="23B63020"/>
    <w:multiLevelType w:val="hybridMultilevel"/>
    <w:tmpl w:val="B85E5C7E"/>
    <w:lvl w:ilvl="0" w:tplc="B5283412">
      <w:numFmt w:val="bullet"/>
      <w:lvlText w:val="-"/>
      <w:lvlJc w:val="left"/>
      <w:pPr>
        <w:ind w:left="1353" w:hanging="360"/>
      </w:pPr>
      <w:rPr>
        <w:rFonts w:ascii="Century Gothic" w:eastAsia="Tahoma" w:hAnsi="Century Gothic" w:cs="Arial" w:hint="default"/>
        <w:b/>
        <w:bCs/>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9" w15:restartNumberingAfterBreak="0">
    <w:nsid w:val="23DB4DDF"/>
    <w:multiLevelType w:val="hybridMultilevel"/>
    <w:tmpl w:val="73F620F2"/>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10" w15:restartNumberingAfterBreak="0">
    <w:nsid w:val="2ACA42D0"/>
    <w:multiLevelType w:val="multilevel"/>
    <w:tmpl w:val="CDCEE3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2F964E55"/>
    <w:multiLevelType w:val="hybridMultilevel"/>
    <w:tmpl w:val="CF4C3ECE"/>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3" w15:restartNumberingAfterBreak="0">
    <w:nsid w:val="306719F5"/>
    <w:multiLevelType w:val="hybridMultilevel"/>
    <w:tmpl w:val="F26A8C88"/>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4" w15:restartNumberingAfterBreak="0">
    <w:nsid w:val="355B2865"/>
    <w:multiLevelType w:val="multilevel"/>
    <w:tmpl w:val="E4704B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15:restartNumberingAfterBreak="0">
    <w:nsid w:val="36A638EE"/>
    <w:multiLevelType w:val="multilevel"/>
    <w:tmpl w:val="65C017FA"/>
    <w:lvl w:ilvl="0">
      <w:start w:val="25"/>
      <w:numFmt w:val="bullet"/>
      <w:lvlText w:val="-"/>
      <w:lvlJc w:val="left"/>
      <w:pPr>
        <w:ind w:left="1354" w:hanging="360"/>
      </w:pPr>
      <w:rPr>
        <w:rFonts w:ascii="Tahoma" w:eastAsia="Tahoma" w:hAnsi="Tahoma" w:cs="Tahoma"/>
        <w:vertAlign w:val="baseline"/>
      </w:rPr>
    </w:lvl>
    <w:lvl w:ilvl="1">
      <w:start w:val="1"/>
      <w:numFmt w:val="bullet"/>
      <w:lvlText w:val="o"/>
      <w:lvlJc w:val="left"/>
      <w:pPr>
        <w:ind w:left="2074" w:hanging="360"/>
      </w:pPr>
      <w:rPr>
        <w:rFonts w:ascii="Courier New" w:eastAsia="Courier New" w:hAnsi="Courier New" w:cs="Courier New"/>
        <w:vertAlign w:val="baseline"/>
      </w:rPr>
    </w:lvl>
    <w:lvl w:ilvl="2">
      <w:start w:val="1"/>
      <w:numFmt w:val="bullet"/>
      <w:lvlText w:val="▪"/>
      <w:lvlJc w:val="left"/>
      <w:pPr>
        <w:ind w:left="2794" w:hanging="360"/>
      </w:pPr>
      <w:rPr>
        <w:rFonts w:ascii="Noto Sans Symbols" w:eastAsia="Noto Sans Symbols" w:hAnsi="Noto Sans Symbols" w:cs="Noto Sans Symbols"/>
        <w:vertAlign w:val="baseline"/>
      </w:rPr>
    </w:lvl>
    <w:lvl w:ilvl="3">
      <w:start w:val="1"/>
      <w:numFmt w:val="bullet"/>
      <w:lvlText w:val="●"/>
      <w:lvlJc w:val="left"/>
      <w:pPr>
        <w:ind w:left="3514" w:hanging="360"/>
      </w:pPr>
      <w:rPr>
        <w:rFonts w:ascii="Noto Sans Symbols" w:eastAsia="Noto Sans Symbols" w:hAnsi="Noto Sans Symbols" w:cs="Noto Sans Symbols"/>
        <w:vertAlign w:val="baseline"/>
      </w:rPr>
    </w:lvl>
    <w:lvl w:ilvl="4">
      <w:start w:val="1"/>
      <w:numFmt w:val="bullet"/>
      <w:lvlText w:val="o"/>
      <w:lvlJc w:val="left"/>
      <w:pPr>
        <w:ind w:left="4234" w:hanging="360"/>
      </w:pPr>
      <w:rPr>
        <w:rFonts w:ascii="Courier New" w:eastAsia="Courier New" w:hAnsi="Courier New" w:cs="Courier New"/>
        <w:vertAlign w:val="baseline"/>
      </w:rPr>
    </w:lvl>
    <w:lvl w:ilvl="5">
      <w:start w:val="1"/>
      <w:numFmt w:val="bullet"/>
      <w:lvlText w:val="▪"/>
      <w:lvlJc w:val="left"/>
      <w:pPr>
        <w:ind w:left="4954" w:hanging="360"/>
      </w:pPr>
      <w:rPr>
        <w:rFonts w:ascii="Noto Sans Symbols" w:eastAsia="Noto Sans Symbols" w:hAnsi="Noto Sans Symbols" w:cs="Noto Sans Symbols"/>
        <w:vertAlign w:val="baseline"/>
      </w:rPr>
    </w:lvl>
    <w:lvl w:ilvl="6">
      <w:start w:val="1"/>
      <w:numFmt w:val="bullet"/>
      <w:lvlText w:val="●"/>
      <w:lvlJc w:val="left"/>
      <w:pPr>
        <w:ind w:left="5674" w:hanging="360"/>
      </w:pPr>
      <w:rPr>
        <w:rFonts w:ascii="Noto Sans Symbols" w:eastAsia="Noto Sans Symbols" w:hAnsi="Noto Sans Symbols" w:cs="Noto Sans Symbols"/>
        <w:vertAlign w:val="baseline"/>
      </w:rPr>
    </w:lvl>
    <w:lvl w:ilvl="7">
      <w:start w:val="1"/>
      <w:numFmt w:val="bullet"/>
      <w:lvlText w:val="o"/>
      <w:lvlJc w:val="left"/>
      <w:pPr>
        <w:ind w:left="6394" w:hanging="360"/>
      </w:pPr>
      <w:rPr>
        <w:rFonts w:ascii="Courier New" w:eastAsia="Courier New" w:hAnsi="Courier New" w:cs="Courier New"/>
        <w:vertAlign w:val="baseline"/>
      </w:rPr>
    </w:lvl>
    <w:lvl w:ilvl="8">
      <w:start w:val="1"/>
      <w:numFmt w:val="bullet"/>
      <w:lvlText w:val="▪"/>
      <w:lvlJc w:val="left"/>
      <w:pPr>
        <w:ind w:left="7114" w:hanging="360"/>
      </w:pPr>
      <w:rPr>
        <w:rFonts w:ascii="Noto Sans Symbols" w:eastAsia="Noto Sans Symbols" w:hAnsi="Noto Sans Symbols" w:cs="Noto Sans Symbols"/>
        <w:vertAlign w:val="baseline"/>
      </w:rPr>
    </w:lvl>
  </w:abstractNum>
  <w:abstractNum w:abstractNumId="17"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96175C2"/>
    <w:multiLevelType w:val="multilevel"/>
    <w:tmpl w:val="C40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D2770"/>
    <w:multiLevelType w:val="multilevel"/>
    <w:tmpl w:val="4FB092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4F5669"/>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E4C2531"/>
    <w:multiLevelType w:val="multilevel"/>
    <w:tmpl w:val="F29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46AD2C9D"/>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A8473CD"/>
    <w:multiLevelType w:val="multilevel"/>
    <w:tmpl w:val="A3F2E64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5" w15:restartNumberingAfterBreak="0">
    <w:nsid w:val="4C1206EF"/>
    <w:multiLevelType w:val="hybridMultilevel"/>
    <w:tmpl w:val="5C08F410"/>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15:restartNumberingAfterBreak="0">
    <w:nsid w:val="4D1A1330"/>
    <w:multiLevelType w:val="multilevel"/>
    <w:tmpl w:val="913C43F0"/>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29" w15:restartNumberingAfterBreak="0">
    <w:nsid w:val="4FD61D5E"/>
    <w:multiLevelType w:val="hybridMultilevel"/>
    <w:tmpl w:val="AD6A6214"/>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30" w15:restartNumberingAfterBreak="0">
    <w:nsid w:val="50D07A2C"/>
    <w:multiLevelType w:val="hybridMultilevel"/>
    <w:tmpl w:val="5A6C3F46"/>
    <w:lvl w:ilvl="0" w:tplc="936059A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2B2455B"/>
    <w:multiLevelType w:val="hybridMultilevel"/>
    <w:tmpl w:val="CF2A2F62"/>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32" w15:restartNumberingAfterBreak="0">
    <w:nsid w:val="56BA6823"/>
    <w:multiLevelType w:val="multilevel"/>
    <w:tmpl w:val="B57855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34"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5"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6" w15:restartNumberingAfterBreak="0">
    <w:nsid w:val="6B783BB7"/>
    <w:multiLevelType w:val="multilevel"/>
    <w:tmpl w:val="449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53D04"/>
    <w:multiLevelType w:val="hybridMultilevel"/>
    <w:tmpl w:val="AC26DF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79200C"/>
    <w:multiLevelType w:val="multilevel"/>
    <w:tmpl w:val="9D26699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1"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2" w15:restartNumberingAfterBreak="0">
    <w:nsid w:val="7ED57C8D"/>
    <w:multiLevelType w:val="multilevel"/>
    <w:tmpl w:val="2222BF9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16cid:durableId="76489114">
    <w:abstractNumId w:val="28"/>
  </w:num>
  <w:num w:numId="2" w16cid:durableId="1800412684">
    <w:abstractNumId w:val="33"/>
  </w:num>
  <w:num w:numId="3" w16cid:durableId="1631327366">
    <w:abstractNumId w:val="41"/>
  </w:num>
  <w:num w:numId="4" w16cid:durableId="1920599744">
    <w:abstractNumId w:val="4"/>
  </w:num>
  <w:num w:numId="5" w16cid:durableId="1996446230">
    <w:abstractNumId w:val="35"/>
  </w:num>
  <w:num w:numId="6" w16cid:durableId="1314480075">
    <w:abstractNumId w:val="34"/>
  </w:num>
  <w:num w:numId="7" w16cid:durableId="860975265">
    <w:abstractNumId w:val="40"/>
  </w:num>
  <w:num w:numId="8" w16cid:durableId="504327271">
    <w:abstractNumId w:val="22"/>
  </w:num>
  <w:num w:numId="9" w16cid:durableId="2044862844">
    <w:abstractNumId w:val="15"/>
  </w:num>
  <w:num w:numId="10" w16cid:durableId="1972175513">
    <w:abstractNumId w:val="26"/>
  </w:num>
  <w:num w:numId="11" w16cid:durableId="1257901008">
    <w:abstractNumId w:val="17"/>
  </w:num>
  <w:num w:numId="12" w16cid:durableId="1599365655">
    <w:abstractNumId w:val="38"/>
  </w:num>
  <w:num w:numId="13" w16cid:durableId="1223173483">
    <w:abstractNumId w:val="11"/>
  </w:num>
  <w:num w:numId="14" w16cid:durableId="1462647751">
    <w:abstractNumId w:val="16"/>
  </w:num>
  <w:num w:numId="15" w16cid:durableId="2136753489">
    <w:abstractNumId w:val="20"/>
  </w:num>
  <w:num w:numId="16" w16cid:durableId="2062711742">
    <w:abstractNumId w:val="5"/>
  </w:num>
  <w:num w:numId="17" w16cid:durableId="1424497482">
    <w:abstractNumId w:val="3"/>
  </w:num>
  <w:num w:numId="18" w16cid:durableId="831603141">
    <w:abstractNumId w:val="1"/>
  </w:num>
  <w:num w:numId="19" w16cid:durableId="93867490">
    <w:abstractNumId w:val="10"/>
  </w:num>
  <w:num w:numId="20" w16cid:durableId="342128592">
    <w:abstractNumId w:val="42"/>
  </w:num>
  <w:num w:numId="21" w16cid:durableId="660698717">
    <w:abstractNumId w:val="2"/>
  </w:num>
  <w:num w:numId="22" w16cid:durableId="694040057">
    <w:abstractNumId w:val="0"/>
  </w:num>
  <w:num w:numId="23" w16cid:durableId="432358405">
    <w:abstractNumId w:val="24"/>
  </w:num>
  <w:num w:numId="24" w16cid:durableId="1008599316">
    <w:abstractNumId w:val="14"/>
  </w:num>
  <w:num w:numId="25" w16cid:durableId="806242088">
    <w:abstractNumId w:val="23"/>
  </w:num>
  <w:num w:numId="26" w16cid:durableId="195120685">
    <w:abstractNumId w:val="6"/>
  </w:num>
  <w:num w:numId="27" w16cid:durableId="612441121">
    <w:abstractNumId w:val="30"/>
  </w:num>
  <w:num w:numId="28" w16cid:durableId="1496608762">
    <w:abstractNumId w:val="27"/>
  </w:num>
  <w:num w:numId="29" w16cid:durableId="1436974124">
    <w:abstractNumId w:val="8"/>
  </w:num>
  <w:num w:numId="30" w16cid:durableId="1673558616">
    <w:abstractNumId w:val="31"/>
  </w:num>
  <w:num w:numId="31" w16cid:durableId="2015645344">
    <w:abstractNumId w:val="7"/>
  </w:num>
  <w:num w:numId="32" w16cid:durableId="352540526">
    <w:abstractNumId w:val="29"/>
  </w:num>
  <w:num w:numId="33" w16cid:durableId="1543324010">
    <w:abstractNumId w:val="12"/>
  </w:num>
  <w:num w:numId="34" w16cid:durableId="1915318043">
    <w:abstractNumId w:val="9"/>
  </w:num>
  <w:num w:numId="35" w16cid:durableId="1360005141">
    <w:abstractNumId w:val="25"/>
  </w:num>
  <w:num w:numId="36" w16cid:durableId="989481866">
    <w:abstractNumId w:val="13"/>
  </w:num>
  <w:num w:numId="37" w16cid:durableId="578518610">
    <w:abstractNumId w:val="39"/>
  </w:num>
  <w:num w:numId="38" w16cid:durableId="846020121">
    <w:abstractNumId w:val="32"/>
  </w:num>
  <w:num w:numId="39" w16cid:durableId="439834515">
    <w:abstractNumId w:val="18"/>
  </w:num>
  <w:num w:numId="40" w16cid:durableId="477190102">
    <w:abstractNumId w:val="21"/>
  </w:num>
  <w:num w:numId="41" w16cid:durableId="501773616">
    <w:abstractNumId w:val="36"/>
  </w:num>
  <w:num w:numId="42" w16cid:durableId="900947553">
    <w:abstractNumId w:val="19"/>
  </w:num>
  <w:num w:numId="43" w16cid:durableId="162773989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0667"/>
    <w:rsid w:val="0000137A"/>
    <w:rsid w:val="00003BDA"/>
    <w:rsid w:val="000069DF"/>
    <w:rsid w:val="00007604"/>
    <w:rsid w:val="00010BE9"/>
    <w:rsid w:val="00014223"/>
    <w:rsid w:val="000224BC"/>
    <w:rsid w:val="0002257E"/>
    <w:rsid w:val="00027A2A"/>
    <w:rsid w:val="000313CA"/>
    <w:rsid w:val="00033873"/>
    <w:rsid w:val="00035CAD"/>
    <w:rsid w:val="00040E7E"/>
    <w:rsid w:val="00041D41"/>
    <w:rsid w:val="00041E43"/>
    <w:rsid w:val="00052158"/>
    <w:rsid w:val="00052F4A"/>
    <w:rsid w:val="00053104"/>
    <w:rsid w:val="000668D2"/>
    <w:rsid w:val="00071DDA"/>
    <w:rsid w:val="00074C00"/>
    <w:rsid w:val="00080910"/>
    <w:rsid w:val="00081032"/>
    <w:rsid w:val="000817FA"/>
    <w:rsid w:val="00091832"/>
    <w:rsid w:val="000918CC"/>
    <w:rsid w:val="00092578"/>
    <w:rsid w:val="00097968"/>
    <w:rsid w:val="000A02C6"/>
    <w:rsid w:val="000A10A1"/>
    <w:rsid w:val="000A308D"/>
    <w:rsid w:val="000A6703"/>
    <w:rsid w:val="000B1279"/>
    <w:rsid w:val="000B2CCC"/>
    <w:rsid w:val="000C530C"/>
    <w:rsid w:val="000C7FCD"/>
    <w:rsid w:val="000D0D4F"/>
    <w:rsid w:val="000D4CCE"/>
    <w:rsid w:val="000D4E59"/>
    <w:rsid w:val="000D53BD"/>
    <w:rsid w:val="000E738C"/>
    <w:rsid w:val="001048B3"/>
    <w:rsid w:val="00110EC1"/>
    <w:rsid w:val="00115144"/>
    <w:rsid w:val="001151A7"/>
    <w:rsid w:val="00116D17"/>
    <w:rsid w:val="00122708"/>
    <w:rsid w:val="00122869"/>
    <w:rsid w:val="00134DA5"/>
    <w:rsid w:val="00143CF1"/>
    <w:rsid w:val="00146AA2"/>
    <w:rsid w:val="0015530F"/>
    <w:rsid w:val="001560A4"/>
    <w:rsid w:val="00163064"/>
    <w:rsid w:val="00163F13"/>
    <w:rsid w:val="00171039"/>
    <w:rsid w:val="0017355A"/>
    <w:rsid w:val="00177C7F"/>
    <w:rsid w:val="00180E57"/>
    <w:rsid w:val="001907F4"/>
    <w:rsid w:val="00190E39"/>
    <w:rsid w:val="001942EE"/>
    <w:rsid w:val="00194CD9"/>
    <w:rsid w:val="00195DD3"/>
    <w:rsid w:val="00195F1E"/>
    <w:rsid w:val="001B0CD7"/>
    <w:rsid w:val="001C32D3"/>
    <w:rsid w:val="001D10F3"/>
    <w:rsid w:val="001D7206"/>
    <w:rsid w:val="001E37E7"/>
    <w:rsid w:val="001E39D0"/>
    <w:rsid w:val="001E77FE"/>
    <w:rsid w:val="001F0CE0"/>
    <w:rsid w:val="001F5CB1"/>
    <w:rsid w:val="001F6725"/>
    <w:rsid w:val="00201E8E"/>
    <w:rsid w:val="00211E6A"/>
    <w:rsid w:val="00212FEB"/>
    <w:rsid w:val="00215B4B"/>
    <w:rsid w:val="0023103D"/>
    <w:rsid w:val="0023233D"/>
    <w:rsid w:val="00245A80"/>
    <w:rsid w:val="00256DCA"/>
    <w:rsid w:val="00261DAF"/>
    <w:rsid w:val="002633C7"/>
    <w:rsid w:val="00265A8C"/>
    <w:rsid w:val="00267590"/>
    <w:rsid w:val="00273CB4"/>
    <w:rsid w:val="002743E2"/>
    <w:rsid w:val="00282C71"/>
    <w:rsid w:val="002B0DD3"/>
    <w:rsid w:val="002B4287"/>
    <w:rsid w:val="002D0D9D"/>
    <w:rsid w:val="002D26C1"/>
    <w:rsid w:val="002D581B"/>
    <w:rsid w:val="002D5DE4"/>
    <w:rsid w:val="002E6959"/>
    <w:rsid w:val="002E6ABD"/>
    <w:rsid w:val="002E776E"/>
    <w:rsid w:val="002F0204"/>
    <w:rsid w:val="002F3FED"/>
    <w:rsid w:val="002F6B3A"/>
    <w:rsid w:val="00306034"/>
    <w:rsid w:val="003118B6"/>
    <w:rsid w:val="00317263"/>
    <w:rsid w:val="00317595"/>
    <w:rsid w:val="00317B4D"/>
    <w:rsid w:val="00323FF8"/>
    <w:rsid w:val="00327D2C"/>
    <w:rsid w:val="00341D95"/>
    <w:rsid w:val="00343DC6"/>
    <w:rsid w:val="0034420C"/>
    <w:rsid w:val="003631FF"/>
    <w:rsid w:val="00375904"/>
    <w:rsid w:val="003930CE"/>
    <w:rsid w:val="00394BFD"/>
    <w:rsid w:val="00396484"/>
    <w:rsid w:val="003A4970"/>
    <w:rsid w:val="003A545E"/>
    <w:rsid w:val="003B7286"/>
    <w:rsid w:val="003B7D0C"/>
    <w:rsid w:val="003E377D"/>
    <w:rsid w:val="003E3849"/>
    <w:rsid w:val="003E6727"/>
    <w:rsid w:val="003E6CCB"/>
    <w:rsid w:val="003F1889"/>
    <w:rsid w:val="003F38AB"/>
    <w:rsid w:val="003F7B4B"/>
    <w:rsid w:val="004071B9"/>
    <w:rsid w:val="004150FF"/>
    <w:rsid w:val="00415130"/>
    <w:rsid w:val="0041584B"/>
    <w:rsid w:val="00415AB1"/>
    <w:rsid w:val="00416BB1"/>
    <w:rsid w:val="004177FB"/>
    <w:rsid w:val="0041789E"/>
    <w:rsid w:val="0043123C"/>
    <w:rsid w:val="004317CA"/>
    <w:rsid w:val="00432679"/>
    <w:rsid w:val="004404D7"/>
    <w:rsid w:val="0044136B"/>
    <w:rsid w:val="004420BC"/>
    <w:rsid w:val="0044347B"/>
    <w:rsid w:val="004438FE"/>
    <w:rsid w:val="004440C8"/>
    <w:rsid w:val="00444526"/>
    <w:rsid w:val="00447F33"/>
    <w:rsid w:val="00451229"/>
    <w:rsid w:val="0045428B"/>
    <w:rsid w:val="004555B3"/>
    <w:rsid w:val="0045572C"/>
    <w:rsid w:val="004632A7"/>
    <w:rsid w:val="00465578"/>
    <w:rsid w:val="00471804"/>
    <w:rsid w:val="004729F1"/>
    <w:rsid w:val="00473BDE"/>
    <w:rsid w:val="004758EB"/>
    <w:rsid w:val="0048166C"/>
    <w:rsid w:val="00483E41"/>
    <w:rsid w:val="00486CFB"/>
    <w:rsid w:val="004A58A5"/>
    <w:rsid w:val="004A58C5"/>
    <w:rsid w:val="004D0CF4"/>
    <w:rsid w:val="004E1984"/>
    <w:rsid w:val="004E2293"/>
    <w:rsid w:val="004E24FB"/>
    <w:rsid w:val="004F1C6F"/>
    <w:rsid w:val="004F213D"/>
    <w:rsid w:val="004F27ED"/>
    <w:rsid w:val="004F5BD9"/>
    <w:rsid w:val="004F6983"/>
    <w:rsid w:val="00502416"/>
    <w:rsid w:val="00511C7D"/>
    <w:rsid w:val="005120BC"/>
    <w:rsid w:val="00521A6B"/>
    <w:rsid w:val="00522F0E"/>
    <w:rsid w:val="00531972"/>
    <w:rsid w:val="00531B1B"/>
    <w:rsid w:val="0053628B"/>
    <w:rsid w:val="005420AD"/>
    <w:rsid w:val="00543592"/>
    <w:rsid w:val="0054521E"/>
    <w:rsid w:val="00551A91"/>
    <w:rsid w:val="00553AC9"/>
    <w:rsid w:val="00554613"/>
    <w:rsid w:val="0056309E"/>
    <w:rsid w:val="00572192"/>
    <w:rsid w:val="00572E68"/>
    <w:rsid w:val="0057481E"/>
    <w:rsid w:val="005749A9"/>
    <w:rsid w:val="005752D6"/>
    <w:rsid w:val="005759CC"/>
    <w:rsid w:val="005778DA"/>
    <w:rsid w:val="00581D71"/>
    <w:rsid w:val="00586CD7"/>
    <w:rsid w:val="0059233D"/>
    <w:rsid w:val="005A0148"/>
    <w:rsid w:val="005A227B"/>
    <w:rsid w:val="005A4564"/>
    <w:rsid w:val="005A4DC1"/>
    <w:rsid w:val="005B0380"/>
    <w:rsid w:val="005C06B4"/>
    <w:rsid w:val="005C094D"/>
    <w:rsid w:val="005D40BB"/>
    <w:rsid w:val="005D6150"/>
    <w:rsid w:val="005E0A00"/>
    <w:rsid w:val="005E20E4"/>
    <w:rsid w:val="005E6CA7"/>
    <w:rsid w:val="005F59B9"/>
    <w:rsid w:val="0060018E"/>
    <w:rsid w:val="00605517"/>
    <w:rsid w:val="00612997"/>
    <w:rsid w:val="0061651D"/>
    <w:rsid w:val="006176BE"/>
    <w:rsid w:val="00621CE4"/>
    <w:rsid w:val="00627081"/>
    <w:rsid w:val="00645447"/>
    <w:rsid w:val="00652385"/>
    <w:rsid w:val="00652EA1"/>
    <w:rsid w:val="00660DD7"/>
    <w:rsid w:val="006668A2"/>
    <w:rsid w:val="00676080"/>
    <w:rsid w:val="0067790D"/>
    <w:rsid w:val="00680215"/>
    <w:rsid w:val="00680D62"/>
    <w:rsid w:val="006844C3"/>
    <w:rsid w:val="00690707"/>
    <w:rsid w:val="00691B2E"/>
    <w:rsid w:val="006947AF"/>
    <w:rsid w:val="00694A91"/>
    <w:rsid w:val="006A1C6F"/>
    <w:rsid w:val="006A1FA0"/>
    <w:rsid w:val="006B06D1"/>
    <w:rsid w:val="006B23D9"/>
    <w:rsid w:val="006B2748"/>
    <w:rsid w:val="006C1605"/>
    <w:rsid w:val="006C25B9"/>
    <w:rsid w:val="006C5DAF"/>
    <w:rsid w:val="006D159C"/>
    <w:rsid w:val="006D1A09"/>
    <w:rsid w:val="006D2ABB"/>
    <w:rsid w:val="006D2FDF"/>
    <w:rsid w:val="006D3B99"/>
    <w:rsid w:val="006D7279"/>
    <w:rsid w:val="006E41D3"/>
    <w:rsid w:val="006F23B3"/>
    <w:rsid w:val="006F2916"/>
    <w:rsid w:val="006F2CFC"/>
    <w:rsid w:val="006F3B30"/>
    <w:rsid w:val="006F7D5E"/>
    <w:rsid w:val="0070205D"/>
    <w:rsid w:val="00703650"/>
    <w:rsid w:val="00713236"/>
    <w:rsid w:val="00720145"/>
    <w:rsid w:val="00721171"/>
    <w:rsid w:val="00730151"/>
    <w:rsid w:val="00730167"/>
    <w:rsid w:val="0073141F"/>
    <w:rsid w:val="00731528"/>
    <w:rsid w:val="00735E64"/>
    <w:rsid w:val="007416EF"/>
    <w:rsid w:val="007448A0"/>
    <w:rsid w:val="00745BF7"/>
    <w:rsid w:val="0074712F"/>
    <w:rsid w:val="00750B8D"/>
    <w:rsid w:val="00755FDA"/>
    <w:rsid w:val="00757F0C"/>
    <w:rsid w:val="00770258"/>
    <w:rsid w:val="00772C72"/>
    <w:rsid w:val="0077655B"/>
    <w:rsid w:val="00777A5E"/>
    <w:rsid w:val="007812A4"/>
    <w:rsid w:val="00783C59"/>
    <w:rsid w:val="007840A9"/>
    <w:rsid w:val="0078508D"/>
    <w:rsid w:val="00786CB1"/>
    <w:rsid w:val="00787223"/>
    <w:rsid w:val="00790597"/>
    <w:rsid w:val="00791EE3"/>
    <w:rsid w:val="00793B83"/>
    <w:rsid w:val="007A1F97"/>
    <w:rsid w:val="007B0A4C"/>
    <w:rsid w:val="007B3198"/>
    <w:rsid w:val="007C2CEB"/>
    <w:rsid w:val="007C4753"/>
    <w:rsid w:val="007D7415"/>
    <w:rsid w:val="007E68D2"/>
    <w:rsid w:val="007F4988"/>
    <w:rsid w:val="007F4DFA"/>
    <w:rsid w:val="008029F0"/>
    <w:rsid w:val="00806055"/>
    <w:rsid w:val="008104F0"/>
    <w:rsid w:val="008113A4"/>
    <w:rsid w:val="0081188D"/>
    <w:rsid w:val="008135CE"/>
    <w:rsid w:val="008139EA"/>
    <w:rsid w:val="00814E89"/>
    <w:rsid w:val="008243E2"/>
    <w:rsid w:val="00826E23"/>
    <w:rsid w:val="00833F7C"/>
    <w:rsid w:val="00834D98"/>
    <w:rsid w:val="008410B6"/>
    <w:rsid w:val="00851408"/>
    <w:rsid w:val="0085156D"/>
    <w:rsid w:val="008573FE"/>
    <w:rsid w:val="0086163D"/>
    <w:rsid w:val="00862E9F"/>
    <w:rsid w:val="00864F6B"/>
    <w:rsid w:val="008707D6"/>
    <w:rsid w:val="00872680"/>
    <w:rsid w:val="008811FC"/>
    <w:rsid w:val="00893F5E"/>
    <w:rsid w:val="0089554F"/>
    <w:rsid w:val="00896F72"/>
    <w:rsid w:val="008A0008"/>
    <w:rsid w:val="008A0540"/>
    <w:rsid w:val="008A168B"/>
    <w:rsid w:val="008A2F60"/>
    <w:rsid w:val="008A33A7"/>
    <w:rsid w:val="008B0940"/>
    <w:rsid w:val="008B1AF3"/>
    <w:rsid w:val="008B4B46"/>
    <w:rsid w:val="008C0E91"/>
    <w:rsid w:val="008C35EA"/>
    <w:rsid w:val="008E18BC"/>
    <w:rsid w:val="008E1AA5"/>
    <w:rsid w:val="008E4B53"/>
    <w:rsid w:val="008E569D"/>
    <w:rsid w:val="008E5DF4"/>
    <w:rsid w:val="008F356A"/>
    <w:rsid w:val="008F3A19"/>
    <w:rsid w:val="009018C5"/>
    <w:rsid w:val="0090766C"/>
    <w:rsid w:val="00907EE9"/>
    <w:rsid w:val="00912D92"/>
    <w:rsid w:val="009173B9"/>
    <w:rsid w:val="00917CD9"/>
    <w:rsid w:val="00921169"/>
    <w:rsid w:val="009227C8"/>
    <w:rsid w:val="009336D8"/>
    <w:rsid w:val="00935488"/>
    <w:rsid w:val="00935772"/>
    <w:rsid w:val="009367AE"/>
    <w:rsid w:val="00944012"/>
    <w:rsid w:val="009506DB"/>
    <w:rsid w:val="009706B0"/>
    <w:rsid w:val="00975842"/>
    <w:rsid w:val="00984364"/>
    <w:rsid w:val="009957EC"/>
    <w:rsid w:val="00996DB3"/>
    <w:rsid w:val="009978F2"/>
    <w:rsid w:val="009A0CBB"/>
    <w:rsid w:val="009B780D"/>
    <w:rsid w:val="009B7BDB"/>
    <w:rsid w:val="009C0BC3"/>
    <w:rsid w:val="009C3431"/>
    <w:rsid w:val="009C7BB7"/>
    <w:rsid w:val="009D725E"/>
    <w:rsid w:val="009E66C4"/>
    <w:rsid w:val="009F1E6F"/>
    <w:rsid w:val="009F21ED"/>
    <w:rsid w:val="009F296A"/>
    <w:rsid w:val="009F4299"/>
    <w:rsid w:val="00A2065B"/>
    <w:rsid w:val="00A425F6"/>
    <w:rsid w:val="00A52DB3"/>
    <w:rsid w:val="00A53060"/>
    <w:rsid w:val="00A61D5F"/>
    <w:rsid w:val="00A64D8D"/>
    <w:rsid w:val="00A673F5"/>
    <w:rsid w:val="00A70909"/>
    <w:rsid w:val="00A72156"/>
    <w:rsid w:val="00A73497"/>
    <w:rsid w:val="00A82A62"/>
    <w:rsid w:val="00A83D9F"/>
    <w:rsid w:val="00A86CBE"/>
    <w:rsid w:val="00A90E0C"/>
    <w:rsid w:val="00A94C3B"/>
    <w:rsid w:val="00AA17BB"/>
    <w:rsid w:val="00AA3DA0"/>
    <w:rsid w:val="00AA7F97"/>
    <w:rsid w:val="00AB2F99"/>
    <w:rsid w:val="00AB46B2"/>
    <w:rsid w:val="00AB67C1"/>
    <w:rsid w:val="00AC3F7A"/>
    <w:rsid w:val="00AC4F55"/>
    <w:rsid w:val="00AD1B09"/>
    <w:rsid w:val="00AD24C7"/>
    <w:rsid w:val="00AD3296"/>
    <w:rsid w:val="00AE2268"/>
    <w:rsid w:val="00AE6F3E"/>
    <w:rsid w:val="00AE784A"/>
    <w:rsid w:val="00AF1993"/>
    <w:rsid w:val="00B06142"/>
    <w:rsid w:val="00B06CDF"/>
    <w:rsid w:val="00B0763A"/>
    <w:rsid w:val="00B14389"/>
    <w:rsid w:val="00B20034"/>
    <w:rsid w:val="00B205BD"/>
    <w:rsid w:val="00B2150C"/>
    <w:rsid w:val="00B24FC7"/>
    <w:rsid w:val="00B30B31"/>
    <w:rsid w:val="00B34E17"/>
    <w:rsid w:val="00B531AF"/>
    <w:rsid w:val="00B53E81"/>
    <w:rsid w:val="00B563ED"/>
    <w:rsid w:val="00B607A1"/>
    <w:rsid w:val="00B63527"/>
    <w:rsid w:val="00B66588"/>
    <w:rsid w:val="00B67C11"/>
    <w:rsid w:val="00B67C7D"/>
    <w:rsid w:val="00B7188F"/>
    <w:rsid w:val="00B7457F"/>
    <w:rsid w:val="00B84AA8"/>
    <w:rsid w:val="00B91481"/>
    <w:rsid w:val="00B91DD1"/>
    <w:rsid w:val="00B925B1"/>
    <w:rsid w:val="00B95911"/>
    <w:rsid w:val="00B95E53"/>
    <w:rsid w:val="00BB2BEC"/>
    <w:rsid w:val="00BB3231"/>
    <w:rsid w:val="00BB391B"/>
    <w:rsid w:val="00BB4BE7"/>
    <w:rsid w:val="00BC0A4A"/>
    <w:rsid w:val="00BC0E27"/>
    <w:rsid w:val="00BC3D4D"/>
    <w:rsid w:val="00BC64EE"/>
    <w:rsid w:val="00BC6D2E"/>
    <w:rsid w:val="00BE1652"/>
    <w:rsid w:val="00BE7031"/>
    <w:rsid w:val="00BF5454"/>
    <w:rsid w:val="00BF6B8A"/>
    <w:rsid w:val="00C0016A"/>
    <w:rsid w:val="00C0210B"/>
    <w:rsid w:val="00C03BA4"/>
    <w:rsid w:val="00C10A9D"/>
    <w:rsid w:val="00C114A8"/>
    <w:rsid w:val="00C14E20"/>
    <w:rsid w:val="00C15DFD"/>
    <w:rsid w:val="00C24D27"/>
    <w:rsid w:val="00C315ED"/>
    <w:rsid w:val="00C37597"/>
    <w:rsid w:val="00C45124"/>
    <w:rsid w:val="00C512F3"/>
    <w:rsid w:val="00C55C89"/>
    <w:rsid w:val="00C57FEE"/>
    <w:rsid w:val="00C64D93"/>
    <w:rsid w:val="00C71F02"/>
    <w:rsid w:val="00C72330"/>
    <w:rsid w:val="00C756F3"/>
    <w:rsid w:val="00C767FC"/>
    <w:rsid w:val="00C80E97"/>
    <w:rsid w:val="00C81F3E"/>
    <w:rsid w:val="00C82403"/>
    <w:rsid w:val="00C85571"/>
    <w:rsid w:val="00C871A2"/>
    <w:rsid w:val="00C87FF4"/>
    <w:rsid w:val="00C9182A"/>
    <w:rsid w:val="00C923FA"/>
    <w:rsid w:val="00C9308D"/>
    <w:rsid w:val="00CA013B"/>
    <w:rsid w:val="00CA7532"/>
    <w:rsid w:val="00CB0CE4"/>
    <w:rsid w:val="00CB5B88"/>
    <w:rsid w:val="00CC2C79"/>
    <w:rsid w:val="00CD0962"/>
    <w:rsid w:val="00CD1B74"/>
    <w:rsid w:val="00CD63BE"/>
    <w:rsid w:val="00CD6B9E"/>
    <w:rsid w:val="00CE06B0"/>
    <w:rsid w:val="00CE2A55"/>
    <w:rsid w:val="00CE45FA"/>
    <w:rsid w:val="00CF7A2E"/>
    <w:rsid w:val="00D002B3"/>
    <w:rsid w:val="00D01213"/>
    <w:rsid w:val="00D0123B"/>
    <w:rsid w:val="00D0636B"/>
    <w:rsid w:val="00D06CF1"/>
    <w:rsid w:val="00D115DE"/>
    <w:rsid w:val="00D1168D"/>
    <w:rsid w:val="00D247A9"/>
    <w:rsid w:val="00D325FA"/>
    <w:rsid w:val="00D3490E"/>
    <w:rsid w:val="00D45867"/>
    <w:rsid w:val="00D5281C"/>
    <w:rsid w:val="00D55213"/>
    <w:rsid w:val="00D55F4F"/>
    <w:rsid w:val="00D5754A"/>
    <w:rsid w:val="00D648D4"/>
    <w:rsid w:val="00D70195"/>
    <w:rsid w:val="00D74658"/>
    <w:rsid w:val="00D74A5E"/>
    <w:rsid w:val="00D74A7F"/>
    <w:rsid w:val="00D820B0"/>
    <w:rsid w:val="00D83C00"/>
    <w:rsid w:val="00D868D9"/>
    <w:rsid w:val="00D90BA9"/>
    <w:rsid w:val="00D90DF7"/>
    <w:rsid w:val="00D91B8D"/>
    <w:rsid w:val="00D95695"/>
    <w:rsid w:val="00DA3E69"/>
    <w:rsid w:val="00DA4AA5"/>
    <w:rsid w:val="00DA4E95"/>
    <w:rsid w:val="00DB128D"/>
    <w:rsid w:val="00DC0A61"/>
    <w:rsid w:val="00DC7464"/>
    <w:rsid w:val="00DD25CC"/>
    <w:rsid w:val="00DD2C63"/>
    <w:rsid w:val="00DD3A97"/>
    <w:rsid w:val="00DE0B7F"/>
    <w:rsid w:val="00DE370B"/>
    <w:rsid w:val="00DE428E"/>
    <w:rsid w:val="00DE622E"/>
    <w:rsid w:val="00DF06D6"/>
    <w:rsid w:val="00DF2051"/>
    <w:rsid w:val="00DF3243"/>
    <w:rsid w:val="00E00567"/>
    <w:rsid w:val="00E111D1"/>
    <w:rsid w:val="00E11FF6"/>
    <w:rsid w:val="00E150DA"/>
    <w:rsid w:val="00E21749"/>
    <w:rsid w:val="00E2694E"/>
    <w:rsid w:val="00E31B4E"/>
    <w:rsid w:val="00E32327"/>
    <w:rsid w:val="00E359FD"/>
    <w:rsid w:val="00E377B7"/>
    <w:rsid w:val="00E44F77"/>
    <w:rsid w:val="00E465BE"/>
    <w:rsid w:val="00E55391"/>
    <w:rsid w:val="00E55666"/>
    <w:rsid w:val="00E56229"/>
    <w:rsid w:val="00E5787D"/>
    <w:rsid w:val="00E632B7"/>
    <w:rsid w:val="00E6458F"/>
    <w:rsid w:val="00E64D3F"/>
    <w:rsid w:val="00E67C6C"/>
    <w:rsid w:val="00E75FC5"/>
    <w:rsid w:val="00EA5CB7"/>
    <w:rsid w:val="00EA6842"/>
    <w:rsid w:val="00EA6EB9"/>
    <w:rsid w:val="00EB2FEF"/>
    <w:rsid w:val="00EB5E8A"/>
    <w:rsid w:val="00EC257D"/>
    <w:rsid w:val="00EC3584"/>
    <w:rsid w:val="00EC4598"/>
    <w:rsid w:val="00EC617B"/>
    <w:rsid w:val="00EC61B7"/>
    <w:rsid w:val="00EC7CFA"/>
    <w:rsid w:val="00ED4F45"/>
    <w:rsid w:val="00ED5E9F"/>
    <w:rsid w:val="00EE1096"/>
    <w:rsid w:val="00EE2686"/>
    <w:rsid w:val="00EE35D7"/>
    <w:rsid w:val="00EE45DE"/>
    <w:rsid w:val="00EE55C4"/>
    <w:rsid w:val="00EE6C0C"/>
    <w:rsid w:val="00EE7818"/>
    <w:rsid w:val="00EF6D4B"/>
    <w:rsid w:val="00F01AF0"/>
    <w:rsid w:val="00F03A34"/>
    <w:rsid w:val="00F068AB"/>
    <w:rsid w:val="00F073DA"/>
    <w:rsid w:val="00F07B93"/>
    <w:rsid w:val="00F12360"/>
    <w:rsid w:val="00F14162"/>
    <w:rsid w:val="00F167EF"/>
    <w:rsid w:val="00F22FDB"/>
    <w:rsid w:val="00F23D2E"/>
    <w:rsid w:val="00F24653"/>
    <w:rsid w:val="00F3007C"/>
    <w:rsid w:val="00F331BA"/>
    <w:rsid w:val="00F41F7B"/>
    <w:rsid w:val="00F43631"/>
    <w:rsid w:val="00F4667E"/>
    <w:rsid w:val="00F519DA"/>
    <w:rsid w:val="00F55F7B"/>
    <w:rsid w:val="00F561C6"/>
    <w:rsid w:val="00F57859"/>
    <w:rsid w:val="00F612DD"/>
    <w:rsid w:val="00F625C4"/>
    <w:rsid w:val="00F6530C"/>
    <w:rsid w:val="00F67D39"/>
    <w:rsid w:val="00F74ACD"/>
    <w:rsid w:val="00F80C80"/>
    <w:rsid w:val="00F86517"/>
    <w:rsid w:val="00F9051B"/>
    <w:rsid w:val="00F91847"/>
    <w:rsid w:val="00F94178"/>
    <w:rsid w:val="00F943BC"/>
    <w:rsid w:val="00F94CA8"/>
    <w:rsid w:val="00FA0A25"/>
    <w:rsid w:val="00FA1AE2"/>
    <w:rsid w:val="00FA648C"/>
    <w:rsid w:val="00FA6A76"/>
    <w:rsid w:val="00FA757F"/>
    <w:rsid w:val="00FB49F0"/>
    <w:rsid w:val="00FB7655"/>
    <w:rsid w:val="00FC2083"/>
    <w:rsid w:val="00FC2192"/>
    <w:rsid w:val="00FC360A"/>
    <w:rsid w:val="00FC4A99"/>
    <w:rsid w:val="00FC5A80"/>
    <w:rsid w:val="00FD0D66"/>
    <w:rsid w:val="00FD1E37"/>
    <w:rsid w:val="00FD3103"/>
    <w:rsid w:val="00FD4BE5"/>
    <w:rsid w:val="00FE53A9"/>
    <w:rsid w:val="00FF34D0"/>
    <w:rsid w:val="00FF3EE1"/>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uiPriority w:val="22"/>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FC2083"/>
    <w:rPr>
      <w:rFonts w:ascii="Perpetua" w:eastAsia="Batang" w:hAnsi="Perpetua"/>
      <w:color w:val="000000"/>
      <w:sz w:val="22"/>
    </w:rPr>
  </w:style>
  <w:style w:type="paragraph" w:styleId="Textoindependiente">
    <w:name w:val="Body Text"/>
    <w:basedOn w:val="Normal"/>
    <w:link w:val="TextoindependienteCar"/>
    <w:rsid w:val="00267590"/>
    <w:pPr>
      <w:spacing w:after="120"/>
    </w:pPr>
  </w:style>
  <w:style w:type="character" w:customStyle="1" w:styleId="TextoindependienteCar">
    <w:name w:val="Texto independiente Car"/>
    <w:basedOn w:val="Fuentedeprrafopredeter"/>
    <w:link w:val="Textoindependiente"/>
    <w:rsid w:val="00267590"/>
    <w:rPr>
      <w:sz w:val="24"/>
      <w:szCs w:val="24"/>
      <w:lang w:val="es-ES" w:eastAsia="es-ES"/>
    </w:rPr>
  </w:style>
  <w:style w:type="character" w:styleId="Refdecomentario">
    <w:name w:val="annotation reference"/>
    <w:basedOn w:val="Fuentedeprrafopredeter"/>
    <w:semiHidden/>
    <w:unhideWhenUsed/>
    <w:rsid w:val="00122869"/>
    <w:rPr>
      <w:sz w:val="16"/>
      <w:szCs w:val="16"/>
    </w:rPr>
  </w:style>
  <w:style w:type="paragraph" w:styleId="Textocomentario">
    <w:name w:val="annotation text"/>
    <w:basedOn w:val="Normal"/>
    <w:link w:val="TextocomentarioCar"/>
    <w:unhideWhenUsed/>
    <w:rsid w:val="00122869"/>
    <w:rPr>
      <w:sz w:val="20"/>
      <w:szCs w:val="20"/>
    </w:rPr>
  </w:style>
  <w:style w:type="character" w:customStyle="1" w:styleId="TextocomentarioCar">
    <w:name w:val="Texto comentario Car"/>
    <w:basedOn w:val="Fuentedeprrafopredeter"/>
    <w:link w:val="Textocomentario"/>
    <w:rsid w:val="00122869"/>
    <w:rPr>
      <w:lang w:val="es-ES" w:eastAsia="es-ES"/>
    </w:rPr>
  </w:style>
  <w:style w:type="paragraph" w:styleId="Asuntodelcomentario">
    <w:name w:val="annotation subject"/>
    <w:basedOn w:val="Textocomentario"/>
    <w:next w:val="Textocomentario"/>
    <w:link w:val="AsuntodelcomentarioCar"/>
    <w:semiHidden/>
    <w:unhideWhenUsed/>
    <w:rsid w:val="00122869"/>
    <w:rPr>
      <w:b/>
      <w:bCs/>
    </w:rPr>
  </w:style>
  <w:style w:type="character" w:customStyle="1" w:styleId="AsuntodelcomentarioCar">
    <w:name w:val="Asunto del comentario Car"/>
    <w:basedOn w:val="TextocomentarioCar"/>
    <w:link w:val="Asuntodelcomentario"/>
    <w:semiHidden/>
    <w:rsid w:val="00122869"/>
    <w:rPr>
      <w:b/>
      <w:bCs/>
      <w:lang w:val="es-ES" w:eastAsia="es-ES"/>
    </w:rPr>
  </w:style>
  <w:style w:type="table" w:customStyle="1" w:styleId="TableNormal">
    <w:name w:val="Table Normal"/>
    <w:uiPriority w:val="2"/>
    <w:semiHidden/>
    <w:unhideWhenUsed/>
    <w:qFormat/>
    <w:rsid w:val="00416B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6BB1"/>
    <w:pPr>
      <w:widowControl w:val="0"/>
      <w:autoSpaceDE w:val="0"/>
      <w:autoSpaceDN w:val="0"/>
    </w:pPr>
    <w:rPr>
      <w:rFonts w:ascii="Calibri" w:eastAsia="Calibri" w:hAnsi="Calibri" w:cs="Calibri"/>
      <w:sz w:val="22"/>
      <w:szCs w:val="22"/>
      <w:lang w:eastAsia="en-US"/>
    </w:rPr>
  </w:style>
  <w:style w:type="paragraph" w:styleId="NormalWeb">
    <w:name w:val="Normal (Web)"/>
    <w:basedOn w:val="Normal"/>
    <w:uiPriority w:val="99"/>
    <w:semiHidden/>
    <w:unhideWhenUsed/>
    <w:rsid w:val="004D0CF4"/>
    <w:pPr>
      <w:spacing w:before="100" w:beforeAutospacing="1" w:after="100" w:afterAutospacing="1"/>
    </w:pPr>
    <w:rPr>
      <w:lang w:val="es-PE" w:eastAsia="es-PE"/>
    </w:rPr>
  </w:style>
  <w:style w:type="paragraph" w:styleId="Revisin">
    <w:name w:val="Revision"/>
    <w:hidden/>
    <w:uiPriority w:val="99"/>
    <w:semiHidden/>
    <w:rsid w:val="00D90BA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2402">
      <w:bodyDiv w:val="1"/>
      <w:marLeft w:val="0"/>
      <w:marRight w:val="0"/>
      <w:marTop w:val="0"/>
      <w:marBottom w:val="0"/>
      <w:divBdr>
        <w:top w:val="none" w:sz="0" w:space="0" w:color="auto"/>
        <w:left w:val="none" w:sz="0" w:space="0" w:color="auto"/>
        <w:bottom w:val="none" w:sz="0" w:space="0" w:color="auto"/>
        <w:right w:val="none" w:sz="0" w:space="0" w:color="auto"/>
      </w:divBdr>
    </w:div>
    <w:div w:id="114522098">
      <w:bodyDiv w:val="1"/>
      <w:marLeft w:val="0"/>
      <w:marRight w:val="0"/>
      <w:marTop w:val="0"/>
      <w:marBottom w:val="0"/>
      <w:divBdr>
        <w:top w:val="none" w:sz="0" w:space="0" w:color="auto"/>
        <w:left w:val="none" w:sz="0" w:space="0" w:color="auto"/>
        <w:bottom w:val="none" w:sz="0" w:space="0" w:color="auto"/>
        <w:right w:val="none" w:sz="0" w:space="0" w:color="auto"/>
      </w:divBdr>
    </w:div>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66096836">
      <w:bodyDiv w:val="1"/>
      <w:marLeft w:val="0"/>
      <w:marRight w:val="0"/>
      <w:marTop w:val="0"/>
      <w:marBottom w:val="0"/>
      <w:divBdr>
        <w:top w:val="none" w:sz="0" w:space="0" w:color="auto"/>
        <w:left w:val="none" w:sz="0" w:space="0" w:color="auto"/>
        <w:bottom w:val="none" w:sz="0" w:space="0" w:color="auto"/>
        <w:right w:val="none" w:sz="0" w:space="0" w:color="auto"/>
      </w:divBdr>
    </w:div>
    <w:div w:id="237251156">
      <w:bodyDiv w:val="1"/>
      <w:marLeft w:val="0"/>
      <w:marRight w:val="0"/>
      <w:marTop w:val="0"/>
      <w:marBottom w:val="0"/>
      <w:divBdr>
        <w:top w:val="none" w:sz="0" w:space="0" w:color="auto"/>
        <w:left w:val="none" w:sz="0" w:space="0" w:color="auto"/>
        <w:bottom w:val="none" w:sz="0" w:space="0" w:color="auto"/>
        <w:right w:val="none" w:sz="0" w:space="0" w:color="auto"/>
      </w:divBdr>
    </w:div>
    <w:div w:id="526067986">
      <w:bodyDiv w:val="1"/>
      <w:marLeft w:val="0"/>
      <w:marRight w:val="0"/>
      <w:marTop w:val="0"/>
      <w:marBottom w:val="0"/>
      <w:divBdr>
        <w:top w:val="none" w:sz="0" w:space="0" w:color="auto"/>
        <w:left w:val="none" w:sz="0" w:space="0" w:color="auto"/>
        <w:bottom w:val="none" w:sz="0" w:space="0" w:color="auto"/>
        <w:right w:val="none" w:sz="0" w:space="0" w:color="auto"/>
      </w:divBdr>
    </w:div>
    <w:div w:id="533268152">
      <w:bodyDiv w:val="1"/>
      <w:marLeft w:val="0"/>
      <w:marRight w:val="0"/>
      <w:marTop w:val="0"/>
      <w:marBottom w:val="0"/>
      <w:divBdr>
        <w:top w:val="none" w:sz="0" w:space="0" w:color="auto"/>
        <w:left w:val="none" w:sz="0" w:space="0" w:color="auto"/>
        <w:bottom w:val="none" w:sz="0" w:space="0" w:color="auto"/>
        <w:right w:val="none" w:sz="0" w:space="0" w:color="auto"/>
      </w:divBdr>
    </w:div>
    <w:div w:id="567376579">
      <w:bodyDiv w:val="1"/>
      <w:marLeft w:val="0"/>
      <w:marRight w:val="0"/>
      <w:marTop w:val="0"/>
      <w:marBottom w:val="0"/>
      <w:divBdr>
        <w:top w:val="none" w:sz="0" w:space="0" w:color="auto"/>
        <w:left w:val="none" w:sz="0" w:space="0" w:color="auto"/>
        <w:bottom w:val="none" w:sz="0" w:space="0" w:color="auto"/>
        <w:right w:val="none" w:sz="0" w:space="0" w:color="auto"/>
      </w:divBdr>
    </w:div>
    <w:div w:id="586811245">
      <w:bodyDiv w:val="1"/>
      <w:marLeft w:val="0"/>
      <w:marRight w:val="0"/>
      <w:marTop w:val="0"/>
      <w:marBottom w:val="0"/>
      <w:divBdr>
        <w:top w:val="none" w:sz="0" w:space="0" w:color="auto"/>
        <w:left w:val="none" w:sz="0" w:space="0" w:color="auto"/>
        <w:bottom w:val="none" w:sz="0" w:space="0" w:color="auto"/>
        <w:right w:val="none" w:sz="0" w:space="0" w:color="auto"/>
      </w:divBdr>
    </w:div>
    <w:div w:id="681470964">
      <w:bodyDiv w:val="1"/>
      <w:marLeft w:val="0"/>
      <w:marRight w:val="0"/>
      <w:marTop w:val="0"/>
      <w:marBottom w:val="0"/>
      <w:divBdr>
        <w:top w:val="none" w:sz="0" w:space="0" w:color="auto"/>
        <w:left w:val="none" w:sz="0" w:space="0" w:color="auto"/>
        <w:bottom w:val="none" w:sz="0" w:space="0" w:color="auto"/>
        <w:right w:val="none" w:sz="0" w:space="0" w:color="auto"/>
      </w:divBdr>
    </w:div>
    <w:div w:id="782960543">
      <w:bodyDiv w:val="1"/>
      <w:marLeft w:val="0"/>
      <w:marRight w:val="0"/>
      <w:marTop w:val="0"/>
      <w:marBottom w:val="0"/>
      <w:divBdr>
        <w:top w:val="none" w:sz="0" w:space="0" w:color="auto"/>
        <w:left w:val="none" w:sz="0" w:space="0" w:color="auto"/>
        <w:bottom w:val="none" w:sz="0" w:space="0" w:color="auto"/>
        <w:right w:val="none" w:sz="0" w:space="0" w:color="auto"/>
      </w:divBdr>
    </w:div>
    <w:div w:id="1271085805">
      <w:bodyDiv w:val="1"/>
      <w:marLeft w:val="0"/>
      <w:marRight w:val="0"/>
      <w:marTop w:val="0"/>
      <w:marBottom w:val="0"/>
      <w:divBdr>
        <w:top w:val="none" w:sz="0" w:space="0" w:color="auto"/>
        <w:left w:val="none" w:sz="0" w:space="0" w:color="auto"/>
        <w:bottom w:val="none" w:sz="0" w:space="0" w:color="auto"/>
        <w:right w:val="none" w:sz="0" w:space="0" w:color="auto"/>
      </w:divBdr>
    </w:div>
    <w:div w:id="1338269630">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1641886891">
      <w:bodyDiv w:val="1"/>
      <w:marLeft w:val="0"/>
      <w:marRight w:val="0"/>
      <w:marTop w:val="0"/>
      <w:marBottom w:val="0"/>
      <w:divBdr>
        <w:top w:val="none" w:sz="0" w:space="0" w:color="auto"/>
        <w:left w:val="none" w:sz="0" w:space="0" w:color="auto"/>
        <w:bottom w:val="none" w:sz="0" w:space="0" w:color="auto"/>
        <w:right w:val="none" w:sz="0" w:space="0" w:color="auto"/>
      </w:divBdr>
    </w:div>
    <w:div w:id="2003775465">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1DC-318C-42DC-A69E-511658C8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16</Pages>
  <Words>4770</Words>
  <Characters>26176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Daniel San Miguel Vasquez</cp:lastModifiedBy>
  <cp:revision>57</cp:revision>
  <cp:lastPrinted>2023-07-14T20:46:00Z</cp:lastPrinted>
  <dcterms:created xsi:type="dcterms:W3CDTF">2023-08-08T18:02:00Z</dcterms:created>
  <dcterms:modified xsi:type="dcterms:W3CDTF">2023-09-04T16:46:00Z</dcterms:modified>
</cp:coreProperties>
</file>