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725A6" w14:textId="77777777" w:rsidR="00BF4299" w:rsidRPr="00851408" w:rsidRDefault="00BF4299" w:rsidP="002401C5">
      <w:pPr>
        <w:ind w:firstLine="708"/>
        <w:jc w:val="both"/>
        <w:rPr>
          <w:rFonts w:ascii="Century Gothic" w:hAnsi="Century Gothic" w:cstheme="minorHAnsi"/>
          <w:b/>
          <w:sz w:val="22"/>
          <w:szCs w:val="22"/>
          <w:u w:val="single"/>
          <w:lang w:val="es-PE"/>
        </w:rPr>
      </w:pPr>
    </w:p>
    <w:p w14:paraId="2A54EF3A" w14:textId="0A4BCFA7" w:rsidR="00052158" w:rsidRDefault="00052158" w:rsidP="002401C5">
      <w:pPr>
        <w:ind w:firstLine="708"/>
        <w:jc w:val="both"/>
        <w:rPr>
          <w:rFonts w:ascii="Century Gothic" w:hAnsi="Century Gothic" w:cstheme="minorHAnsi"/>
          <w:b/>
          <w:sz w:val="22"/>
          <w:szCs w:val="22"/>
          <w:u w:val="single"/>
          <w:lang w:val="es-PE"/>
        </w:rPr>
      </w:pPr>
      <w:r w:rsidRPr="00851408">
        <w:rPr>
          <w:rFonts w:ascii="Century Gothic" w:hAnsi="Century Gothic" w:cstheme="minorHAnsi"/>
          <w:b/>
          <w:sz w:val="22"/>
          <w:szCs w:val="22"/>
          <w:u w:val="single"/>
          <w:lang w:val="es-PE"/>
        </w:rPr>
        <w:t>BASES PARA LA CONTRATACI</w:t>
      </w:r>
      <w:r w:rsidR="00F97FC7">
        <w:rPr>
          <w:rFonts w:ascii="Century Gothic" w:hAnsi="Century Gothic" w:cstheme="minorHAnsi"/>
          <w:b/>
          <w:sz w:val="22"/>
          <w:szCs w:val="22"/>
          <w:u w:val="single"/>
          <w:lang w:val="es-PE"/>
        </w:rPr>
        <w:t>Ó</w:t>
      </w:r>
      <w:r w:rsidRPr="00851408">
        <w:rPr>
          <w:rFonts w:ascii="Century Gothic" w:hAnsi="Century Gothic" w:cstheme="minorHAnsi"/>
          <w:b/>
          <w:sz w:val="22"/>
          <w:szCs w:val="22"/>
          <w:u w:val="single"/>
          <w:lang w:val="es-PE"/>
        </w:rPr>
        <w:t xml:space="preserve">N </w:t>
      </w:r>
      <w:r w:rsidR="003930CE" w:rsidRPr="00851408">
        <w:rPr>
          <w:rFonts w:ascii="Century Gothic" w:hAnsi="Century Gothic" w:cstheme="minorHAnsi"/>
          <w:b/>
          <w:sz w:val="22"/>
          <w:szCs w:val="22"/>
          <w:u w:val="single"/>
          <w:lang w:val="es-PE"/>
        </w:rPr>
        <w:t>DE LA EJECUCION DE</w:t>
      </w:r>
      <w:r w:rsidR="004440C8" w:rsidRPr="00851408">
        <w:rPr>
          <w:rFonts w:ascii="Century Gothic" w:hAnsi="Century Gothic" w:cstheme="minorHAnsi"/>
          <w:b/>
          <w:sz w:val="22"/>
          <w:szCs w:val="22"/>
          <w:u w:val="single"/>
          <w:lang w:val="es-PE"/>
        </w:rPr>
        <w:t xml:space="preserve">L SERVICIO </w:t>
      </w:r>
      <w:r w:rsidR="003930CE" w:rsidRPr="00851408">
        <w:rPr>
          <w:rFonts w:ascii="Century Gothic" w:hAnsi="Century Gothic" w:cstheme="minorHAnsi"/>
          <w:b/>
          <w:sz w:val="22"/>
          <w:szCs w:val="22"/>
          <w:u w:val="single"/>
          <w:lang w:val="es-PE"/>
        </w:rPr>
        <w:t>“</w:t>
      </w:r>
      <w:r w:rsidR="008A2CC0">
        <w:rPr>
          <w:rFonts w:ascii="Century Gothic" w:hAnsi="Century Gothic" w:cstheme="minorHAnsi"/>
          <w:b/>
          <w:sz w:val="22"/>
          <w:szCs w:val="22"/>
          <w:u w:val="single"/>
          <w:lang w:val="es-PE"/>
        </w:rPr>
        <w:t xml:space="preserve">SUMINISTRO E INSTALACIÓN DE </w:t>
      </w:r>
      <w:r w:rsidR="005360BF">
        <w:rPr>
          <w:rFonts w:ascii="Century Gothic" w:hAnsi="Century Gothic" w:cstheme="minorHAnsi"/>
          <w:b/>
          <w:sz w:val="22"/>
          <w:szCs w:val="22"/>
          <w:u w:val="single"/>
          <w:lang w:val="es-PE"/>
        </w:rPr>
        <w:t>TENSO ESTRUCTURA</w:t>
      </w:r>
      <w:r w:rsidR="008A2CC0">
        <w:rPr>
          <w:rFonts w:ascii="Century Gothic" w:hAnsi="Century Gothic" w:cstheme="minorHAnsi"/>
          <w:b/>
          <w:sz w:val="22"/>
          <w:szCs w:val="22"/>
          <w:u w:val="single"/>
          <w:lang w:val="es-PE"/>
        </w:rPr>
        <w:t xml:space="preserve"> </w:t>
      </w:r>
      <w:r w:rsidR="004440C8" w:rsidRPr="00851408">
        <w:rPr>
          <w:rFonts w:ascii="Century Gothic" w:hAnsi="Century Gothic" w:cstheme="minorHAnsi"/>
          <w:b/>
          <w:sz w:val="22"/>
          <w:szCs w:val="22"/>
          <w:u w:val="single"/>
          <w:lang w:val="es-PE"/>
        </w:rPr>
        <w:t>DEL CEREBAN MAMACONA</w:t>
      </w:r>
      <w:r w:rsidR="003930CE" w:rsidRPr="00851408">
        <w:rPr>
          <w:rFonts w:ascii="Century Gothic" w:hAnsi="Century Gothic" w:cstheme="minorHAnsi"/>
          <w:b/>
          <w:sz w:val="22"/>
          <w:szCs w:val="22"/>
          <w:u w:val="single"/>
          <w:lang w:val="es-PE"/>
        </w:rPr>
        <w:t>”</w:t>
      </w:r>
    </w:p>
    <w:p w14:paraId="1831F9EF" w14:textId="77777777" w:rsidR="00BF4299" w:rsidRPr="00851408" w:rsidRDefault="00BF4299" w:rsidP="002401C5">
      <w:pPr>
        <w:ind w:firstLine="708"/>
        <w:jc w:val="both"/>
        <w:rPr>
          <w:rFonts w:ascii="Century Gothic" w:hAnsi="Century Gothic" w:cstheme="minorHAnsi"/>
          <w:b/>
          <w:sz w:val="22"/>
          <w:szCs w:val="22"/>
          <w:u w:val="single"/>
          <w:lang w:val="es-PE"/>
        </w:rPr>
      </w:pPr>
    </w:p>
    <w:p w14:paraId="2B38BCB0" w14:textId="758992CA" w:rsidR="00DA4E95" w:rsidRPr="00851408" w:rsidRDefault="00DA4E95" w:rsidP="002401C5">
      <w:pPr>
        <w:tabs>
          <w:tab w:val="left" w:pos="709"/>
        </w:tabs>
        <w:jc w:val="both"/>
        <w:rPr>
          <w:rFonts w:ascii="Century Gothic" w:hAnsi="Century Gothic" w:cstheme="minorHAnsi"/>
          <w:b/>
          <w:sz w:val="22"/>
          <w:szCs w:val="22"/>
        </w:rPr>
      </w:pPr>
      <w:r w:rsidRPr="00851408">
        <w:rPr>
          <w:rFonts w:ascii="Century Gothic" w:hAnsi="Century Gothic" w:cstheme="minorHAnsi"/>
          <w:b/>
          <w:sz w:val="22"/>
          <w:szCs w:val="22"/>
        </w:rPr>
        <w:t>EMPRESA CONVOCANTE</w:t>
      </w:r>
    </w:p>
    <w:p w14:paraId="1A9FF04E" w14:textId="2EC598BE" w:rsidR="00A73497" w:rsidRPr="00851408" w:rsidRDefault="008A2CC0" w:rsidP="002401C5">
      <w:pPr>
        <w:tabs>
          <w:tab w:val="left" w:pos="709"/>
        </w:tabs>
        <w:jc w:val="both"/>
        <w:rPr>
          <w:rFonts w:ascii="Century Gothic" w:hAnsi="Century Gothic" w:cstheme="minorHAnsi"/>
          <w:sz w:val="22"/>
          <w:szCs w:val="22"/>
        </w:rPr>
      </w:pPr>
      <w:r>
        <w:rPr>
          <w:rFonts w:ascii="Century Gothic" w:hAnsi="Century Gothic" w:cstheme="minorHAnsi"/>
          <w:sz w:val="22"/>
          <w:szCs w:val="22"/>
        </w:rPr>
        <w:tab/>
      </w:r>
    </w:p>
    <w:p w14:paraId="2B38BCB1" w14:textId="77777777" w:rsidR="00DA4E95" w:rsidRPr="00851408" w:rsidRDefault="00DA4E95" w:rsidP="002401C5">
      <w:pPr>
        <w:tabs>
          <w:tab w:val="center" w:pos="5655"/>
          <w:tab w:val="right" w:pos="10074"/>
        </w:tabs>
        <w:jc w:val="both"/>
        <w:rPr>
          <w:rFonts w:ascii="Century Gothic" w:hAnsi="Century Gothic" w:cstheme="minorHAnsi"/>
          <w:sz w:val="22"/>
          <w:szCs w:val="22"/>
        </w:rPr>
      </w:pPr>
      <w:r w:rsidRPr="00851408">
        <w:rPr>
          <w:rFonts w:ascii="Century Gothic" w:hAnsi="Century Gothic" w:cstheme="minorHAnsi"/>
          <w:b/>
          <w:sz w:val="22"/>
          <w:szCs w:val="22"/>
        </w:rPr>
        <w:t>Nombre:</w:t>
      </w:r>
      <w:r w:rsidRPr="00851408">
        <w:rPr>
          <w:rFonts w:ascii="Century Gothic" w:hAnsi="Century Gothic" w:cstheme="minorHAnsi"/>
          <w:sz w:val="22"/>
          <w:szCs w:val="22"/>
        </w:rPr>
        <w:t xml:space="preserve"> Fondo de Empleados del Banco de la Nación - FEBAN.</w:t>
      </w:r>
    </w:p>
    <w:p w14:paraId="2B38BCB2" w14:textId="77777777" w:rsidR="00DA4E95" w:rsidRPr="00851408" w:rsidRDefault="00DA4E95" w:rsidP="002401C5">
      <w:pPr>
        <w:tabs>
          <w:tab w:val="center" w:pos="5655"/>
          <w:tab w:val="right" w:pos="10074"/>
        </w:tabs>
        <w:jc w:val="both"/>
        <w:rPr>
          <w:rFonts w:ascii="Century Gothic" w:hAnsi="Century Gothic" w:cstheme="minorHAnsi"/>
          <w:sz w:val="22"/>
          <w:szCs w:val="22"/>
          <w:lang w:val="pt-BR"/>
        </w:rPr>
      </w:pPr>
      <w:r w:rsidRPr="00851408">
        <w:rPr>
          <w:rFonts w:ascii="Century Gothic" w:hAnsi="Century Gothic" w:cstheme="minorHAnsi"/>
          <w:b/>
          <w:sz w:val="22"/>
          <w:szCs w:val="22"/>
          <w:lang w:val="pt-BR"/>
        </w:rPr>
        <w:t>RUC Nº:</w:t>
      </w:r>
      <w:r w:rsidRPr="00851408">
        <w:rPr>
          <w:rFonts w:ascii="Century Gothic" w:hAnsi="Century Gothic" w:cstheme="minorHAnsi"/>
          <w:sz w:val="22"/>
          <w:szCs w:val="22"/>
          <w:lang w:val="pt-BR"/>
        </w:rPr>
        <w:t xml:space="preserve"> 20122794424</w:t>
      </w:r>
    </w:p>
    <w:p w14:paraId="2B38BCB3" w14:textId="77777777" w:rsidR="00DA4E95" w:rsidRPr="00851408" w:rsidRDefault="00DA4E95" w:rsidP="002401C5">
      <w:pPr>
        <w:tabs>
          <w:tab w:val="center" w:pos="5655"/>
          <w:tab w:val="right" w:pos="10074"/>
        </w:tabs>
        <w:jc w:val="both"/>
        <w:rPr>
          <w:rFonts w:ascii="Century Gothic" w:hAnsi="Century Gothic" w:cstheme="minorHAnsi"/>
          <w:sz w:val="22"/>
          <w:szCs w:val="22"/>
        </w:rPr>
      </w:pPr>
    </w:p>
    <w:p w14:paraId="2B38BCB4" w14:textId="77777777" w:rsidR="00DA4E95" w:rsidRPr="00851408" w:rsidRDefault="00DA4E95" w:rsidP="002401C5">
      <w:pPr>
        <w:jc w:val="both"/>
        <w:rPr>
          <w:rFonts w:ascii="Century Gothic" w:hAnsi="Century Gothic" w:cstheme="minorHAnsi"/>
          <w:b/>
          <w:sz w:val="22"/>
          <w:szCs w:val="22"/>
        </w:rPr>
      </w:pPr>
      <w:r w:rsidRPr="00851408">
        <w:rPr>
          <w:rFonts w:ascii="Century Gothic" w:hAnsi="Century Gothic" w:cstheme="minorHAnsi"/>
          <w:b/>
          <w:sz w:val="22"/>
          <w:szCs w:val="22"/>
        </w:rPr>
        <w:t>DOMICILIO LEGAL</w:t>
      </w:r>
    </w:p>
    <w:p w14:paraId="2B38BCB5" w14:textId="36B8B980" w:rsidR="00DA4E95" w:rsidRPr="00851408" w:rsidRDefault="00C756F3" w:rsidP="002401C5">
      <w:pPr>
        <w:tabs>
          <w:tab w:val="left" w:pos="709"/>
        </w:tabs>
        <w:jc w:val="both"/>
        <w:rPr>
          <w:rFonts w:ascii="Century Gothic" w:hAnsi="Century Gothic" w:cstheme="minorHAnsi"/>
          <w:sz w:val="22"/>
          <w:szCs w:val="22"/>
        </w:rPr>
      </w:pPr>
      <w:r w:rsidRPr="00851408">
        <w:rPr>
          <w:rFonts w:ascii="Century Gothic" w:hAnsi="Century Gothic" w:cstheme="minorHAnsi"/>
          <w:sz w:val="22"/>
          <w:szCs w:val="22"/>
        </w:rPr>
        <w:t xml:space="preserve">Av. Javier Prado Este </w:t>
      </w:r>
      <w:proofErr w:type="spellStart"/>
      <w:r w:rsidRPr="00851408">
        <w:rPr>
          <w:rFonts w:ascii="Century Gothic" w:hAnsi="Century Gothic" w:cstheme="minorHAnsi"/>
          <w:sz w:val="22"/>
          <w:szCs w:val="22"/>
        </w:rPr>
        <w:t>N°</w:t>
      </w:r>
      <w:proofErr w:type="spellEnd"/>
      <w:r w:rsidRPr="00851408">
        <w:rPr>
          <w:rFonts w:ascii="Century Gothic" w:hAnsi="Century Gothic" w:cstheme="minorHAnsi"/>
          <w:sz w:val="22"/>
          <w:szCs w:val="22"/>
        </w:rPr>
        <w:t xml:space="preserve"> 2499 San Borja - Lima</w:t>
      </w:r>
    </w:p>
    <w:p w14:paraId="08FA4EC8" w14:textId="04BD4553" w:rsidR="00C756F3" w:rsidRPr="00851408" w:rsidRDefault="00C756F3" w:rsidP="002401C5">
      <w:pPr>
        <w:pStyle w:val="INFORMEVITTA"/>
        <w:spacing w:after="0" w:line="240" w:lineRule="auto"/>
        <w:rPr>
          <w:rFonts w:ascii="Century Gothic" w:hAnsi="Century Gothic" w:cstheme="minorHAnsi"/>
          <w:color w:val="auto"/>
          <w:sz w:val="22"/>
          <w:szCs w:val="22"/>
        </w:rPr>
      </w:pPr>
      <w:r w:rsidRPr="00851408">
        <w:rPr>
          <w:rFonts w:ascii="Century Gothic" w:hAnsi="Century Gothic" w:cstheme="minorHAnsi"/>
          <w:color w:val="auto"/>
          <w:sz w:val="22"/>
          <w:szCs w:val="22"/>
        </w:rPr>
        <w:t>OBJETIVO</w:t>
      </w:r>
    </w:p>
    <w:p w14:paraId="2D767AF4" w14:textId="4EBA3530" w:rsidR="005D6150" w:rsidRPr="00851408" w:rsidRDefault="005D6150" w:rsidP="002401C5">
      <w:pPr>
        <w:ind w:left="426"/>
        <w:jc w:val="both"/>
        <w:rPr>
          <w:rFonts w:ascii="Century Gothic" w:hAnsi="Century Gothic" w:cstheme="minorHAnsi"/>
          <w:bCs/>
          <w:sz w:val="22"/>
          <w:szCs w:val="22"/>
          <w:lang w:val="es-PE"/>
        </w:rPr>
      </w:pPr>
      <w:bookmarkStart w:id="0" w:name="_Hlk140748079"/>
      <w:r w:rsidRPr="00851408">
        <w:rPr>
          <w:rFonts w:ascii="Century Gothic" w:hAnsi="Century Gothic" w:cstheme="minorHAnsi"/>
          <w:sz w:val="22"/>
          <w:szCs w:val="22"/>
        </w:rPr>
        <w:t>Mediante l</w:t>
      </w:r>
      <w:r w:rsidR="00690707" w:rsidRPr="00851408">
        <w:rPr>
          <w:rFonts w:ascii="Century Gothic" w:hAnsi="Century Gothic" w:cstheme="minorHAnsi"/>
          <w:sz w:val="22"/>
          <w:szCs w:val="22"/>
        </w:rPr>
        <w:t>a</w:t>
      </w:r>
      <w:r w:rsidRPr="00851408">
        <w:rPr>
          <w:rFonts w:ascii="Century Gothic" w:hAnsi="Century Gothic" w:cstheme="minorHAnsi"/>
          <w:sz w:val="22"/>
          <w:szCs w:val="22"/>
        </w:rPr>
        <w:t xml:space="preserve">s presentes </w:t>
      </w:r>
      <w:r w:rsidR="00690707" w:rsidRPr="00851408">
        <w:rPr>
          <w:rFonts w:ascii="Century Gothic" w:hAnsi="Century Gothic" w:cstheme="minorHAnsi"/>
          <w:sz w:val="22"/>
          <w:szCs w:val="22"/>
        </w:rPr>
        <w:t>bases</w:t>
      </w:r>
      <w:r w:rsidRPr="00851408">
        <w:rPr>
          <w:rFonts w:ascii="Century Gothic" w:hAnsi="Century Gothic" w:cstheme="minorHAnsi"/>
          <w:sz w:val="22"/>
          <w:szCs w:val="22"/>
        </w:rPr>
        <w:t xml:space="preserve">, se busca la </w:t>
      </w:r>
      <w:r w:rsidR="00FC360A" w:rsidRPr="00851408">
        <w:rPr>
          <w:rFonts w:ascii="Century Gothic" w:hAnsi="Century Gothic" w:cstheme="minorHAnsi"/>
          <w:sz w:val="22"/>
          <w:szCs w:val="22"/>
        </w:rPr>
        <w:t>contratación de una empresa</w:t>
      </w:r>
      <w:r w:rsidR="001E7483">
        <w:rPr>
          <w:rFonts w:ascii="Century Gothic" w:hAnsi="Century Gothic" w:cstheme="minorHAnsi"/>
          <w:sz w:val="22"/>
          <w:szCs w:val="22"/>
        </w:rPr>
        <w:t xml:space="preserve"> o persona natural</w:t>
      </w:r>
      <w:r w:rsidR="00FC360A" w:rsidRPr="00851408">
        <w:rPr>
          <w:rFonts w:ascii="Century Gothic" w:hAnsi="Century Gothic" w:cstheme="minorHAnsi"/>
          <w:sz w:val="22"/>
          <w:szCs w:val="22"/>
        </w:rPr>
        <w:t xml:space="preserve"> </w:t>
      </w:r>
      <w:r w:rsidR="001E7483">
        <w:rPr>
          <w:rFonts w:ascii="Century Gothic" w:hAnsi="Century Gothic" w:cstheme="minorHAnsi"/>
          <w:sz w:val="22"/>
          <w:szCs w:val="22"/>
        </w:rPr>
        <w:t xml:space="preserve">con negocio </w:t>
      </w:r>
      <w:r w:rsidR="00FC360A" w:rsidRPr="00851408">
        <w:rPr>
          <w:rFonts w:ascii="Century Gothic" w:hAnsi="Century Gothic" w:cstheme="minorHAnsi"/>
          <w:sz w:val="22"/>
          <w:szCs w:val="22"/>
        </w:rPr>
        <w:t xml:space="preserve">especializada </w:t>
      </w:r>
      <w:r w:rsidRPr="00851408">
        <w:rPr>
          <w:rFonts w:ascii="Century Gothic" w:hAnsi="Century Gothic" w:cstheme="minorHAnsi"/>
          <w:sz w:val="22"/>
          <w:szCs w:val="22"/>
        </w:rPr>
        <w:t xml:space="preserve">para </w:t>
      </w:r>
      <w:bookmarkStart w:id="1" w:name="_Hlk115716616"/>
      <w:r w:rsidRPr="00851408">
        <w:rPr>
          <w:rFonts w:ascii="Century Gothic" w:hAnsi="Century Gothic" w:cstheme="minorHAnsi"/>
          <w:sz w:val="22"/>
          <w:szCs w:val="22"/>
        </w:rPr>
        <w:t xml:space="preserve">la ejecución </w:t>
      </w:r>
      <w:bookmarkEnd w:id="1"/>
      <w:r w:rsidR="003930CE" w:rsidRPr="00851408">
        <w:rPr>
          <w:rFonts w:ascii="Century Gothic" w:hAnsi="Century Gothic" w:cstheme="minorHAnsi"/>
          <w:sz w:val="22"/>
          <w:szCs w:val="22"/>
        </w:rPr>
        <w:t>d</w:t>
      </w:r>
      <w:r w:rsidR="007448A0" w:rsidRPr="00851408">
        <w:rPr>
          <w:rFonts w:ascii="Century Gothic" w:hAnsi="Century Gothic" w:cstheme="minorHAnsi"/>
          <w:sz w:val="22"/>
          <w:szCs w:val="22"/>
        </w:rPr>
        <w:t xml:space="preserve">el servicio </w:t>
      </w:r>
      <w:bookmarkEnd w:id="0"/>
      <w:r w:rsidR="008A2CC0">
        <w:rPr>
          <w:rFonts w:ascii="Century Gothic" w:hAnsi="Century Gothic" w:cstheme="minorHAnsi"/>
          <w:sz w:val="22"/>
          <w:szCs w:val="22"/>
        </w:rPr>
        <w:t xml:space="preserve">de </w:t>
      </w:r>
      <w:r w:rsidR="00A323B0">
        <w:rPr>
          <w:rFonts w:ascii="Century Gothic" w:hAnsi="Century Gothic" w:cstheme="minorHAnsi"/>
          <w:sz w:val="22"/>
          <w:szCs w:val="22"/>
        </w:rPr>
        <w:t>“</w:t>
      </w:r>
      <w:r w:rsidR="00A323B0">
        <w:rPr>
          <w:rFonts w:ascii="Century Gothic" w:hAnsi="Century Gothic" w:cstheme="minorHAnsi"/>
          <w:b/>
          <w:bCs/>
          <w:sz w:val="22"/>
          <w:szCs w:val="22"/>
        </w:rPr>
        <w:t>S</w:t>
      </w:r>
      <w:r w:rsidR="008A2CC0" w:rsidRPr="00A323B0">
        <w:rPr>
          <w:rFonts w:ascii="Century Gothic" w:hAnsi="Century Gothic" w:cstheme="minorHAnsi"/>
          <w:b/>
          <w:bCs/>
          <w:sz w:val="22"/>
          <w:szCs w:val="22"/>
        </w:rPr>
        <w:t xml:space="preserve">uministro e </w:t>
      </w:r>
      <w:r w:rsidR="00A323B0">
        <w:rPr>
          <w:rFonts w:ascii="Century Gothic" w:hAnsi="Century Gothic" w:cstheme="minorHAnsi"/>
          <w:b/>
          <w:bCs/>
          <w:sz w:val="22"/>
          <w:szCs w:val="22"/>
        </w:rPr>
        <w:t>I</w:t>
      </w:r>
      <w:r w:rsidR="008A2CC0" w:rsidRPr="00A323B0">
        <w:rPr>
          <w:rFonts w:ascii="Century Gothic" w:hAnsi="Century Gothic" w:cstheme="minorHAnsi"/>
          <w:b/>
          <w:bCs/>
          <w:sz w:val="22"/>
          <w:szCs w:val="22"/>
        </w:rPr>
        <w:t xml:space="preserve">nstalación de la </w:t>
      </w:r>
      <w:r w:rsidR="005360BF" w:rsidRPr="00A323B0">
        <w:rPr>
          <w:rFonts w:ascii="Century Gothic" w:hAnsi="Century Gothic" w:cstheme="minorHAnsi"/>
          <w:b/>
          <w:bCs/>
          <w:sz w:val="22"/>
          <w:szCs w:val="22"/>
        </w:rPr>
        <w:t xml:space="preserve">Tenso </w:t>
      </w:r>
      <w:r w:rsidR="00A323B0">
        <w:rPr>
          <w:rFonts w:ascii="Century Gothic" w:hAnsi="Century Gothic" w:cstheme="minorHAnsi"/>
          <w:b/>
          <w:bCs/>
          <w:sz w:val="22"/>
          <w:szCs w:val="22"/>
        </w:rPr>
        <w:t>E</w:t>
      </w:r>
      <w:r w:rsidR="005360BF" w:rsidRPr="00A323B0">
        <w:rPr>
          <w:rFonts w:ascii="Century Gothic" w:hAnsi="Century Gothic" w:cstheme="minorHAnsi"/>
          <w:b/>
          <w:bCs/>
          <w:sz w:val="22"/>
          <w:szCs w:val="22"/>
        </w:rPr>
        <w:t>structura</w:t>
      </w:r>
      <w:r w:rsidR="007448A0" w:rsidRPr="00A323B0">
        <w:rPr>
          <w:rFonts w:ascii="Century Gothic" w:hAnsi="Century Gothic" w:cstheme="minorHAnsi"/>
          <w:b/>
          <w:bCs/>
          <w:sz w:val="22"/>
          <w:szCs w:val="22"/>
        </w:rPr>
        <w:t xml:space="preserve"> del </w:t>
      </w:r>
      <w:r w:rsidR="00884C59" w:rsidRPr="00A323B0">
        <w:rPr>
          <w:rFonts w:ascii="Century Gothic" w:hAnsi="Century Gothic" w:cstheme="minorHAnsi"/>
          <w:b/>
          <w:bCs/>
          <w:sz w:val="22"/>
          <w:szCs w:val="22"/>
        </w:rPr>
        <w:t>C</w:t>
      </w:r>
      <w:r w:rsidR="007448A0" w:rsidRPr="00A323B0">
        <w:rPr>
          <w:rFonts w:ascii="Century Gothic" w:hAnsi="Century Gothic" w:cstheme="minorHAnsi"/>
          <w:b/>
          <w:bCs/>
          <w:sz w:val="22"/>
          <w:szCs w:val="22"/>
        </w:rPr>
        <w:t xml:space="preserve">ereban </w:t>
      </w:r>
      <w:r w:rsidR="00884C59" w:rsidRPr="00A323B0">
        <w:rPr>
          <w:rFonts w:ascii="Century Gothic" w:hAnsi="Century Gothic" w:cstheme="minorHAnsi"/>
          <w:b/>
          <w:bCs/>
          <w:sz w:val="22"/>
          <w:szCs w:val="22"/>
        </w:rPr>
        <w:t>M</w:t>
      </w:r>
      <w:r w:rsidR="007448A0" w:rsidRPr="00A323B0">
        <w:rPr>
          <w:rFonts w:ascii="Century Gothic" w:hAnsi="Century Gothic" w:cstheme="minorHAnsi"/>
          <w:b/>
          <w:bCs/>
          <w:sz w:val="22"/>
          <w:szCs w:val="22"/>
        </w:rPr>
        <w:t>amacona</w:t>
      </w:r>
      <w:r w:rsidR="00A323B0">
        <w:rPr>
          <w:rFonts w:ascii="Century Gothic" w:hAnsi="Century Gothic" w:cstheme="minorHAnsi"/>
          <w:b/>
          <w:bCs/>
          <w:sz w:val="22"/>
          <w:szCs w:val="22"/>
        </w:rPr>
        <w:t>”</w:t>
      </w:r>
      <w:r w:rsidR="003930CE" w:rsidRPr="00A323B0">
        <w:rPr>
          <w:rFonts w:ascii="Century Gothic" w:hAnsi="Century Gothic" w:cstheme="minorHAnsi"/>
          <w:b/>
          <w:bCs/>
          <w:sz w:val="22"/>
          <w:szCs w:val="22"/>
          <w:lang w:val="es-PE"/>
        </w:rPr>
        <w:t>,</w:t>
      </w:r>
      <w:r w:rsidR="003930CE" w:rsidRPr="00851408">
        <w:rPr>
          <w:rFonts w:ascii="Century Gothic" w:hAnsi="Century Gothic" w:cstheme="minorHAnsi"/>
          <w:b/>
          <w:sz w:val="22"/>
          <w:szCs w:val="22"/>
          <w:lang w:val="es-PE"/>
        </w:rPr>
        <w:t xml:space="preserve"> </w:t>
      </w:r>
      <w:r w:rsidRPr="00851408">
        <w:rPr>
          <w:rFonts w:ascii="Century Gothic" w:hAnsi="Century Gothic" w:cstheme="minorHAnsi"/>
          <w:bCs/>
          <w:sz w:val="22"/>
          <w:szCs w:val="22"/>
          <w:lang w:val="es-PE"/>
        </w:rPr>
        <w:t>con este proyecto se</w:t>
      </w:r>
      <w:r w:rsidR="00884C59">
        <w:rPr>
          <w:rFonts w:ascii="Century Gothic" w:hAnsi="Century Gothic" w:cstheme="minorHAnsi"/>
          <w:bCs/>
          <w:sz w:val="22"/>
          <w:szCs w:val="22"/>
          <w:lang w:val="es-PE"/>
        </w:rPr>
        <w:t xml:space="preserve"> busca</w:t>
      </w:r>
      <w:r w:rsidR="00BF08B7">
        <w:rPr>
          <w:rFonts w:ascii="Century Gothic" w:hAnsi="Century Gothic" w:cstheme="minorHAnsi"/>
          <w:bCs/>
          <w:sz w:val="22"/>
          <w:szCs w:val="22"/>
          <w:lang w:val="es-PE"/>
        </w:rPr>
        <w:t xml:space="preserve"> remodelar </w:t>
      </w:r>
      <w:r w:rsidR="00884C59">
        <w:rPr>
          <w:rFonts w:ascii="Century Gothic" w:hAnsi="Century Gothic" w:cstheme="minorHAnsi"/>
          <w:bCs/>
          <w:sz w:val="22"/>
          <w:szCs w:val="22"/>
          <w:lang w:val="es-PE"/>
        </w:rPr>
        <w:t xml:space="preserve">el comedor principal </w:t>
      </w:r>
      <w:r w:rsidR="00A425F6" w:rsidRPr="00851408">
        <w:rPr>
          <w:rFonts w:ascii="Century Gothic" w:hAnsi="Century Gothic" w:cstheme="minorHAnsi"/>
          <w:bCs/>
          <w:sz w:val="22"/>
          <w:szCs w:val="22"/>
          <w:lang w:val="es-PE"/>
        </w:rPr>
        <w:t>del Cereban</w:t>
      </w:r>
      <w:r w:rsidRPr="00851408">
        <w:rPr>
          <w:rFonts w:ascii="Century Gothic" w:hAnsi="Century Gothic" w:cstheme="minorHAnsi"/>
          <w:bCs/>
          <w:sz w:val="22"/>
          <w:szCs w:val="22"/>
          <w:lang w:val="es-PE"/>
        </w:rPr>
        <w:t xml:space="preserve"> para </w:t>
      </w:r>
      <w:r w:rsidR="00FA648C" w:rsidRPr="00851408">
        <w:rPr>
          <w:rFonts w:ascii="Century Gothic" w:hAnsi="Century Gothic" w:cstheme="minorHAnsi"/>
          <w:bCs/>
          <w:sz w:val="22"/>
          <w:szCs w:val="22"/>
          <w:lang w:val="es-PE"/>
        </w:rPr>
        <w:t>brindar un ambiente más acogedor a</w:t>
      </w:r>
      <w:r w:rsidRPr="00851408">
        <w:rPr>
          <w:rFonts w:ascii="Century Gothic" w:hAnsi="Century Gothic" w:cstheme="minorHAnsi"/>
          <w:bCs/>
          <w:sz w:val="22"/>
          <w:szCs w:val="22"/>
          <w:lang w:val="es-PE"/>
        </w:rPr>
        <w:t xml:space="preserve"> n</w:t>
      </w:r>
      <w:r w:rsidR="001E7483">
        <w:rPr>
          <w:rFonts w:ascii="Century Gothic" w:hAnsi="Century Gothic" w:cstheme="minorHAnsi"/>
          <w:bCs/>
          <w:sz w:val="22"/>
          <w:szCs w:val="22"/>
          <w:lang w:val="es-PE"/>
        </w:rPr>
        <w:t>u</w:t>
      </w:r>
      <w:r w:rsidRPr="00851408">
        <w:rPr>
          <w:rFonts w:ascii="Century Gothic" w:hAnsi="Century Gothic" w:cstheme="minorHAnsi"/>
          <w:bCs/>
          <w:sz w:val="22"/>
          <w:szCs w:val="22"/>
          <w:lang w:val="es-PE"/>
        </w:rPr>
        <w:t>estros afiliados.</w:t>
      </w:r>
    </w:p>
    <w:p w14:paraId="02719DA3" w14:textId="77777777" w:rsidR="00690707" w:rsidRPr="00851408" w:rsidRDefault="00690707" w:rsidP="002401C5">
      <w:pPr>
        <w:jc w:val="both"/>
        <w:rPr>
          <w:rFonts w:ascii="Century Gothic" w:hAnsi="Century Gothic" w:cs="Arial"/>
          <w:b/>
          <w:bCs/>
          <w:sz w:val="22"/>
          <w:szCs w:val="22"/>
        </w:rPr>
      </w:pPr>
    </w:p>
    <w:p w14:paraId="30E9B11B" w14:textId="25B3EC01" w:rsidR="00052158" w:rsidRPr="00851408" w:rsidRDefault="00052158" w:rsidP="002401C5">
      <w:pPr>
        <w:jc w:val="both"/>
        <w:rPr>
          <w:rFonts w:ascii="Century Gothic" w:hAnsi="Century Gothic" w:cs="Arial"/>
          <w:b/>
          <w:bCs/>
          <w:sz w:val="22"/>
          <w:szCs w:val="22"/>
        </w:rPr>
      </w:pPr>
      <w:bookmarkStart w:id="2" w:name="_Hlk124255450"/>
      <w:r w:rsidRPr="00851408">
        <w:rPr>
          <w:rFonts w:ascii="Century Gothic" w:hAnsi="Century Gothic" w:cs="Arial"/>
          <w:b/>
          <w:bCs/>
          <w:sz w:val="22"/>
          <w:szCs w:val="22"/>
        </w:rPr>
        <w:t>CRONOGRAMA</w:t>
      </w:r>
    </w:p>
    <w:tbl>
      <w:tblPr>
        <w:tblW w:w="7268" w:type="dxa"/>
        <w:tblInd w:w="660" w:type="dxa"/>
        <w:tblCellMar>
          <w:left w:w="70" w:type="dxa"/>
          <w:right w:w="70" w:type="dxa"/>
        </w:tblCellMar>
        <w:tblLook w:val="04A0" w:firstRow="1" w:lastRow="0" w:firstColumn="1" w:lastColumn="0" w:noHBand="0" w:noVBand="1"/>
      </w:tblPr>
      <w:tblGrid>
        <w:gridCol w:w="4528"/>
        <w:gridCol w:w="2740"/>
      </w:tblGrid>
      <w:tr w:rsidR="00923395" w:rsidRPr="00851408" w14:paraId="24CB58A9" w14:textId="77777777" w:rsidTr="003C462B">
        <w:trPr>
          <w:trHeight w:val="277"/>
        </w:trPr>
        <w:tc>
          <w:tcPr>
            <w:tcW w:w="4528"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DC3BAC1" w14:textId="4C3181AA" w:rsidR="00923395" w:rsidRPr="00851408" w:rsidRDefault="00923395" w:rsidP="00923395">
            <w:pPr>
              <w:jc w:val="both"/>
              <w:rPr>
                <w:rFonts w:ascii="Century Gothic" w:eastAsia="Batang" w:hAnsi="Century Gothic" w:cs="Arial"/>
                <w:sz w:val="22"/>
                <w:szCs w:val="22"/>
                <w:lang w:val="es-PE" w:eastAsia="es-PE"/>
              </w:rPr>
            </w:pPr>
            <w:bookmarkStart w:id="3" w:name="_Hlk127887751"/>
            <w:r w:rsidRPr="002633C7">
              <w:rPr>
                <w:rFonts w:ascii="Century Gothic" w:eastAsia="Batang" w:hAnsi="Century Gothic" w:cs="Arial"/>
                <w:sz w:val="22"/>
                <w:szCs w:val="22"/>
                <w:lang w:val="es-PE" w:eastAsia="es-PE"/>
              </w:rPr>
              <w:t xml:space="preserve">Convocatoria de participantes </w:t>
            </w:r>
          </w:p>
        </w:tc>
        <w:tc>
          <w:tcPr>
            <w:tcW w:w="2740" w:type="dxa"/>
            <w:tcBorders>
              <w:top w:val="single" w:sz="8" w:space="0" w:color="auto"/>
              <w:left w:val="nil"/>
              <w:bottom w:val="single" w:sz="4" w:space="0" w:color="auto"/>
              <w:right w:val="single" w:sz="8" w:space="0" w:color="auto"/>
            </w:tcBorders>
            <w:shd w:val="clear" w:color="auto" w:fill="FFFFFF" w:themeFill="background1"/>
            <w:vAlign w:val="center"/>
          </w:tcPr>
          <w:p w14:paraId="08E06D3C" w14:textId="419A0103" w:rsidR="00923395" w:rsidRPr="00884C59" w:rsidRDefault="00923395" w:rsidP="00923395">
            <w:pPr>
              <w:jc w:val="both"/>
              <w:rPr>
                <w:rFonts w:ascii="Century Gothic" w:eastAsia="Batang" w:hAnsi="Century Gothic" w:cs="Arial"/>
                <w:sz w:val="22"/>
                <w:szCs w:val="22"/>
                <w:highlight w:val="yellow"/>
                <w:lang w:val="es-PE" w:eastAsia="es-PE"/>
              </w:rPr>
            </w:pPr>
            <w:r>
              <w:rPr>
                <w:rFonts w:ascii="Century Gothic" w:eastAsia="Batang" w:hAnsi="Century Gothic" w:cs="Arial"/>
                <w:sz w:val="22"/>
                <w:szCs w:val="22"/>
                <w:lang w:val="es-PE" w:eastAsia="es-PE"/>
              </w:rPr>
              <w:t>1</w:t>
            </w:r>
            <w:r w:rsidR="00652A72">
              <w:rPr>
                <w:rFonts w:ascii="Century Gothic" w:eastAsia="Batang" w:hAnsi="Century Gothic" w:cs="Arial"/>
                <w:sz w:val="22"/>
                <w:szCs w:val="22"/>
                <w:lang w:val="es-PE" w:eastAsia="es-PE"/>
              </w:rPr>
              <w:t>6</w:t>
            </w:r>
            <w:r w:rsidRPr="003C462B">
              <w:rPr>
                <w:rFonts w:ascii="Century Gothic" w:eastAsia="Batang" w:hAnsi="Century Gothic" w:cs="Arial"/>
                <w:sz w:val="22"/>
                <w:szCs w:val="22"/>
                <w:lang w:val="es-PE" w:eastAsia="es-PE"/>
              </w:rPr>
              <w:t>/0</w:t>
            </w:r>
            <w:r>
              <w:rPr>
                <w:rFonts w:ascii="Century Gothic" w:eastAsia="Batang" w:hAnsi="Century Gothic" w:cs="Arial"/>
                <w:sz w:val="22"/>
                <w:szCs w:val="22"/>
                <w:lang w:val="es-PE" w:eastAsia="es-PE"/>
              </w:rPr>
              <w:t>8</w:t>
            </w:r>
            <w:r w:rsidRPr="003C462B">
              <w:rPr>
                <w:rFonts w:ascii="Century Gothic" w:eastAsia="Batang" w:hAnsi="Century Gothic" w:cs="Arial"/>
                <w:sz w:val="22"/>
                <w:szCs w:val="22"/>
                <w:lang w:val="es-PE" w:eastAsia="es-PE"/>
              </w:rPr>
              <w:t>/2022</w:t>
            </w:r>
          </w:p>
        </w:tc>
      </w:tr>
      <w:tr w:rsidR="00923395" w:rsidRPr="00851408" w14:paraId="591A85E6" w14:textId="77777777" w:rsidTr="003C462B">
        <w:trPr>
          <w:trHeight w:val="135"/>
        </w:trPr>
        <w:tc>
          <w:tcPr>
            <w:tcW w:w="4528" w:type="dxa"/>
            <w:tcBorders>
              <w:top w:val="single" w:sz="4" w:space="0" w:color="auto"/>
              <w:left w:val="single" w:sz="4" w:space="0" w:color="auto"/>
              <w:bottom w:val="single" w:sz="4" w:space="0" w:color="auto"/>
              <w:right w:val="single" w:sz="4" w:space="0" w:color="auto"/>
            </w:tcBorders>
            <w:shd w:val="clear" w:color="auto" w:fill="auto"/>
            <w:vAlign w:val="center"/>
          </w:tcPr>
          <w:p w14:paraId="28151846" w14:textId="5458C4B5" w:rsidR="00923395" w:rsidRPr="00851408" w:rsidRDefault="00923395" w:rsidP="00923395">
            <w:pPr>
              <w:jc w:val="both"/>
              <w:rPr>
                <w:rFonts w:ascii="Century Gothic" w:eastAsia="Batang" w:hAnsi="Century Gothic" w:cs="Arial"/>
                <w:sz w:val="22"/>
                <w:szCs w:val="22"/>
                <w:lang w:val="es-PE" w:eastAsia="es-PE"/>
              </w:rPr>
            </w:pPr>
            <w:r w:rsidRPr="002633C7">
              <w:rPr>
                <w:rFonts w:ascii="Century Gothic" w:eastAsia="Batang" w:hAnsi="Century Gothic" w:cs="Arial"/>
                <w:sz w:val="22"/>
                <w:szCs w:val="22"/>
                <w:lang w:val="es-PE" w:eastAsia="es-PE"/>
              </w:rPr>
              <w:t>Presentación de consultas a las bases</w:t>
            </w:r>
          </w:p>
        </w:tc>
        <w:tc>
          <w:tcPr>
            <w:tcW w:w="2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50F6D7" w14:textId="636CD106" w:rsidR="00923395" w:rsidRPr="00884C59" w:rsidRDefault="00652A72" w:rsidP="00923395">
            <w:pPr>
              <w:jc w:val="both"/>
              <w:rPr>
                <w:rFonts w:ascii="Century Gothic" w:eastAsia="Batang" w:hAnsi="Century Gothic" w:cs="Arial"/>
                <w:sz w:val="22"/>
                <w:szCs w:val="22"/>
                <w:highlight w:val="yellow"/>
                <w:lang w:val="es-PE" w:eastAsia="es-PE"/>
              </w:rPr>
            </w:pPr>
            <w:r>
              <w:rPr>
                <w:rFonts w:ascii="Century Gothic" w:eastAsia="Batang" w:hAnsi="Century Gothic" w:cs="Arial"/>
                <w:sz w:val="22"/>
                <w:szCs w:val="22"/>
                <w:lang w:val="es-PE" w:eastAsia="es-PE"/>
              </w:rPr>
              <w:t>2</w:t>
            </w:r>
            <w:r w:rsidR="00BF08B7">
              <w:rPr>
                <w:rFonts w:ascii="Century Gothic" w:eastAsia="Batang" w:hAnsi="Century Gothic" w:cs="Arial"/>
                <w:sz w:val="22"/>
                <w:szCs w:val="22"/>
                <w:lang w:val="es-PE" w:eastAsia="es-PE"/>
              </w:rPr>
              <w:t>1</w:t>
            </w:r>
            <w:r w:rsidR="00923395" w:rsidRPr="003C462B">
              <w:rPr>
                <w:rFonts w:ascii="Century Gothic" w:eastAsia="Batang" w:hAnsi="Century Gothic" w:cs="Arial"/>
                <w:sz w:val="22"/>
                <w:szCs w:val="22"/>
                <w:lang w:val="es-PE" w:eastAsia="es-PE"/>
              </w:rPr>
              <w:t>/0</w:t>
            </w:r>
            <w:r w:rsidR="00923395">
              <w:rPr>
                <w:rFonts w:ascii="Century Gothic" w:eastAsia="Batang" w:hAnsi="Century Gothic" w:cs="Arial"/>
                <w:sz w:val="22"/>
                <w:szCs w:val="22"/>
                <w:lang w:val="es-PE" w:eastAsia="es-PE"/>
              </w:rPr>
              <w:t>8</w:t>
            </w:r>
            <w:r w:rsidR="00923395" w:rsidRPr="003C462B">
              <w:rPr>
                <w:rFonts w:ascii="Century Gothic" w:eastAsia="Batang" w:hAnsi="Century Gothic" w:cs="Arial"/>
                <w:sz w:val="22"/>
                <w:szCs w:val="22"/>
                <w:lang w:val="es-PE" w:eastAsia="es-PE"/>
              </w:rPr>
              <w:t>/2023</w:t>
            </w:r>
          </w:p>
        </w:tc>
      </w:tr>
      <w:tr w:rsidR="00923395" w:rsidRPr="00851408" w14:paraId="1DF446BD" w14:textId="77777777" w:rsidTr="003C462B">
        <w:trPr>
          <w:trHeight w:val="135"/>
        </w:trPr>
        <w:tc>
          <w:tcPr>
            <w:tcW w:w="4528" w:type="dxa"/>
            <w:tcBorders>
              <w:top w:val="single" w:sz="4" w:space="0" w:color="auto"/>
              <w:left w:val="single" w:sz="4" w:space="0" w:color="auto"/>
              <w:bottom w:val="single" w:sz="4" w:space="0" w:color="auto"/>
              <w:right w:val="single" w:sz="4" w:space="0" w:color="auto"/>
            </w:tcBorders>
            <w:shd w:val="clear" w:color="auto" w:fill="auto"/>
            <w:vAlign w:val="center"/>
          </w:tcPr>
          <w:p w14:paraId="698FA2B1" w14:textId="2D6411D2" w:rsidR="00923395" w:rsidRPr="00851408" w:rsidRDefault="00923395" w:rsidP="00923395">
            <w:pPr>
              <w:jc w:val="both"/>
              <w:rPr>
                <w:rFonts w:ascii="Century Gothic" w:eastAsia="Batang" w:hAnsi="Century Gothic" w:cs="Arial"/>
                <w:sz w:val="22"/>
                <w:szCs w:val="22"/>
                <w:lang w:val="es-PE" w:eastAsia="es-PE"/>
              </w:rPr>
            </w:pPr>
            <w:r w:rsidRPr="002633C7">
              <w:rPr>
                <w:rFonts w:ascii="Century Gothic" w:eastAsia="Batang" w:hAnsi="Century Gothic" w:cs="Arial"/>
                <w:sz w:val="22"/>
                <w:szCs w:val="22"/>
                <w:lang w:val="es-PE" w:eastAsia="es-PE"/>
              </w:rPr>
              <w:t>Absolución de consultas a las bases</w:t>
            </w:r>
          </w:p>
        </w:tc>
        <w:tc>
          <w:tcPr>
            <w:tcW w:w="2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614DD9" w14:textId="3FE4F428" w:rsidR="00923395" w:rsidRPr="00884C59" w:rsidRDefault="00923395" w:rsidP="00923395">
            <w:pPr>
              <w:jc w:val="both"/>
              <w:rPr>
                <w:rFonts w:ascii="Century Gothic" w:eastAsia="Batang" w:hAnsi="Century Gothic" w:cs="Arial"/>
                <w:sz w:val="22"/>
                <w:szCs w:val="22"/>
                <w:highlight w:val="yellow"/>
                <w:lang w:val="es-PE" w:eastAsia="es-PE"/>
              </w:rPr>
            </w:pPr>
            <w:r w:rsidRPr="003C462B">
              <w:rPr>
                <w:rFonts w:ascii="Century Gothic" w:eastAsia="Batang" w:hAnsi="Century Gothic" w:cs="Arial"/>
                <w:sz w:val="22"/>
                <w:szCs w:val="22"/>
                <w:lang w:val="es-PE" w:eastAsia="es-PE"/>
              </w:rPr>
              <w:t>2</w:t>
            </w:r>
            <w:r w:rsidR="00652A72">
              <w:rPr>
                <w:rFonts w:ascii="Century Gothic" w:eastAsia="Batang" w:hAnsi="Century Gothic" w:cs="Arial"/>
                <w:sz w:val="22"/>
                <w:szCs w:val="22"/>
                <w:lang w:val="es-PE" w:eastAsia="es-PE"/>
              </w:rPr>
              <w:t>2</w:t>
            </w:r>
            <w:r w:rsidRPr="003C462B">
              <w:rPr>
                <w:rFonts w:ascii="Century Gothic" w:eastAsia="Batang" w:hAnsi="Century Gothic" w:cs="Arial"/>
                <w:sz w:val="22"/>
                <w:szCs w:val="22"/>
                <w:lang w:val="es-PE" w:eastAsia="es-PE"/>
              </w:rPr>
              <w:t>/0</w:t>
            </w:r>
            <w:r>
              <w:rPr>
                <w:rFonts w:ascii="Century Gothic" w:eastAsia="Batang" w:hAnsi="Century Gothic" w:cs="Arial"/>
                <w:sz w:val="22"/>
                <w:szCs w:val="22"/>
                <w:lang w:val="es-PE" w:eastAsia="es-PE"/>
              </w:rPr>
              <w:t>8</w:t>
            </w:r>
            <w:r w:rsidRPr="003C462B">
              <w:rPr>
                <w:rFonts w:ascii="Century Gothic" w:eastAsia="Batang" w:hAnsi="Century Gothic" w:cs="Arial"/>
                <w:sz w:val="22"/>
                <w:szCs w:val="22"/>
                <w:lang w:val="es-PE" w:eastAsia="es-PE"/>
              </w:rPr>
              <w:t>/2023</w:t>
            </w:r>
          </w:p>
        </w:tc>
      </w:tr>
      <w:tr w:rsidR="00923395" w:rsidRPr="00851408" w14:paraId="39D68423" w14:textId="77777777" w:rsidTr="003C462B">
        <w:trPr>
          <w:trHeight w:val="277"/>
        </w:trPr>
        <w:tc>
          <w:tcPr>
            <w:tcW w:w="4528" w:type="dxa"/>
            <w:tcBorders>
              <w:top w:val="nil"/>
              <w:left w:val="single" w:sz="8" w:space="0" w:color="auto"/>
              <w:bottom w:val="single" w:sz="4" w:space="0" w:color="auto"/>
              <w:right w:val="single" w:sz="4" w:space="0" w:color="auto"/>
            </w:tcBorders>
            <w:shd w:val="clear" w:color="auto" w:fill="auto"/>
            <w:vAlign w:val="center"/>
            <w:hideMark/>
          </w:tcPr>
          <w:p w14:paraId="3F4A9062" w14:textId="06F39DF5" w:rsidR="00923395" w:rsidRPr="00851408" w:rsidRDefault="00923395" w:rsidP="00923395">
            <w:pPr>
              <w:jc w:val="both"/>
              <w:rPr>
                <w:rFonts w:ascii="Century Gothic" w:eastAsia="Batang" w:hAnsi="Century Gothic" w:cs="Arial"/>
                <w:sz w:val="22"/>
                <w:szCs w:val="22"/>
                <w:lang w:val="es-PE" w:eastAsia="es-PE"/>
              </w:rPr>
            </w:pPr>
            <w:r w:rsidRPr="002633C7">
              <w:rPr>
                <w:rFonts w:ascii="Century Gothic" w:eastAsia="Batang" w:hAnsi="Century Gothic" w:cs="Arial"/>
                <w:sz w:val="22"/>
                <w:szCs w:val="22"/>
                <w:lang w:val="es-PE" w:eastAsia="es-PE"/>
              </w:rPr>
              <w:t>Presentación de Propuestas</w:t>
            </w:r>
          </w:p>
        </w:tc>
        <w:tc>
          <w:tcPr>
            <w:tcW w:w="2740" w:type="dxa"/>
            <w:tcBorders>
              <w:top w:val="nil"/>
              <w:left w:val="nil"/>
              <w:bottom w:val="single" w:sz="4" w:space="0" w:color="auto"/>
              <w:right w:val="single" w:sz="8" w:space="0" w:color="auto"/>
            </w:tcBorders>
            <w:shd w:val="clear" w:color="auto" w:fill="FFFFFF" w:themeFill="background1"/>
            <w:vAlign w:val="center"/>
          </w:tcPr>
          <w:p w14:paraId="2A91E3A2" w14:textId="7CCB5018" w:rsidR="00923395" w:rsidRPr="00884C59" w:rsidRDefault="00923395" w:rsidP="00923395">
            <w:pPr>
              <w:jc w:val="both"/>
              <w:rPr>
                <w:rFonts w:ascii="Century Gothic" w:eastAsia="Batang" w:hAnsi="Century Gothic" w:cs="Arial"/>
                <w:sz w:val="22"/>
                <w:szCs w:val="22"/>
                <w:highlight w:val="yellow"/>
                <w:lang w:val="es-PE" w:eastAsia="es-PE"/>
              </w:rPr>
            </w:pPr>
            <w:r>
              <w:rPr>
                <w:rFonts w:ascii="Century Gothic" w:eastAsia="Batang" w:hAnsi="Century Gothic" w:cs="Arial"/>
                <w:sz w:val="22"/>
                <w:szCs w:val="22"/>
                <w:lang w:val="es-PE" w:eastAsia="es-PE"/>
              </w:rPr>
              <w:t>2</w:t>
            </w:r>
            <w:r w:rsidR="00652A72">
              <w:rPr>
                <w:rFonts w:ascii="Century Gothic" w:eastAsia="Batang" w:hAnsi="Century Gothic" w:cs="Arial"/>
                <w:sz w:val="22"/>
                <w:szCs w:val="22"/>
                <w:lang w:val="es-PE" w:eastAsia="es-PE"/>
              </w:rPr>
              <w:t>5</w:t>
            </w:r>
            <w:r w:rsidRPr="003C462B">
              <w:rPr>
                <w:rFonts w:ascii="Century Gothic" w:eastAsia="Batang" w:hAnsi="Century Gothic" w:cs="Arial"/>
                <w:sz w:val="22"/>
                <w:szCs w:val="22"/>
                <w:lang w:val="es-PE" w:eastAsia="es-PE"/>
              </w:rPr>
              <w:t>/08/2023</w:t>
            </w:r>
          </w:p>
        </w:tc>
      </w:tr>
      <w:tr w:rsidR="00923395" w:rsidRPr="00851408" w14:paraId="13F5B523" w14:textId="77777777" w:rsidTr="003C462B">
        <w:trPr>
          <w:trHeight w:val="277"/>
        </w:trPr>
        <w:tc>
          <w:tcPr>
            <w:tcW w:w="4528" w:type="dxa"/>
            <w:tcBorders>
              <w:top w:val="nil"/>
              <w:left w:val="single" w:sz="8" w:space="0" w:color="auto"/>
              <w:bottom w:val="single" w:sz="4" w:space="0" w:color="auto"/>
              <w:right w:val="single" w:sz="4" w:space="0" w:color="auto"/>
            </w:tcBorders>
            <w:shd w:val="clear" w:color="auto" w:fill="auto"/>
            <w:vAlign w:val="center"/>
            <w:hideMark/>
          </w:tcPr>
          <w:p w14:paraId="7597F4B9" w14:textId="14FA48E0" w:rsidR="00923395" w:rsidRPr="00851408" w:rsidRDefault="00923395" w:rsidP="00923395">
            <w:pPr>
              <w:jc w:val="both"/>
              <w:rPr>
                <w:rFonts w:ascii="Century Gothic" w:eastAsia="Batang" w:hAnsi="Century Gothic" w:cs="Arial"/>
                <w:sz w:val="22"/>
                <w:szCs w:val="22"/>
                <w:lang w:val="es-PE" w:eastAsia="es-PE"/>
              </w:rPr>
            </w:pPr>
            <w:r w:rsidRPr="00851408">
              <w:rPr>
                <w:rFonts w:ascii="Century Gothic" w:eastAsia="Batang" w:hAnsi="Century Gothic" w:cs="Arial"/>
                <w:sz w:val="22"/>
                <w:szCs w:val="22"/>
                <w:lang w:val="es-PE" w:eastAsia="es-PE"/>
              </w:rPr>
              <w:t>Evaluación de Propuestas</w:t>
            </w:r>
          </w:p>
        </w:tc>
        <w:tc>
          <w:tcPr>
            <w:tcW w:w="2740" w:type="dxa"/>
            <w:tcBorders>
              <w:top w:val="nil"/>
              <w:left w:val="nil"/>
              <w:bottom w:val="single" w:sz="4" w:space="0" w:color="auto"/>
              <w:right w:val="single" w:sz="8" w:space="0" w:color="auto"/>
            </w:tcBorders>
            <w:shd w:val="clear" w:color="auto" w:fill="FFFFFF" w:themeFill="background1"/>
            <w:vAlign w:val="center"/>
          </w:tcPr>
          <w:p w14:paraId="61945E62" w14:textId="2A3A5159" w:rsidR="00923395" w:rsidRPr="00884C59" w:rsidRDefault="00923395" w:rsidP="00923395">
            <w:pPr>
              <w:jc w:val="both"/>
              <w:rPr>
                <w:rFonts w:ascii="Century Gothic" w:eastAsia="Batang" w:hAnsi="Century Gothic" w:cs="Arial"/>
                <w:sz w:val="22"/>
                <w:szCs w:val="22"/>
                <w:highlight w:val="yellow"/>
                <w:lang w:val="es-PE" w:eastAsia="es-PE"/>
              </w:rPr>
            </w:pPr>
            <w:r>
              <w:rPr>
                <w:rFonts w:ascii="Century Gothic" w:eastAsia="Batang" w:hAnsi="Century Gothic" w:cs="Arial"/>
                <w:sz w:val="22"/>
                <w:szCs w:val="22"/>
                <w:lang w:val="es-PE" w:eastAsia="es-PE"/>
              </w:rPr>
              <w:t>2</w:t>
            </w:r>
            <w:r w:rsidR="00652A72">
              <w:rPr>
                <w:rFonts w:ascii="Century Gothic" w:eastAsia="Batang" w:hAnsi="Century Gothic" w:cs="Arial"/>
                <w:sz w:val="22"/>
                <w:szCs w:val="22"/>
                <w:lang w:val="es-PE" w:eastAsia="es-PE"/>
              </w:rPr>
              <w:t>8</w:t>
            </w:r>
            <w:r w:rsidRPr="003C462B">
              <w:rPr>
                <w:rFonts w:ascii="Century Gothic" w:eastAsia="Batang" w:hAnsi="Century Gothic" w:cs="Arial"/>
                <w:sz w:val="22"/>
                <w:szCs w:val="22"/>
                <w:lang w:val="es-PE" w:eastAsia="es-PE"/>
              </w:rPr>
              <w:t>/08/2023</w:t>
            </w:r>
          </w:p>
        </w:tc>
      </w:tr>
      <w:tr w:rsidR="00923395" w:rsidRPr="00851408" w14:paraId="0BD4C039" w14:textId="77777777" w:rsidTr="003C462B">
        <w:trPr>
          <w:trHeight w:val="277"/>
        </w:trPr>
        <w:tc>
          <w:tcPr>
            <w:tcW w:w="4528" w:type="dxa"/>
            <w:tcBorders>
              <w:top w:val="nil"/>
              <w:left w:val="single" w:sz="8" w:space="0" w:color="auto"/>
              <w:bottom w:val="single" w:sz="8" w:space="0" w:color="auto"/>
              <w:right w:val="single" w:sz="4" w:space="0" w:color="auto"/>
            </w:tcBorders>
            <w:shd w:val="clear" w:color="auto" w:fill="auto"/>
            <w:vAlign w:val="center"/>
            <w:hideMark/>
          </w:tcPr>
          <w:p w14:paraId="5432C9E5" w14:textId="0207CDF7" w:rsidR="00923395" w:rsidRPr="00851408" w:rsidRDefault="00923395" w:rsidP="00923395">
            <w:pPr>
              <w:jc w:val="both"/>
              <w:rPr>
                <w:rFonts w:ascii="Century Gothic" w:eastAsia="Batang" w:hAnsi="Century Gothic" w:cs="Arial"/>
                <w:sz w:val="22"/>
                <w:szCs w:val="22"/>
                <w:lang w:val="es-PE" w:eastAsia="es-PE"/>
              </w:rPr>
            </w:pPr>
            <w:r w:rsidRPr="00851408">
              <w:rPr>
                <w:rFonts w:ascii="Century Gothic" w:eastAsia="Batang" w:hAnsi="Century Gothic" w:cs="Arial"/>
                <w:sz w:val="22"/>
                <w:szCs w:val="22"/>
                <w:lang w:val="es-PE" w:eastAsia="es-PE"/>
              </w:rPr>
              <w:t xml:space="preserve">Otorgamiento de la Buena Pro  </w:t>
            </w:r>
          </w:p>
        </w:tc>
        <w:tc>
          <w:tcPr>
            <w:tcW w:w="2740" w:type="dxa"/>
            <w:tcBorders>
              <w:top w:val="nil"/>
              <w:left w:val="nil"/>
              <w:bottom w:val="single" w:sz="8" w:space="0" w:color="auto"/>
              <w:right w:val="single" w:sz="8" w:space="0" w:color="auto"/>
            </w:tcBorders>
            <w:shd w:val="clear" w:color="auto" w:fill="FFFFFF" w:themeFill="background1"/>
            <w:vAlign w:val="center"/>
          </w:tcPr>
          <w:p w14:paraId="3B78294A" w14:textId="7950A98B" w:rsidR="00923395" w:rsidRPr="00884C59" w:rsidRDefault="00923395" w:rsidP="00923395">
            <w:pPr>
              <w:jc w:val="both"/>
              <w:rPr>
                <w:rFonts w:ascii="Century Gothic" w:eastAsia="Batang" w:hAnsi="Century Gothic" w:cs="Arial"/>
                <w:sz w:val="22"/>
                <w:szCs w:val="22"/>
                <w:highlight w:val="yellow"/>
                <w:lang w:val="es-PE" w:eastAsia="es-PE"/>
              </w:rPr>
            </w:pPr>
            <w:r>
              <w:rPr>
                <w:rFonts w:ascii="Century Gothic" w:eastAsia="Batang" w:hAnsi="Century Gothic" w:cs="Arial"/>
                <w:sz w:val="22"/>
                <w:szCs w:val="22"/>
                <w:lang w:val="es-PE" w:eastAsia="es-PE"/>
              </w:rPr>
              <w:t>2</w:t>
            </w:r>
            <w:r w:rsidR="00652A72">
              <w:rPr>
                <w:rFonts w:ascii="Century Gothic" w:eastAsia="Batang" w:hAnsi="Century Gothic" w:cs="Arial"/>
                <w:sz w:val="22"/>
                <w:szCs w:val="22"/>
                <w:lang w:val="es-PE" w:eastAsia="es-PE"/>
              </w:rPr>
              <w:t>8</w:t>
            </w:r>
            <w:r w:rsidRPr="003C462B">
              <w:rPr>
                <w:rFonts w:ascii="Century Gothic" w:eastAsia="Batang" w:hAnsi="Century Gothic" w:cs="Arial"/>
                <w:sz w:val="22"/>
                <w:szCs w:val="22"/>
                <w:lang w:val="es-PE" w:eastAsia="es-PE"/>
              </w:rPr>
              <w:t>/08/2023</w:t>
            </w:r>
          </w:p>
        </w:tc>
      </w:tr>
      <w:bookmarkEnd w:id="2"/>
    </w:tbl>
    <w:p w14:paraId="7BDEF0FE" w14:textId="77777777" w:rsidR="00052158" w:rsidRPr="00851408" w:rsidRDefault="00052158" w:rsidP="002401C5">
      <w:pPr>
        <w:jc w:val="both"/>
        <w:rPr>
          <w:rFonts w:ascii="Century Gothic" w:hAnsi="Century Gothic" w:cs="Arial"/>
          <w:sz w:val="22"/>
          <w:szCs w:val="22"/>
          <w:lang w:val="es-PE"/>
        </w:rPr>
      </w:pPr>
    </w:p>
    <w:p w14:paraId="32D03982" w14:textId="75017B64" w:rsidR="00052158" w:rsidRPr="00851408" w:rsidRDefault="00052158" w:rsidP="002401C5">
      <w:pPr>
        <w:ind w:left="709"/>
        <w:jc w:val="both"/>
        <w:rPr>
          <w:rFonts w:ascii="Century Gothic" w:hAnsi="Century Gothic" w:cs="Arial"/>
          <w:sz w:val="22"/>
          <w:szCs w:val="22"/>
        </w:rPr>
      </w:pPr>
      <w:bookmarkStart w:id="4" w:name="_Hlk140748048"/>
      <w:bookmarkEnd w:id="3"/>
      <w:r w:rsidRPr="00851408">
        <w:rPr>
          <w:rFonts w:ascii="Century Gothic" w:hAnsi="Century Gothic" w:cs="Arial"/>
          <w:sz w:val="22"/>
          <w:szCs w:val="22"/>
        </w:rPr>
        <w:t xml:space="preserve">La presentación deberá realizarse de forma </w:t>
      </w:r>
      <w:r w:rsidR="00FC360A" w:rsidRPr="00851408">
        <w:rPr>
          <w:rFonts w:ascii="Century Gothic" w:hAnsi="Century Gothic" w:cs="Arial"/>
          <w:sz w:val="22"/>
          <w:szCs w:val="22"/>
        </w:rPr>
        <w:t xml:space="preserve">física </w:t>
      </w:r>
      <w:r w:rsidR="0045572C" w:rsidRPr="00851408">
        <w:rPr>
          <w:rFonts w:ascii="Century Gothic" w:hAnsi="Century Gothic" w:cs="Arial"/>
          <w:sz w:val="22"/>
          <w:szCs w:val="22"/>
        </w:rPr>
        <w:t>en original</w:t>
      </w:r>
      <w:r w:rsidR="001E7483">
        <w:rPr>
          <w:rFonts w:ascii="Century Gothic" w:hAnsi="Century Gothic" w:cs="Arial"/>
          <w:sz w:val="22"/>
          <w:szCs w:val="22"/>
        </w:rPr>
        <w:t>,</w:t>
      </w:r>
      <w:r w:rsidR="0045572C" w:rsidRPr="00851408">
        <w:rPr>
          <w:rFonts w:ascii="Century Gothic" w:hAnsi="Century Gothic" w:cs="Arial"/>
          <w:sz w:val="22"/>
          <w:szCs w:val="22"/>
        </w:rPr>
        <w:t xml:space="preserve"> una (01) copia</w:t>
      </w:r>
      <w:r w:rsidR="001E7483">
        <w:rPr>
          <w:rFonts w:ascii="Century Gothic" w:hAnsi="Century Gothic" w:cs="Arial"/>
          <w:sz w:val="22"/>
          <w:szCs w:val="22"/>
        </w:rPr>
        <w:t xml:space="preserve"> y en digital en USB,</w:t>
      </w:r>
      <w:r w:rsidR="0045572C" w:rsidRPr="00851408">
        <w:rPr>
          <w:rFonts w:ascii="Century Gothic" w:hAnsi="Century Gothic" w:cs="Arial"/>
          <w:sz w:val="22"/>
          <w:szCs w:val="22"/>
        </w:rPr>
        <w:t xml:space="preserve"> </w:t>
      </w:r>
      <w:r w:rsidR="00FC360A" w:rsidRPr="00851408">
        <w:rPr>
          <w:rFonts w:ascii="Century Gothic" w:hAnsi="Century Gothic" w:cs="Arial"/>
          <w:sz w:val="22"/>
          <w:szCs w:val="22"/>
        </w:rPr>
        <w:t>en la mesa de partes del Feban sito en la Av. Javier Prado Este 2499 piso 27</w:t>
      </w:r>
      <w:r w:rsidRPr="00851408">
        <w:rPr>
          <w:rFonts w:ascii="Century Gothic" w:hAnsi="Century Gothic" w:cs="Arial"/>
          <w:sz w:val="22"/>
          <w:szCs w:val="22"/>
        </w:rPr>
        <w:t>, en la fecha indicada siendo la hora límite de presentación las 17.30 horas.</w:t>
      </w:r>
    </w:p>
    <w:p w14:paraId="6131C501" w14:textId="77777777" w:rsidR="00BF4299" w:rsidRDefault="00BF4299" w:rsidP="002401C5">
      <w:pPr>
        <w:ind w:left="709"/>
        <w:jc w:val="both"/>
        <w:rPr>
          <w:rFonts w:ascii="Century Gothic" w:hAnsi="Century Gothic" w:cs="Arial"/>
          <w:sz w:val="22"/>
          <w:szCs w:val="22"/>
        </w:rPr>
      </w:pPr>
    </w:p>
    <w:p w14:paraId="617FC811" w14:textId="333A5DEB" w:rsidR="007B416D" w:rsidRDefault="007B416D" w:rsidP="002401C5">
      <w:pPr>
        <w:ind w:left="709"/>
        <w:jc w:val="both"/>
        <w:rPr>
          <w:rFonts w:ascii="Century Gothic" w:hAnsi="Century Gothic" w:cs="Arial"/>
          <w:sz w:val="22"/>
          <w:szCs w:val="22"/>
        </w:rPr>
      </w:pPr>
      <w:r>
        <w:rPr>
          <w:rFonts w:ascii="Century Gothic" w:hAnsi="Century Gothic" w:cs="Arial"/>
          <w:sz w:val="22"/>
          <w:szCs w:val="22"/>
        </w:rPr>
        <w:t>Previa a la presentación de las propuestas, los postores deberán realizar una visita a las instalaciones del Cereban Mamacona con la finalidad de verificar los términos y requisitos, así como las características y metrados que se incluyen en las presentes bases, no admitiéndose reclamos posteriores a la contratación del servicio.</w:t>
      </w:r>
    </w:p>
    <w:p w14:paraId="1C914556" w14:textId="77777777" w:rsidR="007B416D" w:rsidRPr="00851408" w:rsidRDefault="007B416D" w:rsidP="002401C5">
      <w:pPr>
        <w:ind w:left="709"/>
        <w:jc w:val="both"/>
        <w:rPr>
          <w:rFonts w:ascii="Century Gothic" w:hAnsi="Century Gothic" w:cs="Arial"/>
          <w:sz w:val="22"/>
          <w:szCs w:val="22"/>
        </w:rPr>
      </w:pPr>
    </w:p>
    <w:p w14:paraId="6758CBB7" w14:textId="77777777" w:rsidR="008E18BC" w:rsidRDefault="008E18BC" w:rsidP="002401C5">
      <w:pPr>
        <w:ind w:left="709"/>
        <w:jc w:val="both"/>
        <w:rPr>
          <w:rFonts w:ascii="Century Gothic" w:hAnsi="Century Gothic" w:cs="Arial"/>
          <w:sz w:val="22"/>
          <w:szCs w:val="22"/>
        </w:rPr>
      </w:pPr>
      <w:r w:rsidRPr="00851408">
        <w:rPr>
          <w:rFonts w:ascii="Century Gothic" w:hAnsi="Century Gothic" w:cs="Arial"/>
          <w:sz w:val="22"/>
          <w:szCs w:val="22"/>
        </w:rPr>
        <w:t>Los sobres deben ser presentados debidamente sellados y lacrados, de lo contrario no se aceptarán y serán devueltos en el acto.</w:t>
      </w:r>
    </w:p>
    <w:p w14:paraId="45197AE4" w14:textId="77777777" w:rsidR="00BF4299" w:rsidRDefault="00BF4299" w:rsidP="002401C5">
      <w:pPr>
        <w:ind w:left="709"/>
        <w:jc w:val="both"/>
        <w:rPr>
          <w:rFonts w:ascii="Century Gothic" w:hAnsi="Century Gothic" w:cs="Arial"/>
          <w:sz w:val="22"/>
          <w:szCs w:val="22"/>
        </w:rPr>
      </w:pPr>
    </w:p>
    <w:bookmarkEnd w:id="4"/>
    <w:p w14:paraId="50775A67" w14:textId="3B6F4A60" w:rsidR="00DA3E69" w:rsidRPr="00BF7911" w:rsidRDefault="00B20034" w:rsidP="002401C5">
      <w:pPr>
        <w:jc w:val="both"/>
        <w:rPr>
          <w:rFonts w:ascii="Century Gothic" w:hAnsi="Century Gothic" w:cstheme="minorHAnsi"/>
          <w:b/>
          <w:sz w:val="22"/>
          <w:szCs w:val="22"/>
          <w:u w:val="single"/>
          <w:lang w:val="es-PE"/>
        </w:rPr>
      </w:pPr>
      <w:r w:rsidRPr="00BF7911">
        <w:rPr>
          <w:rFonts w:ascii="Century Gothic" w:hAnsi="Century Gothic" w:cstheme="minorHAnsi"/>
          <w:b/>
          <w:sz w:val="22"/>
          <w:szCs w:val="22"/>
          <w:u w:val="single"/>
          <w:lang w:val="es-PE"/>
        </w:rPr>
        <w:t xml:space="preserve">ESPECIFICACIONES TECNICAS Y </w:t>
      </w:r>
      <w:r w:rsidR="00052158" w:rsidRPr="00BF7911">
        <w:rPr>
          <w:rFonts w:ascii="Century Gothic" w:hAnsi="Century Gothic" w:cstheme="minorHAnsi"/>
          <w:b/>
          <w:sz w:val="22"/>
          <w:szCs w:val="22"/>
          <w:u w:val="single"/>
          <w:lang w:val="es-PE"/>
        </w:rPr>
        <w:t xml:space="preserve">TERMINOS DE REFERENCIA Y REQUISITOS TECNICOS MINIMOS PARA LA </w:t>
      </w:r>
      <w:r w:rsidR="00DA3E69" w:rsidRPr="00BF7911">
        <w:rPr>
          <w:rFonts w:ascii="Century Gothic" w:hAnsi="Century Gothic" w:cstheme="minorHAnsi"/>
          <w:b/>
          <w:sz w:val="22"/>
          <w:szCs w:val="22"/>
          <w:u w:val="single"/>
          <w:lang w:val="es-PE"/>
        </w:rPr>
        <w:t xml:space="preserve">EJECUCION DEL SERVICIO </w:t>
      </w:r>
      <w:r w:rsidR="00122869" w:rsidRPr="00BF7911">
        <w:rPr>
          <w:rFonts w:ascii="Century Gothic" w:hAnsi="Century Gothic" w:cstheme="minorHAnsi"/>
          <w:b/>
          <w:sz w:val="22"/>
          <w:szCs w:val="22"/>
          <w:u w:val="single"/>
          <w:lang w:val="es-PE"/>
        </w:rPr>
        <w:t>“</w:t>
      </w:r>
      <w:r w:rsidR="00B66D76">
        <w:rPr>
          <w:rFonts w:ascii="Century Gothic" w:hAnsi="Century Gothic" w:cstheme="minorHAnsi"/>
          <w:b/>
          <w:sz w:val="22"/>
          <w:szCs w:val="22"/>
          <w:u w:val="single"/>
          <w:lang w:val="es-PE"/>
        </w:rPr>
        <w:t xml:space="preserve">SUMINISTRO E INSTALACIÓN DE </w:t>
      </w:r>
      <w:r w:rsidR="005360BF">
        <w:rPr>
          <w:rFonts w:ascii="Century Gothic" w:hAnsi="Century Gothic" w:cstheme="minorHAnsi"/>
          <w:b/>
          <w:sz w:val="22"/>
          <w:szCs w:val="22"/>
          <w:u w:val="single"/>
          <w:lang w:val="es-PE"/>
        </w:rPr>
        <w:t>TENSO ESTRUCTURA</w:t>
      </w:r>
      <w:r w:rsidR="00B66D76">
        <w:rPr>
          <w:rFonts w:ascii="Century Gothic" w:hAnsi="Century Gothic" w:cstheme="minorHAnsi"/>
          <w:b/>
          <w:sz w:val="22"/>
          <w:szCs w:val="22"/>
          <w:u w:val="single"/>
          <w:lang w:val="es-PE"/>
        </w:rPr>
        <w:t xml:space="preserve"> </w:t>
      </w:r>
      <w:r w:rsidR="00B66D76" w:rsidRPr="00851408">
        <w:rPr>
          <w:rFonts w:ascii="Century Gothic" w:hAnsi="Century Gothic" w:cstheme="minorHAnsi"/>
          <w:b/>
          <w:sz w:val="22"/>
          <w:szCs w:val="22"/>
          <w:u w:val="single"/>
          <w:lang w:val="es-PE"/>
        </w:rPr>
        <w:t>DEL CEREBAN MAMACONA”</w:t>
      </w:r>
      <w:r w:rsidR="00DA3E69" w:rsidRPr="00BF7911">
        <w:rPr>
          <w:rFonts w:ascii="Century Gothic" w:hAnsi="Century Gothic" w:cstheme="minorHAnsi"/>
          <w:b/>
          <w:sz w:val="22"/>
          <w:szCs w:val="22"/>
          <w:u w:val="single"/>
          <w:lang w:val="es-PE"/>
        </w:rPr>
        <w:t>”</w:t>
      </w:r>
    </w:p>
    <w:p w14:paraId="0DD40FB7" w14:textId="77777777" w:rsidR="00DA3E69" w:rsidRPr="00BF7911" w:rsidRDefault="00DA3E69" w:rsidP="002401C5">
      <w:pPr>
        <w:jc w:val="both"/>
        <w:rPr>
          <w:rFonts w:ascii="Century Gothic" w:hAnsi="Century Gothic" w:cstheme="minorHAnsi"/>
          <w:b/>
          <w:sz w:val="22"/>
          <w:szCs w:val="22"/>
          <w:lang w:val="es-PE"/>
        </w:rPr>
      </w:pPr>
    </w:p>
    <w:p w14:paraId="0AAACCE5" w14:textId="76435EC1" w:rsidR="00690707" w:rsidRPr="00BF7911" w:rsidRDefault="00690707" w:rsidP="002401C5">
      <w:pPr>
        <w:spacing w:after="240"/>
        <w:ind w:left="426"/>
        <w:jc w:val="both"/>
        <w:rPr>
          <w:rFonts w:ascii="Century Gothic" w:eastAsia="Calibri" w:hAnsi="Century Gothic" w:cstheme="minorHAnsi"/>
          <w:sz w:val="22"/>
          <w:szCs w:val="22"/>
          <w:lang w:eastAsia="en-US"/>
        </w:rPr>
      </w:pPr>
      <w:r w:rsidRPr="00BF7911">
        <w:rPr>
          <w:rFonts w:ascii="Century Gothic" w:eastAsia="Calibri" w:hAnsi="Century Gothic" w:cstheme="minorHAnsi"/>
          <w:sz w:val="22"/>
          <w:szCs w:val="22"/>
          <w:lang w:eastAsia="en-US"/>
        </w:rPr>
        <w:t>Los presentes requisitos técnicos mínimos tienen como objeto señalar y establecer las condiciones mínimas bajo las cuales se contratará un</w:t>
      </w:r>
      <w:r w:rsidR="00FC360A" w:rsidRPr="00BF7911">
        <w:rPr>
          <w:rFonts w:ascii="Century Gothic" w:eastAsia="Calibri" w:hAnsi="Century Gothic" w:cstheme="minorHAnsi"/>
          <w:sz w:val="22"/>
          <w:szCs w:val="22"/>
          <w:lang w:eastAsia="en-US"/>
        </w:rPr>
        <w:t>a</w:t>
      </w:r>
      <w:r w:rsidRPr="00BF7911">
        <w:rPr>
          <w:rFonts w:ascii="Century Gothic" w:eastAsia="Calibri" w:hAnsi="Century Gothic" w:cstheme="minorHAnsi"/>
          <w:sz w:val="22"/>
          <w:szCs w:val="22"/>
          <w:lang w:eastAsia="en-US"/>
        </w:rPr>
        <w:t xml:space="preserve"> </w:t>
      </w:r>
      <w:r w:rsidR="00FC360A" w:rsidRPr="00BF7911">
        <w:rPr>
          <w:rFonts w:ascii="Century Gothic" w:eastAsia="Calibri" w:hAnsi="Century Gothic" w:cstheme="minorHAnsi"/>
          <w:sz w:val="22"/>
          <w:szCs w:val="22"/>
          <w:lang w:eastAsia="en-US"/>
        </w:rPr>
        <w:t>empresa</w:t>
      </w:r>
      <w:r w:rsidRPr="00BF7911">
        <w:rPr>
          <w:rFonts w:ascii="Century Gothic" w:eastAsia="Calibri" w:hAnsi="Century Gothic" w:cstheme="minorHAnsi"/>
          <w:sz w:val="22"/>
          <w:szCs w:val="22"/>
          <w:lang w:eastAsia="en-US"/>
        </w:rPr>
        <w:t xml:space="preserve"> </w:t>
      </w:r>
      <w:r w:rsidR="001E7483">
        <w:rPr>
          <w:rFonts w:ascii="Century Gothic" w:eastAsia="Calibri" w:hAnsi="Century Gothic" w:cstheme="minorHAnsi"/>
          <w:sz w:val="22"/>
          <w:szCs w:val="22"/>
          <w:lang w:eastAsia="en-US"/>
        </w:rPr>
        <w:t xml:space="preserve">o persona natural con negocio, </w:t>
      </w:r>
      <w:r w:rsidRPr="00BF7911">
        <w:rPr>
          <w:rFonts w:ascii="Century Gothic" w:eastAsia="Calibri" w:hAnsi="Century Gothic" w:cstheme="minorHAnsi"/>
          <w:sz w:val="22"/>
          <w:szCs w:val="22"/>
          <w:lang w:eastAsia="en-US"/>
        </w:rPr>
        <w:t xml:space="preserve">para ejecutar </w:t>
      </w:r>
      <w:r w:rsidR="00FA648C" w:rsidRPr="00BF7911">
        <w:rPr>
          <w:rFonts w:ascii="Century Gothic" w:eastAsia="Calibri" w:hAnsi="Century Gothic" w:cstheme="minorHAnsi"/>
          <w:sz w:val="22"/>
          <w:szCs w:val="22"/>
          <w:lang w:eastAsia="en-US"/>
        </w:rPr>
        <w:t xml:space="preserve">el servicio </w:t>
      </w:r>
      <w:r w:rsidR="00884C59">
        <w:rPr>
          <w:rFonts w:ascii="Century Gothic" w:hAnsi="Century Gothic" w:cstheme="minorHAnsi"/>
          <w:sz w:val="22"/>
          <w:szCs w:val="22"/>
        </w:rPr>
        <w:t xml:space="preserve">de suministro e instalación de </w:t>
      </w:r>
      <w:r w:rsidR="005360BF">
        <w:rPr>
          <w:rFonts w:ascii="Century Gothic" w:hAnsi="Century Gothic" w:cstheme="minorHAnsi"/>
          <w:sz w:val="22"/>
          <w:szCs w:val="22"/>
        </w:rPr>
        <w:t>Tenso estructura</w:t>
      </w:r>
      <w:r w:rsidR="00884C59" w:rsidRPr="00851408">
        <w:rPr>
          <w:rFonts w:ascii="Century Gothic" w:hAnsi="Century Gothic" w:cstheme="minorHAnsi"/>
          <w:sz w:val="22"/>
          <w:szCs w:val="22"/>
        </w:rPr>
        <w:t xml:space="preserve"> </w:t>
      </w:r>
      <w:r w:rsidR="00884C59">
        <w:rPr>
          <w:rFonts w:ascii="Century Gothic" w:hAnsi="Century Gothic" w:cstheme="minorHAnsi"/>
          <w:sz w:val="22"/>
          <w:szCs w:val="22"/>
        </w:rPr>
        <w:t xml:space="preserve">del </w:t>
      </w:r>
      <w:r w:rsidR="001E7483">
        <w:rPr>
          <w:rFonts w:ascii="Century Gothic" w:eastAsia="Calibri" w:hAnsi="Century Gothic" w:cstheme="minorHAnsi"/>
          <w:sz w:val="22"/>
          <w:szCs w:val="22"/>
          <w:lang w:eastAsia="en-US"/>
        </w:rPr>
        <w:t>Cereban Mamacona del</w:t>
      </w:r>
      <w:r w:rsidR="00FA648C" w:rsidRPr="00BF7911">
        <w:rPr>
          <w:rFonts w:ascii="Century Gothic" w:eastAsia="Calibri" w:hAnsi="Century Gothic" w:cstheme="minorHAnsi"/>
          <w:sz w:val="22"/>
          <w:szCs w:val="22"/>
          <w:lang w:eastAsia="en-US"/>
        </w:rPr>
        <w:t xml:space="preserve"> FEBAN.</w:t>
      </w:r>
      <w:r w:rsidRPr="00BF7911">
        <w:rPr>
          <w:rFonts w:ascii="Century Gothic" w:eastAsia="Calibri" w:hAnsi="Century Gothic" w:cstheme="minorHAnsi"/>
          <w:sz w:val="22"/>
          <w:szCs w:val="22"/>
          <w:lang w:eastAsia="en-US"/>
        </w:rPr>
        <w:tab/>
      </w:r>
    </w:p>
    <w:p w14:paraId="1D17225B" w14:textId="77777777" w:rsidR="00FC4A99" w:rsidRPr="00BF7911" w:rsidRDefault="00FC4A99" w:rsidP="002401C5">
      <w:pPr>
        <w:numPr>
          <w:ilvl w:val="0"/>
          <w:numId w:val="15"/>
        </w:numPr>
        <w:spacing w:line="200" w:lineRule="atLeast"/>
        <w:jc w:val="both"/>
        <w:rPr>
          <w:rFonts w:ascii="Century Gothic" w:hAnsi="Century Gothic" w:cs="Arial"/>
          <w:sz w:val="22"/>
          <w:szCs w:val="22"/>
        </w:rPr>
      </w:pPr>
      <w:r w:rsidRPr="00BF7911">
        <w:rPr>
          <w:rFonts w:ascii="Century Gothic" w:hAnsi="Century Gothic" w:cs="Arial"/>
          <w:b/>
          <w:sz w:val="22"/>
          <w:szCs w:val="22"/>
        </w:rPr>
        <w:lastRenderedPageBreak/>
        <w:t xml:space="preserve">DESCRICPIÓN DE LAS ACTIVIDADES DEL SERVICIO: </w:t>
      </w:r>
    </w:p>
    <w:p w14:paraId="1B8DCF42" w14:textId="77777777" w:rsidR="00FC4A99" w:rsidRPr="00BF7911" w:rsidRDefault="00FC4A99" w:rsidP="002401C5">
      <w:pPr>
        <w:spacing w:line="200" w:lineRule="atLeast"/>
        <w:jc w:val="both"/>
        <w:rPr>
          <w:rFonts w:ascii="Century Gothic" w:hAnsi="Century Gothic" w:cs="Arial"/>
          <w:sz w:val="22"/>
          <w:szCs w:val="22"/>
        </w:rPr>
      </w:pPr>
    </w:p>
    <w:p w14:paraId="1365E49D" w14:textId="63EB8ADB" w:rsidR="00FC4A99" w:rsidRDefault="00FC4A99" w:rsidP="002401C5">
      <w:pPr>
        <w:spacing w:line="200" w:lineRule="atLeast"/>
        <w:ind w:left="720"/>
        <w:jc w:val="both"/>
        <w:rPr>
          <w:rFonts w:ascii="Century Gothic" w:hAnsi="Century Gothic" w:cs="Arial"/>
          <w:sz w:val="22"/>
          <w:szCs w:val="22"/>
        </w:rPr>
      </w:pPr>
      <w:r w:rsidRPr="00BF7911">
        <w:rPr>
          <w:rFonts w:ascii="Century Gothic" w:hAnsi="Century Gothic" w:cs="Arial"/>
          <w:sz w:val="22"/>
          <w:szCs w:val="22"/>
        </w:rPr>
        <w:t>El servicio a contratar se realizará a todo costo, es decir EL CONTRATISTA deberá de asumir todo lo que corresponde a la parte económica, tributaria, administrativa, laboral, aporte de mano de obra, suministros, materiales, herramientas, equipos y maquinarias y cualquier otro servicio que se requiera para la culminación y cumplimiento del presente contrato.</w:t>
      </w:r>
    </w:p>
    <w:p w14:paraId="7C82FABC" w14:textId="51F5968E" w:rsidR="00732C70" w:rsidRPr="005852CD" w:rsidRDefault="00D00D7E" w:rsidP="005B116B">
      <w:pPr>
        <w:spacing w:line="200" w:lineRule="atLeast"/>
        <w:ind w:left="720"/>
        <w:jc w:val="both"/>
        <w:rPr>
          <w:rFonts w:ascii="Century Gothic" w:hAnsi="Century Gothic" w:cs="Arial"/>
          <w:b/>
          <w:bCs/>
          <w:sz w:val="22"/>
          <w:szCs w:val="22"/>
          <w:highlight w:val="yellow"/>
          <w:u w:val="single"/>
        </w:rPr>
      </w:pPr>
      <w:r>
        <w:rPr>
          <w:rFonts w:ascii="Century Gothic" w:hAnsi="Century Gothic" w:cs="Arial"/>
          <w:sz w:val="22"/>
          <w:szCs w:val="22"/>
        </w:rPr>
        <w:br/>
      </w:r>
      <w:r w:rsidR="00732C70" w:rsidRPr="00F05CED">
        <w:rPr>
          <w:rFonts w:ascii="Century Gothic" w:hAnsi="Century Gothic" w:cs="Arial"/>
          <w:b/>
          <w:bCs/>
          <w:sz w:val="22"/>
          <w:szCs w:val="22"/>
          <w:u w:val="single"/>
        </w:rPr>
        <w:t>El contratista debe realizar el diseño y cálculo</w:t>
      </w:r>
      <w:r w:rsidR="005B116B" w:rsidRPr="00F05CED">
        <w:rPr>
          <w:rFonts w:ascii="Century Gothic" w:hAnsi="Century Gothic" w:cs="Arial"/>
          <w:b/>
          <w:bCs/>
          <w:sz w:val="22"/>
          <w:szCs w:val="22"/>
          <w:u w:val="single"/>
        </w:rPr>
        <w:t xml:space="preserve"> final</w:t>
      </w:r>
      <w:r w:rsidR="00732C70" w:rsidRPr="00F05CED">
        <w:rPr>
          <w:rFonts w:ascii="Century Gothic" w:hAnsi="Century Gothic" w:cs="Arial"/>
          <w:b/>
          <w:bCs/>
          <w:sz w:val="22"/>
          <w:szCs w:val="22"/>
          <w:u w:val="single"/>
        </w:rPr>
        <w:t xml:space="preserve"> de la tenso estructura, </w:t>
      </w:r>
      <w:r w:rsidR="005B116B" w:rsidRPr="00F05CED">
        <w:rPr>
          <w:rFonts w:ascii="Century Gothic" w:hAnsi="Century Gothic" w:cs="Arial"/>
          <w:b/>
          <w:bCs/>
          <w:sz w:val="22"/>
          <w:szCs w:val="22"/>
          <w:u w:val="single"/>
        </w:rPr>
        <w:t xml:space="preserve">tomando </w:t>
      </w:r>
      <w:r w:rsidR="00732C70" w:rsidRPr="00F05CED">
        <w:rPr>
          <w:rFonts w:ascii="Century Gothic" w:hAnsi="Century Gothic" w:cs="Arial"/>
          <w:b/>
          <w:bCs/>
          <w:sz w:val="22"/>
          <w:szCs w:val="22"/>
          <w:u w:val="single"/>
        </w:rPr>
        <w:t>como refere</w:t>
      </w:r>
      <w:r w:rsidR="005852CD" w:rsidRPr="00F05CED">
        <w:rPr>
          <w:rFonts w:ascii="Century Gothic" w:hAnsi="Century Gothic" w:cs="Arial"/>
          <w:b/>
          <w:bCs/>
          <w:sz w:val="22"/>
          <w:szCs w:val="22"/>
          <w:u w:val="single"/>
        </w:rPr>
        <w:t xml:space="preserve">ncia </w:t>
      </w:r>
      <w:r w:rsidR="005B116B" w:rsidRPr="00F05CED">
        <w:rPr>
          <w:rFonts w:ascii="Century Gothic" w:hAnsi="Century Gothic" w:cs="Arial"/>
          <w:b/>
          <w:bCs/>
          <w:sz w:val="22"/>
          <w:szCs w:val="22"/>
          <w:u w:val="single"/>
        </w:rPr>
        <w:t>el</w:t>
      </w:r>
      <w:r w:rsidR="005852CD" w:rsidRPr="00F05CED">
        <w:rPr>
          <w:rFonts w:ascii="Century Gothic" w:hAnsi="Century Gothic" w:cs="Arial"/>
          <w:b/>
          <w:bCs/>
          <w:sz w:val="22"/>
          <w:szCs w:val="22"/>
          <w:u w:val="single"/>
        </w:rPr>
        <w:t xml:space="preserve"> modelo </w:t>
      </w:r>
      <w:r w:rsidR="005B116B" w:rsidRPr="00F05CED">
        <w:rPr>
          <w:rFonts w:ascii="Century Gothic" w:hAnsi="Century Gothic" w:cs="Arial"/>
          <w:b/>
          <w:bCs/>
          <w:sz w:val="22"/>
          <w:szCs w:val="22"/>
          <w:u w:val="single"/>
        </w:rPr>
        <w:t xml:space="preserve">que se </w:t>
      </w:r>
      <w:r w:rsidR="005852CD" w:rsidRPr="00F05CED">
        <w:rPr>
          <w:rFonts w:ascii="Century Gothic" w:hAnsi="Century Gothic" w:cs="Arial"/>
          <w:b/>
          <w:bCs/>
          <w:sz w:val="22"/>
          <w:szCs w:val="22"/>
          <w:u w:val="single"/>
        </w:rPr>
        <w:t>adjunt</w:t>
      </w:r>
      <w:r w:rsidR="005B116B" w:rsidRPr="00F05CED">
        <w:rPr>
          <w:rFonts w:ascii="Century Gothic" w:hAnsi="Century Gothic" w:cs="Arial"/>
          <w:b/>
          <w:bCs/>
          <w:sz w:val="22"/>
          <w:szCs w:val="22"/>
          <w:u w:val="single"/>
        </w:rPr>
        <w:t xml:space="preserve">a </w:t>
      </w:r>
      <w:r w:rsidR="00923395" w:rsidRPr="00F05CED">
        <w:rPr>
          <w:rFonts w:ascii="Century Gothic" w:hAnsi="Century Gothic" w:cs="Arial"/>
          <w:b/>
          <w:bCs/>
          <w:sz w:val="22"/>
          <w:szCs w:val="22"/>
          <w:u w:val="single"/>
        </w:rPr>
        <w:t xml:space="preserve">en la presente </w:t>
      </w:r>
      <w:proofErr w:type="gramStart"/>
      <w:r w:rsidR="00923395" w:rsidRPr="00F05CED">
        <w:rPr>
          <w:rFonts w:ascii="Century Gothic" w:hAnsi="Century Gothic" w:cs="Arial"/>
          <w:b/>
          <w:bCs/>
          <w:sz w:val="22"/>
          <w:szCs w:val="22"/>
          <w:u w:val="single"/>
        </w:rPr>
        <w:t>bases  (</w:t>
      </w:r>
      <w:proofErr w:type="gramEnd"/>
      <w:r w:rsidR="00923395" w:rsidRPr="00F05CED">
        <w:rPr>
          <w:rFonts w:ascii="Century Gothic" w:hAnsi="Century Gothic" w:cs="Arial"/>
          <w:b/>
          <w:bCs/>
          <w:sz w:val="22"/>
          <w:szCs w:val="22"/>
          <w:u w:val="single"/>
        </w:rPr>
        <w:t>Ver Anexo “A”)</w:t>
      </w:r>
      <w:r w:rsidR="005B116B" w:rsidRPr="00F05CED">
        <w:rPr>
          <w:rFonts w:ascii="Century Gothic" w:hAnsi="Century Gothic" w:cs="Arial"/>
          <w:b/>
          <w:bCs/>
          <w:sz w:val="22"/>
          <w:szCs w:val="22"/>
          <w:u w:val="single"/>
        </w:rPr>
        <w:t>y deberá entregar los planos físicos y digital, sellados y firmados por el especialista correspondiente.</w:t>
      </w:r>
      <w:r w:rsidR="005852CD" w:rsidRPr="00F05CED">
        <w:rPr>
          <w:rFonts w:ascii="Century Gothic" w:hAnsi="Century Gothic" w:cs="Arial"/>
          <w:b/>
          <w:bCs/>
          <w:sz w:val="22"/>
          <w:szCs w:val="22"/>
          <w:u w:val="single"/>
        </w:rPr>
        <w:t xml:space="preserve"> </w:t>
      </w:r>
    </w:p>
    <w:p w14:paraId="6C417AD5" w14:textId="77777777" w:rsidR="00FC4A99" w:rsidRPr="00BF7911" w:rsidRDefault="00FC4A99" w:rsidP="002401C5">
      <w:pPr>
        <w:spacing w:line="200" w:lineRule="atLeast"/>
        <w:jc w:val="both"/>
        <w:rPr>
          <w:rFonts w:ascii="Century Gothic" w:hAnsi="Century Gothic" w:cs="Arial"/>
          <w:sz w:val="22"/>
          <w:szCs w:val="22"/>
        </w:rPr>
      </w:pPr>
    </w:p>
    <w:p w14:paraId="3493A274" w14:textId="0723993C" w:rsidR="00B11C44" w:rsidRPr="00BF7911" w:rsidRDefault="00B11C44" w:rsidP="002401C5">
      <w:pPr>
        <w:spacing w:line="200" w:lineRule="atLeast"/>
        <w:jc w:val="both"/>
        <w:rPr>
          <w:rFonts w:ascii="Century Gothic" w:hAnsi="Century Gothic" w:cs="Arial"/>
          <w:b/>
          <w:sz w:val="22"/>
          <w:szCs w:val="22"/>
          <w:u w:val="single"/>
        </w:rPr>
      </w:pPr>
      <w:r w:rsidRPr="00BF7911">
        <w:rPr>
          <w:rFonts w:ascii="Century Gothic" w:hAnsi="Century Gothic" w:cs="Arial"/>
          <w:sz w:val="22"/>
          <w:szCs w:val="22"/>
        </w:rPr>
        <w:tab/>
      </w:r>
      <w:r w:rsidR="008341AE">
        <w:rPr>
          <w:rFonts w:ascii="Century Gothic" w:hAnsi="Century Gothic" w:cs="Arial"/>
          <w:b/>
          <w:sz w:val="22"/>
          <w:szCs w:val="22"/>
          <w:u w:val="single"/>
        </w:rPr>
        <w:t xml:space="preserve">SUMINISTRO DE </w:t>
      </w:r>
      <w:r w:rsidR="005360BF">
        <w:rPr>
          <w:rFonts w:ascii="Century Gothic" w:hAnsi="Century Gothic" w:cs="Arial"/>
          <w:b/>
          <w:sz w:val="22"/>
          <w:szCs w:val="22"/>
          <w:u w:val="single"/>
        </w:rPr>
        <w:t>TENSO ESTRUCTURA</w:t>
      </w:r>
      <w:r w:rsidRPr="00BF7911">
        <w:rPr>
          <w:rFonts w:ascii="Century Gothic" w:hAnsi="Century Gothic" w:cs="Arial"/>
          <w:b/>
          <w:sz w:val="22"/>
          <w:szCs w:val="22"/>
          <w:u w:val="single"/>
        </w:rPr>
        <w:t xml:space="preserve"> </w:t>
      </w:r>
    </w:p>
    <w:p w14:paraId="06970FB7" w14:textId="77777777" w:rsidR="008A74D7" w:rsidRPr="00BF7911" w:rsidRDefault="008A74D7" w:rsidP="002401C5">
      <w:pPr>
        <w:spacing w:line="200" w:lineRule="atLeast"/>
        <w:jc w:val="both"/>
        <w:rPr>
          <w:rFonts w:ascii="Century Gothic" w:hAnsi="Century Gothic" w:cs="Arial"/>
          <w:b/>
          <w:sz w:val="22"/>
          <w:szCs w:val="22"/>
          <w:u w:val="single"/>
        </w:rPr>
      </w:pPr>
    </w:p>
    <w:p w14:paraId="3244E359" w14:textId="085869AB" w:rsidR="008341AE" w:rsidRDefault="008A74D7" w:rsidP="002401C5">
      <w:pPr>
        <w:spacing w:line="200" w:lineRule="atLeast"/>
        <w:jc w:val="both"/>
        <w:rPr>
          <w:rFonts w:ascii="Century Gothic" w:hAnsi="Century Gothic" w:cs="Arial"/>
          <w:sz w:val="22"/>
          <w:szCs w:val="22"/>
        </w:rPr>
      </w:pPr>
      <w:r w:rsidRPr="00BF7911">
        <w:rPr>
          <w:rFonts w:ascii="Century Gothic" w:hAnsi="Century Gothic" w:cs="Arial"/>
          <w:sz w:val="22"/>
          <w:szCs w:val="22"/>
        </w:rPr>
        <w:tab/>
      </w:r>
      <w:r w:rsidR="008341AE">
        <w:rPr>
          <w:rFonts w:ascii="Century Gothic" w:hAnsi="Century Gothic" w:cs="Arial"/>
          <w:sz w:val="22"/>
          <w:szCs w:val="22"/>
        </w:rPr>
        <w:t>ESTRUCTURA METÁLICA</w:t>
      </w:r>
    </w:p>
    <w:p w14:paraId="1ECC1E4D" w14:textId="77777777" w:rsidR="00B11C44" w:rsidRPr="00BF7911" w:rsidRDefault="00B11C44" w:rsidP="002401C5">
      <w:pPr>
        <w:spacing w:line="200" w:lineRule="atLeast"/>
        <w:jc w:val="both"/>
        <w:rPr>
          <w:rFonts w:ascii="Century Gothic" w:hAnsi="Century Gothic" w:cs="Arial"/>
          <w:sz w:val="22"/>
          <w:szCs w:val="22"/>
        </w:rPr>
      </w:pPr>
    </w:p>
    <w:p w14:paraId="314D8803" w14:textId="56931723" w:rsidR="00B11C44" w:rsidRDefault="008341AE" w:rsidP="002401C5">
      <w:pPr>
        <w:numPr>
          <w:ilvl w:val="0"/>
          <w:numId w:val="14"/>
        </w:numPr>
        <w:spacing w:line="200" w:lineRule="atLeast"/>
        <w:ind w:left="1134"/>
        <w:jc w:val="both"/>
        <w:rPr>
          <w:rFonts w:ascii="Century Gothic" w:hAnsi="Century Gothic" w:cs="Arial"/>
          <w:sz w:val="22"/>
          <w:szCs w:val="22"/>
        </w:rPr>
      </w:pPr>
      <w:r>
        <w:rPr>
          <w:rFonts w:ascii="Century Gothic" w:hAnsi="Century Gothic" w:cs="Arial"/>
          <w:sz w:val="22"/>
          <w:szCs w:val="22"/>
        </w:rPr>
        <w:t xml:space="preserve">En esta partida, se suministrará la estructura de </w:t>
      </w:r>
      <w:r w:rsidRPr="008341AE">
        <w:rPr>
          <w:rFonts w:ascii="Century Gothic" w:hAnsi="Century Gothic" w:cs="Arial"/>
          <w:sz w:val="22"/>
          <w:szCs w:val="22"/>
        </w:rPr>
        <w:t xml:space="preserve">acero mediante tubos de sección cuadrada con denominación ASTM A-36 y/o ASTM A-53 </w:t>
      </w:r>
      <w:r w:rsidRPr="00771242">
        <w:rPr>
          <w:rFonts w:ascii="Century Gothic" w:hAnsi="Century Gothic" w:cs="Arial"/>
          <w:sz w:val="22"/>
          <w:szCs w:val="22"/>
        </w:rPr>
        <w:t xml:space="preserve">con diferente medida y espesor de acuerdo al diseño y cálculos estructurales. </w:t>
      </w:r>
      <w:r w:rsidR="004045B8" w:rsidRPr="00771242">
        <w:rPr>
          <w:rFonts w:ascii="Century Gothic" w:hAnsi="Century Gothic" w:cs="Arial"/>
          <w:sz w:val="22"/>
          <w:szCs w:val="22"/>
        </w:rPr>
        <w:t>Se</w:t>
      </w:r>
      <w:r w:rsidR="004045B8">
        <w:rPr>
          <w:rFonts w:ascii="Century Gothic" w:hAnsi="Century Gothic" w:cs="Arial"/>
          <w:sz w:val="22"/>
          <w:szCs w:val="22"/>
        </w:rPr>
        <w:t xml:space="preserve"> tendrá en cuenta la p</w:t>
      </w:r>
      <w:r w:rsidRPr="008341AE">
        <w:rPr>
          <w:rFonts w:ascii="Century Gothic" w:hAnsi="Century Gothic" w:cs="Arial"/>
          <w:sz w:val="22"/>
          <w:szCs w:val="22"/>
        </w:rPr>
        <w:t>rotección de la estructura</w:t>
      </w:r>
      <w:r w:rsidR="004045B8">
        <w:rPr>
          <w:rFonts w:ascii="Century Gothic" w:hAnsi="Century Gothic" w:cs="Arial"/>
          <w:sz w:val="22"/>
          <w:szCs w:val="22"/>
        </w:rPr>
        <w:t xml:space="preserve"> mediante </w:t>
      </w:r>
      <w:r w:rsidRPr="008341AE">
        <w:rPr>
          <w:rFonts w:ascii="Century Gothic" w:hAnsi="Century Gothic" w:cs="Arial"/>
          <w:sz w:val="22"/>
          <w:szCs w:val="22"/>
        </w:rPr>
        <w:t xml:space="preserve">arenado comercial SSPC – SP-6 (limpieza con chorro abrasivo) y base y esmalte </w:t>
      </w:r>
      <w:proofErr w:type="spellStart"/>
      <w:r w:rsidRPr="008341AE">
        <w:rPr>
          <w:rFonts w:ascii="Century Gothic" w:hAnsi="Century Gothic" w:cs="Arial"/>
          <w:sz w:val="22"/>
          <w:szCs w:val="22"/>
        </w:rPr>
        <w:t>epóxico</w:t>
      </w:r>
      <w:proofErr w:type="spellEnd"/>
      <w:r w:rsidRPr="008341AE">
        <w:rPr>
          <w:rFonts w:ascii="Century Gothic" w:hAnsi="Century Gothic" w:cs="Arial"/>
          <w:sz w:val="22"/>
          <w:szCs w:val="22"/>
        </w:rPr>
        <w:t>, 9mills de espesor.</w:t>
      </w:r>
    </w:p>
    <w:p w14:paraId="55B0290A" w14:textId="77777777" w:rsidR="008341AE" w:rsidRPr="008341AE" w:rsidRDefault="008341AE" w:rsidP="008341AE">
      <w:pPr>
        <w:spacing w:line="200" w:lineRule="atLeast"/>
        <w:ind w:left="1134"/>
        <w:jc w:val="both"/>
        <w:rPr>
          <w:rFonts w:ascii="Century Gothic" w:hAnsi="Century Gothic" w:cs="Arial"/>
          <w:sz w:val="22"/>
          <w:szCs w:val="22"/>
        </w:rPr>
      </w:pPr>
    </w:p>
    <w:p w14:paraId="39B919A9" w14:textId="14E9A907" w:rsidR="009E0C95" w:rsidRPr="00BF7911" w:rsidRDefault="008341AE" w:rsidP="002401C5">
      <w:pPr>
        <w:spacing w:line="200" w:lineRule="atLeast"/>
        <w:ind w:firstLine="708"/>
        <w:jc w:val="both"/>
        <w:rPr>
          <w:rFonts w:ascii="Century Gothic" w:hAnsi="Century Gothic" w:cs="Arial"/>
          <w:sz w:val="22"/>
          <w:szCs w:val="22"/>
        </w:rPr>
      </w:pPr>
      <w:r>
        <w:rPr>
          <w:rFonts w:ascii="Century Gothic" w:hAnsi="Century Gothic" w:cs="Arial"/>
          <w:sz w:val="22"/>
          <w:szCs w:val="22"/>
        </w:rPr>
        <w:t>FABRICACIÓN DE MEMBRANA T900</w:t>
      </w:r>
    </w:p>
    <w:p w14:paraId="7430DA36" w14:textId="77777777" w:rsidR="00931CB5" w:rsidRPr="00BF7911" w:rsidRDefault="00931CB5" w:rsidP="00931CB5">
      <w:pPr>
        <w:spacing w:line="200" w:lineRule="atLeast"/>
        <w:ind w:left="1134"/>
        <w:jc w:val="both"/>
        <w:rPr>
          <w:rFonts w:ascii="Century Gothic" w:hAnsi="Century Gothic" w:cs="Arial"/>
          <w:sz w:val="22"/>
          <w:szCs w:val="22"/>
        </w:rPr>
      </w:pPr>
    </w:p>
    <w:p w14:paraId="61AC85F4" w14:textId="16C73BD9" w:rsidR="003B30C2" w:rsidRPr="00736DB7" w:rsidRDefault="004045B8" w:rsidP="00736DB7">
      <w:pPr>
        <w:numPr>
          <w:ilvl w:val="0"/>
          <w:numId w:val="14"/>
        </w:numPr>
        <w:spacing w:line="200" w:lineRule="atLeast"/>
        <w:ind w:left="1134"/>
        <w:jc w:val="both"/>
        <w:rPr>
          <w:rFonts w:ascii="Century Gothic" w:hAnsi="Century Gothic" w:cs="Arial"/>
          <w:sz w:val="22"/>
          <w:szCs w:val="22"/>
        </w:rPr>
      </w:pPr>
      <w:r>
        <w:rPr>
          <w:rFonts w:ascii="Century Gothic" w:hAnsi="Century Gothic" w:cs="Arial"/>
          <w:sz w:val="22"/>
          <w:szCs w:val="22"/>
        </w:rPr>
        <w:t>Se suministrará la lona laminada totalmente impermeable diseñada para la protección del comedor principal. Este material</w:t>
      </w:r>
      <w:r w:rsidR="003B30C2">
        <w:rPr>
          <w:rFonts w:ascii="Century Gothic" w:hAnsi="Century Gothic" w:cs="Arial"/>
          <w:sz w:val="22"/>
          <w:szCs w:val="22"/>
        </w:rPr>
        <w:t xml:space="preserve"> de </w:t>
      </w:r>
      <w:r w:rsidR="003B30C2" w:rsidRPr="003B30C2">
        <w:rPr>
          <w:rFonts w:ascii="Century Gothic" w:hAnsi="Century Gothic" w:cs="Arial"/>
          <w:sz w:val="22"/>
          <w:szCs w:val="22"/>
        </w:rPr>
        <w:t xml:space="preserve">Cobertura textil fabricada de material de MEMBRANA T900 - PVDF con resistencia al fuego categoría B1 - IGNIFUGO, protección UV, antihongos, 100% impermeable. 900 g/m2 de 15 a 20 años de vida útil conforme a su adecuado mantenimiento, cables de acero, templadores y grilletes en acero forjado Consultar ficha técnica </w:t>
      </w:r>
      <w:r w:rsidR="00736DB7">
        <w:rPr>
          <w:rFonts w:ascii="Century Gothic" w:hAnsi="Century Gothic" w:cs="Arial"/>
          <w:sz w:val="22"/>
          <w:szCs w:val="22"/>
        </w:rPr>
        <w:t xml:space="preserve">adjunta </w:t>
      </w:r>
      <w:r w:rsidR="003B30C2" w:rsidRPr="003B30C2">
        <w:rPr>
          <w:rFonts w:ascii="Century Gothic" w:hAnsi="Century Gothic" w:cs="Arial"/>
          <w:sz w:val="22"/>
          <w:szCs w:val="22"/>
        </w:rPr>
        <w:t>con las características de la lona.</w:t>
      </w:r>
      <w:r w:rsidR="00736DB7">
        <w:rPr>
          <w:rFonts w:ascii="Century Gothic" w:hAnsi="Century Gothic" w:cs="Arial"/>
          <w:sz w:val="22"/>
          <w:szCs w:val="22"/>
        </w:rPr>
        <w:t xml:space="preserve"> </w:t>
      </w:r>
      <w:r w:rsidR="003B30C2" w:rsidRPr="00736DB7">
        <w:rPr>
          <w:rFonts w:ascii="Century Gothic" w:hAnsi="Century Gothic" w:cs="Arial"/>
          <w:sz w:val="22"/>
          <w:szCs w:val="22"/>
        </w:rPr>
        <w:t>La unión de paños por medio de termofusión en alta frecuencia con electrodos de 1” logra un sellado de unión 100% impermeable.</w:t>
      </w:r>
    </w:p>
    <w:p w14:paraId="28BF7108" w14:textId="30262BB9" w:rsidR="003B30C2" w:rsidRDefault="003B30C2" w:rsidP="003B30C2">
      <w:pPr>
        <w:spacing w:line="200" w:lineRule="atLeast"/>
        <w:ind w:left="1134"/>
        <w:jc w:val="both"/>
        <w:rPr>
          <w:rFonts w:ascii="Century Gothic" w:hAnsi="Century Gothic" w:cs="Arial"/>
          <w:sz w:val="22"/>
          <w:szCs w:val="22"/>
        </w:rPr>
      </w:pPr>
    </w:p>
    <w:p w14:paraId="764E44FB" w14:textId="33B939A2" w:rsidR="003B30C2" w:rsidRDefault="003B30C2" w:rsidP="003B30C2">
      <w:pPr>
        <w:spacing w:line="200" w:lineRule="atLeast"/>
        <w:ind w:left="1134"/>
        <w:jc w:val="both"/>
        <w:rPr>
          <w:rFonts w:ascii="Century Gothic" w:hAnsi="Century Gothic" w:cs="Arial"/>
          <w:sz w:val="22"/>
          <w:szCs w:val="22"/>
        </w:rPr>
      </w:pPr>
      <w:r>
        <w:rPr>
          <w:rFonts w:ascii="Century Gothic" w:hAnsi="Century Gothic" w:cs="Arial"/>
          <w:sz w:val="22"/>
          <w:szCs w:val="22"/>
        </w:rPr>
        <w:t xml:space="preserve">Especificaciones técnicas: </w:t>
      </w:r>
    </w:p>
    <w:p w14:paraId="3C8C6D7F" w14:textId="08040B69" w:rsidR="003B30C2" w:rsidRDefault="003B30C2" w:rsidP="003B30C2">
      <w:pPr>
        <w:spacing w:line="200" w:lineRule="atLeast"/>
        <w:jc w:val="center"/>
        <w:rPr>
          <w:rFonts w:ascii="Century Gothic" w:hAnsi="Century Gothic" w:cs="Arial"/>
          <w:sz w:val="22"/>
          <w:szCs w:val="22"/>
        </w:rPr>
      </w:pPr>
      <w:r w:rsidRPr="003B30C2">
        <w:rPr>
          <w:rFonts w:ascii="Century Gothic" w:hAnsi="Century Gothic" w:cs="Arial"/>
          <w:noProof/>
          <w:sz w:val="22"/>
          <w:szCs w:val="22"/>
        </w:rPr>
        <w:drawing>
          <wp:inline distT="0" distB="0" distL="0" distR="0" wp14:anchorId="1E3664BB" wp14:editId="0F714DC5">
            <wp:extent cx="3960140" cy="1954924"/>
            <wp:effectExtent l="0" t="0" r="2540" b="7620"/>
            <wp:docPr id="134692106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21060" name=""/>
                    <pic:cNvPicPr/>
                  </pic:nvPicPr>
                  <pic:blipFill>
                    <a:blip r:embed="rId8"/>
                    <a:stretch>
                      <a:fillRect/>
                    </a:stretch>
                  </pic:blipFill>
                  <pic:spPr>
                    <a:xfrm>
                      <a:off x="0" y="0"/>
                      <a:ext cx="3994361" cy="1971817"/>
                    </a:xfrm>
                    <a:prstGeom prst="rect">
                      <a:avLst/>
                    </a:prstGeom>
                  </pic:spPr>
                </pic:pic>
              </a:graphicData>
            </a:graphic>
          </wp:inline>
        </w:drawing>
      </w:r>
    </w:p>
    <w:p w14:paraId="48852674" w14:textId="259914CA" w:rsidR="00A77A96" w:rsidRDefault="003B30C2" w:rsidP="004430BB">
      <w:pPr>
        <w:spacing w:line="200" w:lineRule="atLeast"/>
        <w:ind w:left="1" w:firstLine="708"/>
        <w:jc w:val="both"/>
        <w:rPr>
          <w:rFonts w:ascii="Century Gothic" w:hAnsi="Century Gothic" w:cs="Arial"/>
          <w:b/>
          <w:sz w:val="22"/>
          <w:szCs w:val="22"/>
          <w:u w:val="single"/>
        </w:rPr>
      </w:pPr>
      <w:r>
        <w:rPr>
          <w:rFonts w:ascii="Century Gothic" w:hAnsi="Century Gothic" w:cs="Arial"/>
          <w:b/>
          <w:sz w:val="22"/>
          <w:szCs w:val="22"/>
          <w:u w:val="single"/>
        </w:rPr>
        <w:lastRenderedPageBreak/>
        <w:t>ZA</w:t>
      </w:r>
      <w:r w:rsidR="00B7391C">
        <w:rPr>
          <w:rFonts w:ascii="Century Gothic" w:hAnsi="Century Gothic" w:cs="Arial"/>
          <w:b/>
          <w:sz w:val="22"/>
          <w:szCs w:val="22"/>
          <w:u w:val="single"/>
        </w:rPr>
        <w:t xml:space="preserve">PATAS </w:t>
      </w:r>
    </w:p>
    <w:p w14:paraId="724A13E6" w14:textId="77777777" w:rsidR="00FD59B0" w:rsidRDefault="00FD59B0" w:rsidP="00FD59B0">
      <w:pPr>
        <w:spacing w:line="200" w:lineRule="atLeast"/>
        <w:jc w:val="both"/>
        <w:rPr>
          <w:rFonts w:ascii="Century Gothic" w:eastAsia="Tahoma" w:hAnsi="Century Gothic" w:cs="Arial"/>
          <w:color w:val="000000"/>
          <w:sz w:val="22"/>
          <w:szCs w:val="22"/>
          <w:lang w:val="es-PE" w:eastAsia="es-PE"/>
        </w:rPr>
      </w:pPr>
    </w:p>
    <w:p w14:paraId="1EEA65F4" w14:textId="77777777" w:rsidR="00FD59B0" w:rsidRPr="004430BB" w:rsidRDefault="00FD59B0" w:rsidP="00FD59B0">
      <w:pPr>
        <w:spacing w:line="200" w:lineRule="atLeast"/>
        <w:ind w:left="1" w:firstLine="708"/>
        <w:jc w:val="both"/>
        <w:rPr>
          <w:rFonts w:ascii="Century Gothic" w:hAnsi="Century Gothic" w:cs="Arial"/>
          <w:sz w:val="22"/>
          <w:szCs w:val="22"/>
        </w:rPr>
      </w:pPr>
      <w:bookmarkStart w:id="5" w:name="_Hlk141343076"/>
      <w:r w:rsidRPr="004430BB">
        <w:rPr>
          <w:rFonts w:ascii="Century Gothic" w:hAnsi="Century Gothic" w:cs="Arial"/>
          <w:sz w:val="22"/>
          <w:szCs w:val="22"/>
        </w:rPr>
        <w:t>MEJORAMIENTOS DE</w:t>
      </w:r>
      <w:r>
        <w:rPr>
          <w:rFonts w:ascii="Century Gothic" w:hAnsi="Century Gothic" w:cs="Arial"/>
          <w:sz w:val="22"/>
          <w:szCs w:val="22"/>
        </w:rPr>
        <w:t xml:space="preserve"> TERRENO</w:t>
      </w:r>
      <w:r w:rsidRPr="004430BB">
        <w:rPr>
          <w:rFonts w:ascii="Century Gothic" w:hAnsi="Century Gothic" w:cs="Arial"/>
          <w:sz w:val="22"/>
          <w:szCs w:val="22"/>
        </w:rPr>
        <w:t xml:space="preserve"> CON HORMIGÓN</w:t>
      </w:r>
      <w:r>
        <w:rPr>
          <w:rFonts w:ascii="Century Gothic" w:hAnsi="Century Gothic" w:cs="Arial"/>
          <w:sz w:val="22"/>
          <w:szCs w:val="22"/>
        </w:rPr>
        <w:t>, h=</w:t>
      </w:r>
      <w:r w:rsidRPr="004430BB">
        <w:rPr>
          <w:rFonts w:ascii="Century Gothic" w:hAnsi="Century Gothic" w:cs="Arial"/>
          <w:sz w:val="22"/>
          <w:szCs w:val="22"/>
        </w:rPr>
        <w:t>30</w:t>
      </w:r>
      <w:bookmarkEnd w:id="5"/>
      <w:r>
        <w:rPr>
          <w:rFonts w:ascii="Century Gothic" w:hAnsi="Century Gothic" w:cs="Arial"/>
          <w:sz w:val="22"/>
          <w:szCs w:val="22"/>
        </w:rPr>
        <w:t xml:space="preserve"> cm</w:t>
      </w:r>
    </w:p>
    <w:p w14:paraId="395E50AF" w14:textId="5E10753B" w:rsidR="00FD59B0" w:rsidRDefault="00FD59B0" w:rsidP="004430BB">
      <w:pPr>
        <w:spacing w:line="200" w:lineRule="atLeast"/>
        <w:ind w:left="1" w:firstLine="708"/>
        <w:jc w:val="both"/>
        <w:rPr>
          <w:rFonts w:ascii="Century Gothic" w:hAnsi="Century Gothic" w:cs="Arial"/>
          <w:b/>
          <w:sz w:val="22"/>
          <w:szCs w:val="22"/>
          <w:u w:val="single"/>
        </w:rPr>
      </w:pPr>
    </w:p>
    <w:p w14:paraId="386E3353" w14:textId="28F39F9F" w:rsidR="00FD59B0" w:rsidRPr="00FD59B0" w:rsidRDefault="00F676DB" w:rsidP="00FD59B0">
      <w:pPr>
        <w:pStyle w:val="Prrafodelista"/>
        <w:numPr>
          <w:ilvl w:val="0"/>
          <w:numId w:val="14"/>
        </w:numPr>
        <w:spacing w:line="200" w:lineRule="atLeast"/>
        <w:jc w:val="both"/>
        <w:rPr>
          <w:rFonts w:ascii="Century Gothic" w:hAnsi="Century Gothic" w:cs="Arial"/>
          <w:b/>
          <w:szCs w:val="22"/>
          <w:u w:val="single"/>
        </w:rPr>
      </w:pPr>
      <w:r>
        <w:rPr>
          <w:rFonts w:ascii="Century Gothic" w:hAnsi="Century Gothic" w:cs="Arial"/>
          <w:bCs/>
          <w:szCs w:val="22"/>
        </w:rPr>
        <w:t>El mejoramient</w:t>
      </w:r>
      <w:r w:rsidR="00771242">
        <w:rPr>
          <w:rFonts w:ascii="Century Gothic" w:hAnsi="Century Gothic" w:cs="Arial"/>
          <w:bCs/>
          <w:szCs w:val="22"/>
        </w:rPr>
        <w:t>o de terreno s</w:t>
      </w:r>
      <w:r w:rsidR="00206154">
        <w:rPr>
          <w:rFonts w:ascii="Century Gothic" w:hAnsi="Century Gothic" w:cs="Arial"/>
          <w:bCs/>
          <w:szCs w:val="22"/>
        </w:rPr>
        <w:t>e tendrá que realizar debajo del nivel del solado (en caso de que se presente nivel freático alto y/o humedad se tendrá que aumentar la altura del mejoramiento con hormigón a 50 cm)</w:t>
      </w:r>
    </w:p>
    <w:p w14:paraId="58C6725F" w14:textId="3C7F7642" w:rsidR="00F43B1F" w:rsidRDefault="00B73438" w:rsidP="00F43B1F">
      <w:pPr>
        <w:spacing w:line="200" w:lineRule="atLeast"/>
        <w:ind w:left="1" w:firstLine="708"/>
        <w:jc w:val="both"/>
        <w:rPr>
          <w:rFonts w:ascii="Century Gothic" w:hAnsi="Century Gothic" w:cs="Arial"/>
          <w:sz w:val="22"/>
          <w:szCs w:val="22"/>
        </w:rPr>
      </w:pPr>
      <w:r>
        <w:rPr>
          <w:rFonts w:ascii="Century Gothic" w:hAnsi="Century Gothic" w:cs="Arial"/>
          <w:sz w:val="22"/>
          <w:szCs w:val="22"/>
        </w:rPr>
        <w:t>SOLADO e=10 cm / 4”</w:t>
      </w:r>
    </w:p>
    <w:p w14:paraId="00E88A36" w14:textId="77777777" w:rsidR="00F43B1F" w:rsidRDefault="00F43B1F" w:rsidP="00F43B1F">
      <w:pPr>
        <w:spacing w:line="200" w:lineRule="atLeast"/>
        <w:ind w:left="1" w:firstLine="708"/>
        <w:jc w:val="both"/>
        <w:rPr>
          <w:rFonts w:ascii="Century Gothic" w:hAnsi="Century Gothic" w:cs="Arial"/>
          <w:sz w:val="22"/>
          <w:szCs w:val="22"/>
        </w:rPr>
      </w:pPr>
    </w:p>
    <w:p w14:paraId="032CEA77" w14:textId="27FA89BD" w:rsidR="00B73438" w:rsidRDefault="00B73438" w:rsidP="00F43B1F">
      <w:pPr>
        <w:pStyle w:val="Prrafodelista"/>
        <w:numPr>
          <w:ilvl w:val="0"/>
          <w:numId w:val="14"/>
        </w:numPr>
        <w:spacing w:line="200" w:lineRule="atLeast"/>
        <w:jc w:val="both"/>
        <w:rPr>
          <w:rFonts w:ascii="Century Gothic" w:eastAsia="Tahoma" w:hAnsi="Century Gothic" w:cs="Arial"/>
          <w:szCs w:val="22"/>
        </w:rPr>
      </w:pPr>
      <w:r w:rsidRPr="00F43B1F">
        <w:rPr>
          <w:rFonts w:ascii="Century Gothic" w:eastAsia="Tahoma" w:hAnsi="Century Gothic" w:cs="Arial"/>
          <w:szCs w:val="22"/>
        </w:rPr>
        <w:t xml:space="preserve">Es un solado de concreto conformado por cemento, hormigón”, en una proporción de 1; 12 con un </w:t>
      </w:r>
      <w:proofErr w:type="spellStart"/>
      <w:r w:rsidRPr="00F43B1F">
        <w:rPr>
          <w:rFonts w:ascii="Century Gothic" w:eastAsia="Tahoma" w:hAnsi="Century Gothic" w:cs="Arial"/>
          <w:szCs w:val="22"/>
        </w:rPr>
        <w:t>f´c</w:t>
      </w:r>
      <w:proofErr w:type="spellEnd"/>
      <w:r w:rsidRPr="00F43B1F">
        <w:rPr>
          <w:rFonts w:ascii="Century Gothic" w:eastAsia="Tahoma" w:hAnsi="Century Gothic" w:cs="Arial"/>
          <w:szCs w:val="22"/>
        </w:rPr>
        <w:t>=140 kg/cm2. con un espesor de 4” o 10 cm de acuerdo a lo requerido por las estructuras en los planos de obra.</w:t>
      </w:r>
    </w:p>
    <w:p w14:paraId="5182DC38" w14:textId="77777777" w:rsidR="008A2BBB" w:rsidRPr="00F43B1F" w:rsidRDefault="008A2BBB" w:rsidP="008A2BBB">
      <w:pPr>
        <w:pStyle w:val="Prrafodelista"/>
        <w:spacing w:line="200" w:lineRule="atLeast"/>
        <w:ind w:left="1070"/>
        <w:jc w:val="both"/>
        <w:rPr>
          <w:rFonts w:ascii="Century Gothic" w:eastAsia="Tahoma" w:hAnsi="Century Gothic" w:cs="Arial"/>
          <w:szCs w:val="22"/>
        </w:rPr>
      </w:pPr>
    </w:p>
    <w:p w14:paraId="38670B18" w14:textId="6CD6667C" w:rsidR="00B73438" w:rsidRDefault="00B73438" w:rsidP="008A2BBB">
      <w:pPr>
        <w:pStyle w:val="Prrafodelista"/>
        <w:numPr>
          <w:ilvl w:val="0"/>
          <w:numId w:val="14"/>
        </w:numPr>
        <w:spacing w:line="200" w:lineRule="atLeast"/>
        <w:jc w:val="both"/>
        <w:rPr>
          <w:rFonts w:ascii="Century Gothic" w:eastAsia="Tahoma" w:hAnsi="Century Gothic" w:cs="Arial"/>
          <w:szCs w:val="22"/>
        </w:rPr>
      </w:pPr>
      <w:r w:rsidRPr="00F43B1F">
        <w:rPr>
          <w:rFonts w:ascii="Century Gothic" w:eastAsia="Tahoma" w:hAnsi="Century Gothic" w:cs="Arial"/>
          <w:szCs w:val="22"/>
        </w:rPr>
        <w:t xml:space="preserve">El terreno se compactará con humedad óptima para lograr una compactación al 95% del </w:t>
      </w:r>
      <w:proofErr w:type="spellStart"/>
      <w:r w:rsidRPr="00F43B1F">
        <w:rPr>
          <w:rFonts w:ascii="Century Gothic" w:eastAsia="Tahoma" w:hAnsi="Century Gothic" w:cs="Arial"/>
          <w:szCs w:val="22"/>
        </w:rPr>
        <w:t>Próctor</w:t>
      </w:r>
      <w:proofErr w:type="spellEnd"/>
      <w:r w:rsidRPr="00F43B1F">
        <w:rPr>
          <w:rFonts w:ascii="Century Gothic" w:eastAsia="Tahoma" w:hAnsi="Century Gothic" w:cs="Arial"/>
          <w:szCs w:val="22"/>
        </w:rPr>
        <w:t xml:space="preserve"> Modificado. El terreno quedara bien nivelado, luego se colocarán las reglas adecuadas según los espesores a llenar, a fin de lograr una superficie plana y nivelada.</w:t>
      </w:r>
    </w:p>
    <w:p w14:paraId="5A245774" w14:textId="77777777" w:rsidR="008A2BBB" w:rsidRDefault="008A2BBB" w:rsidP="008A2BBB">
      <w:pPr>
        <w:pStyle w:val="Prrafodelista"/>
        <w:spacing w:line="200" w:lineRule="atLeast"/>
        <w:ind w:left="1070"/>
        <w:jc w:val="both"/>
        <w:rPr>
          <w:rFonts w:ascii="Century Gothic" w:eastAsia="Tahoma" w:hAnsi="Century Gothic" w:cs="Arial"/>
          <w:szCs w:val="22"/>
        </w:rPr>
      </w:pPr>
    </w:p>
    <w:p w14:paraId="64217AFF" w14:textId="0BB281A5" w:rsidR="00B73438" w:rsidRPr="00F43B1F" w:rsidRDefault="00B73438" w:rsidP="00F43B1F">
      <w:pPr>
        <w:pStyle w:val="Prrafodelista"/>
        <w:numPr>
          <w:ilvl w:val="0"/>
          <w:numId w:val="14"/>
        </w:numPr>
        <w:spacing w:line="200" w:lineRule="atLeast"/>
        <w:jc w:val="both"/>
        <w:rPr>
          <w:rFonts w:ascii="Century Gothic" w:eastAsia="Tahoma" w:hAnsi="Century Gothic" w:cs="Arial"/>
          <w:szCs w:val="22"/>
        </w:rPr>
      </w:pPr>
      <w:r w:rsidRPr="00F43B1F">
        <w:rPr>
          <w:rFonts w:ascii="Century Gothic" w:eastAsia="Tahoma" w:hAnsi="Century Gothic" w:cs="Arial"/>
          <w:szCs w:val="22"/>
        </w:rPr>
        <w:t xml:space="preserve">Se recalca que el grado de rugosidad debe asegurar una gran adherencia para facilitar el vaciado de la zapata. </w:t>
      </w:r>
    </w:p>
    <w:p w14:paraId="7046675F" w14:textId="77777777" w:rsidR="00B73438" w:rsidRDefault="00B73438" w:rsidP="00B73438">
      <w:pPr>
        <w:spacing w:line="200" w:lineRule="atLeast"/>
        <w:jc w:val="both"/>
        <w:rPr>
          <w:rFonts w:ascii="Century Gothic" w:hAnsi="Century Gothic" w:cs="Arial"/>
          <w:sz w:val="22"/>
          <w:szCs w:val="22"/>
        </w:rPr>
      </w:pPr>
    </w:p>
    <w:p w14:paraId="41A46DA9" w14:textId="57C51FE5" w:rsidR="004430BB" w:rsidRDefault="004430BB" w:rsidP="004430BB">
      <w:pPr>
        <w:spacing w:line="200" w:lineRule="atLeast"/>
        <w:ind w:left="1" w:firstLine="708"/>
        <w:jc w:val="both"/>
        <w:rPr>
          <w:rFonts w:ascii="Century Gothic" w:hAnsi="Century Gothic" w:cs="Arial"/>
          <w:sz w:val="22"/>
          <w:szCs w:val="22"/>
        </w:rPr>
      </w:pPr>
      <w:r>
        <w:rPr>
          <w:rFonts w:ascii="Century Gothic" w:hAnsi="Century Gothic" w:cs="Arial"/>
          <w:sz w:val="22"/>
          <w:szCs w:val="22"/>
        </w:rPr>
        <w:t xml:space="preserve">ZAPATAS DE CONCRETO </w:t>
      </w:r>
      <w:r w:rsidRPr="004430BB">
        <w:rPr>
          <w:rFonts w:ascii="Century Gothic" w:hAnsi="Century Gothic" w:cs="Arial"/>
          <w:sz w:val="22"/>
          <w:szCs w:val="22"/>
        </w:rPr>
        <w:t>F´C=280 KG/CM2</w:t>
      </w:r>
      <w:r>
        <w:rPr>
          <w:rFonts w:ascii="Century Gothic" w:hAnsi="Century Gothic" w:cs="Arial"/>
          <w:sz w:val="22"/>
          <w:szCs w:val="22"/>
        </w:rPr>
        <w:t xml:space="preserve"> </w:t>
      </w:r>
      <w:r w:rsidRPr="004430BB">
        <w:rPr>
          <w:rFonts w:ascii="Century Gothic" w:hAnsi="Century Gothic" w:cs="Arial"/>
          <w:sz w:val="22"/>
          <w:szCs w:val="22"/>
        </w:rPr>
        <w:t>(cemento tipo HS) (m3)</w:t>
      </w:r>
    </w:p>
    <w:p w14:paraId="40657141" w14:textId="77777777" w:rsidR="00BE2E09" w:rsidRDefault="00BE2E09" w:rsidP="004430BB">
      <w:pPr>
        <w:spacing w:line="200" w:lineRule="atLeast"/>
        <w:ind w:left="1" w:firstLine="708"/>
        <w:jc w:val="both"/>
        <w:rPr>
          <w:rFonts w:ascii="Century Gothic" w:hAnsi="Century Gothic" w:cs="Arial"/>
          <w:sz w:val="22"/>
          <w:szCs w:val="22"/>
        </w:rPr>
      </w:pPr>
    </w:p>
    <w:p w14:paraId="6D20D0DD" w14:textId="17C7889B" w:rsidR="00736DB7" w:rsidRDefault="00B73438" w:rsidP="00736DB7">
      <w:pPr>
        <w:pStyle w:val="Prrafodelista"/>
        <w:numPr>
          <w:ilvl w:val="0"/>
          <w:numId w:val="14"/>
        </w:numPr>
        <w:spacing w:line="200" w:lineRule="atLeast"/>
        <w:jc w:val="both"/>
        <w:rPr>
          <w:rFonts w:ascii="Century Gothic" w:eastAsia="Tahoma" w:hAnsi="Century Gothic" w:cs="Arial"/>
          <w:szCs w:val="22"/>
        </w:rPr>
      </w:pPr>
      <w:r w:rsidRPr="00736DB7">
        <w:rPr>
          <w:rFonts w:ascii="Century Gothic" w:eastAsia="Tahoma" w:hAnsi="Century Gothic" w:cs="Arial"/>
          <w:szCs w:val="22"/>
        </w:rPr>
        <w:t>L</w:t>
      </w:r>
      <w:r w:rsidR="00736DB7" w:rsidRPr="00736DB7">
        <w:rPr>
          <w:rFonts w:ascii="Century Gothic" w:eastAsia="Tahoma" w:hAnsi="Century Gothic" w:cs="Arial"/>
          <w:szCs w:val="22"/>
        </w:rPr>
        <w:t xml:space="preserve">levarán zapatas todas las columnas, el dimensionamiento respectivo se especifica en los planos que el contratista realizará (previo cálculo para </w:t>
      </w:r>
      <w:proofErr w:type="spellStart"/>
      <w:r w:rsidR="00736DB7" w:rsidRPr="00736DB7">
        <w:rPr>
          <w:rFonts w:ascii="Century Gothic" w:eastAsia="Tahoma" w:hAnsi="Century Gothic" w:cs="Arial"/>
          <w:szCs w:val="22"/>
        </w:rPr>
        <w:t>predimensionar</w:t>
      </w:r>
      <w:proofErr w:type="spellEnd"/>
      <w:r w:rsidR="00736DB7" w:rsidRPr="00736DB7">
        <w:rPr>
          <w:rFonts w:ascii="Century Gothic" w:eastAsia="Tahoma" w:hAnsi="Century Gothic" w:cs="Arial"/>
          <w:szCs w:val="22"/>
        </w:rPr>
        <w:t xml:space="preserve">). </w:t>
      </w:r>
    </w:p>
    <w:p w14:paraId="5CD05ACE" w14:textId="77777777" w:rsidR="00736DB7" w:rsidRDefault="00736DB7" w:rsidP="00736DB7">
      <w:pPr>
        <w:pStyle w:val="Prrafodelista"/>
        <w:spacing w:line="200" w:lineRule="atLeast"/>
        <w:ind w:left="1070"/>
        <w:jc w:val="both"/>
        <w:rPr>
          <w:rFonts w:ascii="Century Gothic" w:eastAsia="Tahoma" w:hAnsi="Century Gothic" w:cs="Arial"/>
          <w:szCs w:val="22"/>
        </w:rPr>
      </w:pPr>
    </w:p>
    <w:p w14:paraId="4F22035D" w14:textId="479EBE68" w:rsidR="00736DB7" w:rsidRPr="00736DB7" w:rsidRDefault="00736DB7" w:rsidP="00736DB7">
      <w:pPr>
        <w:pStyle w:val="Prrafodelista"/>
        <w:numPr>
          <w:ilvl w:val="0"/>
          <w:numId w:val="14"/>
        </w:numPr>
        <w:spacing w:line="200" w:lineRule="atLeast"/>
        <w:jc w:val="both"/>
        <w:rPr>
          <w:rFonts w:ascii="Century Gothic" w:eastAsia="Tahoma" w:hAnsi="Century Gothic" w:cs="Arial"/>
          <w:szCs w:val="22"/>
        </w:rPr>
      </w:pPr>
      <w:r>
        <w:rPr>
          <w:rFonts w:ascii="Century Gothic" w:eastAsia="Tahoma" w:hAnsi="Century Gothic" w:cs="Arial"/>
          <w:szCs w:val="22"/>
        </w:rPr>
        <w:t xml:space="preserve">El tipo de concreto se recomienda </w:t>
      </w:r>
      <w:r>
        <w:rPr>
          <w:rFonts w:ascii="Century Gothic" w:hAnsi="Century Gothic" w:cs="Arial"/>
          <w:szCs w:val="22"/>
        </w:rPr>
        <w:t xml:space="preserve">concreto </w:t>
      </w:r>
      <w:proofErr w:type="spellStart"/>
      <w:r w:rsidRPr="004430BB">
        <w:rPr>
          <w:rFonts w:ascii="Century Gothic" w:hAnsi="Century Gothic" w:cs="Arial"/>
          <w:szCs w:val="22"/>
        </w:rPr>
        <w:t>F</w:t>
      </w:r>
      <w:r>
        <w:rPr>
          <w:rFonts w:ascii="Century Gothic" w:hAnsi="Century Gothic" w:cs="Arial"/>
          <w:szCs w:val="22"/>
        </w:rPr>
        <w:t>’c</w:t>
      </w:r>
      <w:proofErr w:type="spellEnd"/>
      <w:r>
        <w:rPr>
          <w:rFonts w:ascii="Century Gothic" w:hAnsi="Century Gothic" w:cs="Arial"/>
          <w:szCs w:val="22"/>
        </w:rPr>
        <w:t xml:space="preserve"> </w:t>
      </w:r>
      <w:r w:rsidRPr="004430BB">
        <w:rPr>
          <w:rFonts w:ascii="Century Gothic" w:hAnsi="Century Gothic" w:cs="Arial"/>
          <w:szCs w:val="22"/>
        </w:rPr>
        <w:t>=280</w:t>
      </w:r>
      <w:r>
        <w:rPr>
          <w:rFonts w:ascii="Century Gothic" w:hAnsi="Century Gothic" w:cs="Arial"/>
          <w:szCs w:val="22"/>
        </w:rPr>
        <w:t xml:space="preserve"> kg/cm2 con cometo tipo HS.</w:t>
      </w:r>
    </w:p>
    <w:p w14:paraId="057C9EB7" w14:textId="77777777" w:rsidR="00736DB7" w:rsidRPr="00736DB7" w:rsidRDefault="00736DB7" w:rsidP="00736DB7">
      <w:pPr>
        <w:spacing w:line="200" w:lineRule="atLeast"/>
        <w:jc w:val="both"/>
        <w:rPr>
          <w:rFonts w:ascii="Century Gothic" w:eastAsia="Tahoma" w:hAnsi="Century Gothic" w:cs="Arial"/>
          <w:szCs w:val="22"/>
        </w:rPr>
      </w:pPr>
    </w:p>
    <w:p w14:paraId="00DF2D20" w14:textId="77777777" w:rsidR="00736DB7" w:rsidRDefault="00736DB7" w:rsidP="00736DB7">
      <w:pPr>
        <w:pStyle w:val="Prrafodelista"/>
        <w:numPr>
          <w:ilvl w:val="0"/>
          <w:numId w:val="14"/>
        </w:numPr>
        <w:spacing w:line="200" w:lineRule="atLeast"/>
        <w:jc w:val="both"/>
        <w:rPr>
          <w:rFonts w:ascii="Century Gothic" w:eastAsia="Tahoma" w:hAnsi="Century Gothic" w:cs="Arial"/>
          <w:szCs w:val="22"/>
        </w:rPr>
      </w:pPr>
      <w:r w:rsidRPr="00736DB7">
        <w:rPr>
          <w:rFonts w:ascii="Century Gothic" w:eastAsia="Tahoma" w:hAnsi="Century Gothic" w:cs="Arial"/>
          <w:szCs w:val="22"/>
        </w:rPr>
        <w:t>Los bordes de la zapata se encofrarán específicamente. Tanto la dosificación de la mezcla como el armado de la zapata y el anclaje de la armadura de las columnas, serán comprobadas en obra por el Supervisor.</w:t>
      </w:r>
    </w:p>
    <w:p w14:paraId="0CD2DE06" w14:textId="77777777" w:rsidR="00736DB7" w:rsidRPr="00736DB7" w:rsidRDefault="00736DB7" w:rsidP="00736DB7">
      <w:pPr>
        <w:pStyle w:val="Prrafodelista"/>
        <w:rPr>
          <w:rFonts w:ascii="Century Gothic" w:eastAsia="Tahoma" w:hAnsi="Century Gothic" w:cs="Arial"/>
          <w:szCs w:val="22"/>
        </w:rPr>
      </w:pPr>
    </w:p>
    <w:p w14:paraId="4F140054" w14:textId="77777777" w:rsidR="00736DB7" w:rsidRDefault="00736DB7" w:rsidP="00736DB7">
      <w:pPr>
        <w:pStyle w:val="Prrafodelista"/>
        <w:numPr>
          <w:ilvl w:val="0"/>
          <w:numId w:val="14"/>
        </w:numPr>
        <w:spacing w:line="200" w:lineRule="atLeast"/>
        <w:jc w:val="both"/>
        <w:rPr>
          <w:rFonts w:ascii="Century Gothic" w:eastAsia="Tahoma" w:hAnsi="Century Gothic" w:cs="Arial"/>
          <w:szCs w:val="22"/>
        </w:rPr>
      </w:pPr>
      <w:r w:rsidRPr="00736DB7">
        <w:rPr>
          <w:rFonts w:ascii="Century Gothic" w:eastAsia="Tahoma" w:hAnsi="Century Gothic" w:cs="Arial"/>
          <w:szCs w:val="22"/>
        </w:rPr>
        <w:t>Se respetará para estas tareas lo estipulado por el Reglamento Nacional de Edificaciones.</w:t>
      </w:r>
    </w:p>
    <w:p w14:paraId="4D5D7958" w14:textId="77777777" w:rsidR="00736DB7" w:rsidRPr="00736DB7" w:rsidRDefault="00736DB7" w:rsidP="00736DB7">
      <w:pPr>
        <w:pStyle w:val="Prrafodelista"/>
        <w:rPr>
          <w:rFonts w:ascii="Century Gothic" w:eastAsia="Tahoma" w:hAnsi="Century Gothic" w:cs="Arial"/>
          <w:szCs w:val="22"/>
        </w:rPr>
      </w:pPr>
    </w:p>
    <w:p w14:paraId="59EC05DB" w14:textId="46734467" w:rsidR="00736DB7" w:rsidRPr="00736DB7" w:rsidRDefault="00736DB7" w:rsidP="00736DB7">
      <w:pPr>
        <w:pStyle w:val="Prrafodelista"/>
        <w:numPr>
          <w:ilvl w:val="0"/>
          <w:numId w:val="14"/>
        </w:numPr>
        <w:spacing w:line="200" w:lineRule="atLeast"/>
        <w:jc w:val="both"/>
        <w:rPr>
          <w:rFonts w:ascii="Century Gothic" w:eastAsia="Tahoma" w:hAnsi="Century Gothic" w:cs="Arial"/>
          <w:szCs w:val="22"/>
        </w:rPr>
      </w:pPr>
      <w:r w:rsidRPr="00736DB7">
        <w:rPr>
          <w:rFonts w:ascii="Century Gothic" w:eastAsia="Tahoma" w:hAnsi="Century Gothic" w:cs="Arial"/>
          <w:szCs w:val="22"/>
        </w:rPr>
        <w:t>En caso exista relleno en la obra, se seguirá lo especificado en el Reglamento Nacional de Edificaciones en cuanto a consolidación del terreno se refiera.</w:t>
      </w:r>
    </w:p>
    <w:p w14:paraId="186F9CEB" w14:textId="77777777" w:rsidR="00B73438" w:rsidRDefault="00B73438" w:rsidP="004430BB">
      <w:pPr>
        <w:spacing w:line="200" w:lineRule="atLeast"/>
        <w:ind w:left="1" w:firstLine="708"/>
        <w:jc w:val="both"/>
        <w:rPr>
          <w:rFonts w:ascii="Century Gothic" w:hAnsi="Century Gothic" w:cs="Arial"/>
          <w:sz w:val="22"/>
          <w:szCs w:val="22"/>
        </w:rPr>
      </w:pPr>
    </w:p>
    <w:p w14:paraId="03649AC9" w14:textId="75EF16E6" w:rsidR="004430BB" w:rsidRDefault="004430BB" w:rsidP="004430BB">
      <w:pPr>
        <w:spacing w:line="200" w:lineRule="atLeast"/>
        <w:ind w:left="1" w:firstLine="708"/>
        <w:jc w:val="both"/>
        <w:rPr>
          <w:rFonts w:ascii="Century Gothic" w:hAnsi="Century Gothic" w:cs="Arial"/>
          <w:sz w:val="22"/>
          <w:szCs w:val="22"/>
        </w:rPr>
      </w:pPr>
      <w:r w:rsidRPr="004430BB">
        <w:rPr>
          <w:rFonts w:ascii="Century Gothic" w:hAnsi="Century Gothic" w:cs="Arial"/>
          <w:sz w:val="22"/>
          <w:szCs w:val="22"/>
        </w:rPr>
        <w:t xml:space="preserve">ACERO CORRUGADO </w:t>
      </w:r>
      <w:proofErr w:type="spellStart"/>
      <w:r w:rsidRPr="004430BB">
        <w:rPr>
          <w:rFonts w:ascii="Century Gothic" w:hAnsi="Century Gothic" w:cs="Arial"/>
          <w:sz w:val="22"/>
          <w:szCs w:val="22"/>
        </w:rPr>
        <w:t>fy</w:t>
      </w:r>
      <w:proofErr w:type="spellEnd"/>
      <w:r w:rsidRPr="004430BB">
        <w:rPr>
          <w:rFonts w:ascii="Century Gothic" w:hAnsi="Century Gothic" w:cs="Arial"/>
          <w:sz w:val="22"/>
          <w:szCs w:val="22"/>
        </w:rPr>
        <w:t>=4200 kg/cm2 GRADO 60 EN ZAPATAS (KG)</w:t>
      </w:r>
    </w:p>
    <w:p w14:paraId="704E748E" w14:textId="77777777" w:rsidR="00BE2E09" w:rsidRPr="004430BB" w:rsidRDefault="00BE2E09" w:rsidP="004430BB">
      <w:pPr>
        <w:spacing w:line="200" w:lineRule="atLeast"/>
        <w:ind w:left="1" w:firstLine="708"/>
        <w:jc w:val="both"/>
        <w:rPr>
          <w:rFonts w:ascii="Century Gothic" w:hAnsi="Century Gothic" w:cs="Arial"/>
          <w:sz w:val="22"/>
          <w:szCs w:val="22"/>
        </w:rPr>
      </w:pPr>
    </w:p>
    <w:p w14:paraId="5334940D" w14:textId="7218A791" w:rsidR="00F43B1F" w:rsidRDefault="00F43B1F" w:rsidP="00BE2E09">
      <w:pPr>
        <w:pStyle w:val="Prrafodelista"/>
        <w:numPr>
          <w:ilvl w:val="0"/>
          <w:numId w:val="14"/>
        </w:numPr>
        <w:spacing w:line="200" w:lineRule="atLeast"/>
        <w:jc w:val="both"/>
        <w:rPr>
          <w:rFonts w:ascii="Century Gothic" w:eastAsia="Tahoma" w:hAnsi="Century Gothic" w:cs="Arial"/>
          <w:szCs w:val="22"/>
        </w:rPr>
      </w:pPr>
      <w:r w:rsidRPr="00BE2E09">
        <w:rPr>
          <w:rFonts w:ascii="Century Gothic" w:eastAsia="Tahoma" w:hAnsi="Century Gothic" w:cs="Arial"/>
          <w:szCs w:val="22"/>
        </w:rPr>
        <w:t xml:space="preserve">La presente partida corresponde a la habilitación de acero para Zapatas. El acero de refuerzo comprende las barras corrugadas y las </w:t>
      </w:r>
      <w:r w:rsidRPr="00BE2E09">
        <w:rPr>
          <w:rFonts w:ascii="Century Gothic" w:eastAsia="Tahoma" w:hAnsi="Century Gothic" w:cs="Arial"/>
          <w:szCs w:val="22"/>
        </w:rPr>
        <w:lastRenderedPageBreak/>
        <w:t xml:space="preserve">lisas de estribado; y el alambre liso o corrugado; y los alambre y barras, empleados en la estructura de concreto armado. Las barras de superficie lisa se utilizan en diámetros iguales o inferiores a </w:t>
      </w:r>
      <w:proofErr w:type="gramStart"/>
      <w:r w:rsidR="00F676DB" w:rsidRPr="00BE2E09">
        <w:rPr>
          <w:rFonts w:ascii="Century Gothic" w:eastAsia="Tahoma" w:hAnsi="Century Gothic" w:cs="Arial"/>
          <w:szCs w:val="22"/>
        </w:rPr>
        <w:t>¼“</w:t>
      </w:r>
      <w:r w:rsidR="00F676DB">
        <w:rPr>
          <w:rFonts w:ascii="Century Gothic" w:eastAsia="Tahoma" w:hAnsi="Century Gothic" w:cs="Arial"/>
          <w:szCs w:val="22"/>
        </w:rPr>
        <w:t xml:space="preserve"> y</w:t>
      </w:r>
      <w:proofErr w:type="gramEnd"/>
      <w:r w:rsidRPr="00BE2E09">
        <w:rPr>
          <w:rFonts w:ascii="Century Gothic" w:eastAsia="Tahoma" w:hAnsi="Century Gothic" w:cs="Arial"/>
          <w:szCs w:val="22"/>
        </w:rPr>
        <w:t xml:space="preserve"> la de superficie corrugada en diámetros mayores.</w:t>
      </w:r>
    </w:p>
    <w:p w14:paraId="786A73EA" w14:textId="77777777" w:rsidR="00D00D7E" w:rsidRPr="00BE2E09" w:rsidRDefault="00D00D7E" w:rsidP="00D00D7E">
      <w:pPr>
        <w:pStyle w:val="Prrafodelista"/>
        <w:spacing w:line="200" w:lineRule="atLeast"/>
        <w:ind w:left="1070"/>
        <w:jc w:val="both"/>
        <w:rPr>
          <w:rFonts w:ascii="Century Gothic" w:eastAsia="Tahoma" w:hAnsi="Century Gothic" w:cs="Arial"/>
          <w:szCs w:val="22"/>
        </w:rPr>
      </w:pPr>
    </w:p>
    <w:p w14:paraId="1D43183B" w14:textId="578D8081" w:rsidR="00F43B1F" w:rsidRDefault="00F43B1F" w:rsidP="00BE2E09">
      <w:pPr>
        <w:pStyle w:val="Prrafodelista"/>
        <w:numPr>
          <w:ilvl w:val="0"/>
          <w:numId w:val="14"/>
        </w:numPr>
        <w:spacing w:line="200" w:lineRule="atLeast"/>
        <w:jc w:val="both"/>
        <w:rPr>
          <w:rFonts w:ascii="Century Gothic" w:eastAsia="Tahoma" w:hAnsi="Century Gothic" w:cs="Arial"/>
          <w:szCs w:val="22"/>
        </w:rPr>
      </w:pPr>
      <w:r w:rsidRPr="00BE2E09">
        <w:rPr>
          <w:rFonts w:ascii="Century Gothic" w:eastAsia="Tahoma" w:hAnsi="Century Gothic" w:cs="Arial"/>
          <w:szCs w:val="22"/>
        </w:rPr>
        <w:t xml:space="preserve">Las barras corrugadas deberán cumplir con las especificaciones para barras de acero con resaltes para concreto armado (ITINTEC 341.031). </w:t>
      </w:r>
    </w:p>
    <w:p w14:paraId="6A87C720" w14:textId="77777777" w:rsidR="00BE2E09" w:rsidRPr="00BE2E09" w:rsidRDefault="00BE2E09" w:rsidP="00BE2E09">
      <w:pPr>
        <w:pStyle w:val="Prrafodelista"/>
        <w:spacing w:line="200" w:lineRule="atLeast"/>
        <w:ind w:left="1070"/>
        <w:jc w:val="both"/>
        <w:rPr>
          <w:rFonts w:ascii="Century Gothic" w:eastAsia="Tahoma" w:hAnsi="Century Gothic" w:cs="Arial"/>
          <w:szCs w:val="22"/>
        </w:rPr>
      </w:pPr>
    </w:p>
    <w:p w14:paraId="10042963" w14:textId="05E6FB07" w:rsidR="00F43B1F" w:rsidRDefault="00F43B1F" w:rsidP="00BE2E09">
      <w:pPr>
        <w:pStyle w:val="Prrafodelista"/>
        <w:numPr>
          <w:ilvl w:val="0"/>
          <w:numId w:val="14"/>
        </w:numPr>
        <w:spacing w:line="200" w:lineRule="atLeast"/>
        <w:jc w:val="both"/>
        <w:rPr>
          <w:rFonts w:ascii="Century Gothic" w:eastAsia="Tahoma" w:hAnsi="Century Gothic" w:cs="Arial"/>
          <w:szCs w:val="22"/>
        </w:rPr>
      </w:pPr>
      <w:r w:rsidRPr="00BE2E09">
        <w:rPr>
          <w:rFonts w:ascii="Century Gothic" w:eastAsia="Tahoma" w:hAnsi="Century Gothic" w:cs="Arial"/>
          <w:szCs w:val="22"/>
        </w:rPr>
        <w:t xml:space="preserve">El alambre corrugado para refuerzo del concreto deberá cumplir con la norma ITINTEC 341.068, no debiendo ser el diámetro del alambre inferior a 5.5mm. Para alambre con una resistencia a la fluencia </w:t>
      </w:r>
      <w:proofErr w:type="spellStart"/>
      <w:r w:rsidRPr="00BE2E09">
        <w:rPr>
          <w:rFonts w:ascii="Century Gothic" w:eastAsia="Tahoma" w:hAnsi="Century Gothic" w:cs="Arial"/>
          <w:szCs w:val="22"/>
        </w:rPr>
        <w:t>Fy</w:t>
      </w:r>
      <w:proofErr w:type="spellEnd"/>
      <w:r w:rsidRPr="00BE2E09">
        <w:rPr>
          <w:rFonts w:ascii="Century Gothic" w:eastAsia="Tahoma" w:hAnsi="Century Gothic" w:cs="Arial"/>
          <w:szCs w:val="22"/>
        </w:rPr>
        <w:t xml:space="preserve"> superior a 4200kg/cm2, al valor de </w:t>
      </w:r>
      <w:proofErr w:type="spellStart"/>
      <w:r w:rsidRPr="00BE2E09">
        <w:rPr>
          <w:rFonts w:ascii="Century Gothic" w:eastAsia="Tahoma" w:hAnsi="Century Gothic" w:cs="Arial"/>
          <w:szCs w:val="22"/>
        </w:rPr>
        <w:t>Fy</w:t>
      </w:r>
      <w:proofErr w:type="spellEnd"/>
      <w:r w:rsidRPr="00BE2E09">
        <w:rPr>
          <w:rFonts w:ascii="Century Gothic" w:eastAsia="Tahoma" w:hAnsi="Century Gothic" w:cs="Arial"/>
          <w:szCs w:val="22"/>
        </w:rPr>
        <w:t xml:space="preserve"> será el esfuerzo correspondiente a una deformación unitaria del 0.35%.</w:t>
      </w:r>
    </w:p>
    <w:p w14:paraId="0938DEC3" w14:textId="77777777" w:rsidR="00BE2E09" w:rsidRPr="00BE2E09" w:rsidRDefault="00BE2E09" w:rsidP="00BE2E09">
      <w:pPr>
        <w:pStyle w:val="Prrafodelista"/>
        <w:spacing w:line="200" w:lineRule="atLeast"/>
        <w:ind w:left="1070"/>
        <w:jc w:val="both"/>
        <w:rPr>
          <w:rFonts w:ascii="Century Gothic" w:eastAsia="Tahoma" w:hAnsi="Century Gothic" w:cs="Arial"/>
          <w:szCs w:val="22"/>
        </w:rPr>
      </w:pPr>
    </w:p>
    <w:p w14:paraId="3A00B75B" w14:textId="2304B02A" w:rsidR="00F43B1F" w:rsidRPr="00BE2E09" w:rsidRDefault="00F43B1F" w:rsidP="00BE2E09">
      <w:pPr>
        <w:pStyle w:val="Prrafodelista"/>
        <w:numPr>
          <w:ilvl w:val="0"/>
          <w:numId w:val="14"/>
        </w:numPr>
        <w:spacing w:line="200" w:lineRule="atLeast"/>
        <w:jc w:val="both"/>
        <w:rPr>
          <w:rFonts w:ascii="Century Gothic" w:eastAsia="Tahoma" w:hAnsi="Century Gothic" w:cs="Arial"/>
          <w:szCs w:val="22"/>
        </w:rPr>
      </w:pPr>
      <w:r w:rsidRPr="00BE2E09">
        <w:rPr>
          <w:rFonts w:ascii="Century Gothic" w:eastAsia="Tahoma" w:hAnsi="Century Gothic" w:cs="Arial"/>
          <w:szCs w:val="22"/>
        </w:rPr>
        <w:t>Las barras lisas para refuerzo deberán cumplir con las especificaciones indicadas en la anterior. No se usará barras lisas para diámetros mayores de ¼</w:t>
      </w:r>
      <w:r w:rsidR="00BE2E09">
        <w:rPr>
          <w:rFonts w:ascii="Century Gothic" w:eastAsia="Tahoma" w:hAnsi="Century Gothic" w:cs="Arial"/>
          <w:szCs w:val="22"/>
        </w:rPr>
        <w:t>”</w:t>
      </w:r>
    </w:p>
    <w:p w14:paraId="52DECF84" w14:textId="77777777" w:rsidR="00BE2E09" w:rsidRPr="00BE2E09" w:rsidRDefault="00BE2E09" w:rsidP="00BE2E09">
      <w:pPr>
        <w:pStyle w:val="Prrafodelista"/>
        <w:rPr>
          <w:rFonts w:ascii="Century Gothic" w:hAnsi="Century Gothic" w:cs="Arial"/>
          <w:szCs w:val="22"/>
        </w:rPr>
      </w:pPr>
    </w:p>
    <w:p w14:paraId="6BBF4BC7" w14:textId="56C76FF3" w:rsidR="00F43B1F" w:rsidRDefault="00BE2E09" w:rsidP="00BE2E09">
      <w:pPr>
        <w:pStyle w:val="Prrafodelista"/>
        <w:numPr>
          <w:ilvl w:val="0"/>
          <w:numId w:val="14"/>
        </w:numPr>
        <w:spacing w:line="200" w:lineRule="atLeast"/>
        <w:jc w:val="both"/>
        <w:rPr>
          <w:rFonts w:ascii="Century Gothic" w:hAnsi="Century Gothic" w:cs="Arial"/>
          <w:szCs w:val="22"/>
        </w:rPr>
      </w:pPr>
      <w:r>
        <w:rPr>
          <w:rFonts w:ascii="Century Gothic" w:hAnsi="Century Gothic" w:cs="Arial"/>
          <w:szCs w:val="22"/>
        </w:rPr>
        <w:t>Con respecto al diámetro del doblez se tendrá considerado</w:t>
      </w:r>
    </w:p>
    <w:p w14:paraId="3C1EB0BE" w14:textId="58D61F22" w:rsidR="00BE2E09" w:rsidRDefault="00BE2E09" w:rsidP="00BE2E09">
      <w:pPr>
        <w:pStyle w:val="Prrafodelista"/>
        <w:numPr>
          <w:ilvl w:val="0"/>
          <w:numId w:val="31"/>
        </w:numPr>
        <w:spacing w:line="200" w:lineRule="atLeast"/>
        <w:jc w:val="both"/>
        <w:rPr>
          <w:rFonts w:ascii="Century Gothic" w:hAnsi="Century Gothic" w:cs="Arial"/>
          <w:szCs w:val="22"/>
        </w:rPr>
      </w:pPr>
      <w:r>
        <w:rPr>
          <w:rFonts w:ascii="Century Gothic" w:hAnsi="Century Gothic" w:cs="Arial"/>
          <w:szCs w:val="22"/>
        </w:rPr>
        <w:t>En barra longitudinales:</w:t>
      </w:r>
    </w:p>
    <w:p w14:paraId="297534E4" w14:textId="13A2820E" w:rsidR="00BE2E09" w:rsidRDefault="00BE2E09" w:rsidP="00BE2E09">
      <w:pPr>
        <w:pStyle w:val="Prrafodelista"/>
        <w:spacing w:line="200" w:lineRule="atLeast"/>
        <w:ind w:left="2291"/>
        <w:jc w:val="both"/>
        <w:rPr>
          <w:rFonts w:ascii="Century Gothic" w:hAnsi="Century Gothic" w:cs="Arial"/>
          <w:szCs w:val="22"/>
        </w:rPr>
      </w:pPr>
      <w:r>
        <w:rPr>
          <w:rFonts w:ascii="Century Gothic" w:hAnsi="Century Gothic" w:cs="Arial"/>
          <w:szCs w:val="22"/>
        </w:rPr>
        <w:t>Barras de 3/8 “@</w:t>
      </w:r>
      <w:proofErr w:type="gramStart"/>
      <w:r>
        <w:rPr>
          <w:rFonts w:ascii="Century Gothic" w:hAnsi="Century Gothic" w:cs="Arial"/>
          <w:szCs w:val="22"/>
        </w:rPr>
        <w:t xml:space="preserve">1”   </w:t>
      </w:r>
      <w:proofErr w:type="gramEnd"/>
      <w:r>
        <w:rPr>
          <w:rFonts w:ascii="Century Gothic" w:hAnsi="Century Gothic" w:cs="Arial"/>
          <w:szCs w:val="22"/>
        </w:rPr>
        <w:t xml:space="preserve">        </w:t>
      </w:r>
      <w:r>
        <w:rPr>
          <w:rFonts w:ascii="Century Gothic" w:hAnsi="Century Gothic" w:cs="Arial"/>
          <w:szCs w:val="22"/>
        </w:rPr>
        <w:tab/>
      </w:r>
      <w:r>
        <w:rPr>
          <w:rFonts w:ascii="Century Gothic" w:hAnsi="Century Gothic" w:cs="Arial"/>
          <w:szCs w:val="22"/>
        </w:rPr>
        <w:tab/>
      </w:r>
      <w:r>
        <w:rPr>
          <w:rFonts w:ascii="Century Gothic" w:hAnsi="Century Gothic" w:cs="Arial"/>
          <w:szCs w:val="22"/>
        </w:rPr>
        <w:tab/>
        <w:t xml:space="preserve"> 6db</w:t>
      </w:r>
    </w:p>
    <w:p w14:paraId="1A442ED1" w14:textId="3CFB6550" w:rsidR="00BE2E09" w:rsidRDefault="00BE2E09" w:rsidP="00BE2E09">
      <w:pPr>
        <w:pStyle w:val="Prrafodelista"/>
        <w:spacing w:line="200" w:lineRule="atLeast"/>
        <w:ind w:left="2291"/>
        <w:jc w:val="both"/>
        <w:rPr>
          <w:rFonts w:ascii="Century Gothic" w:hAnsi="Century Gothic" w:cs="Arial"/>
          <w:szCs w:val="22"/>
        </w:rPr>
      </w:pPr>
      <w:r w:rsidRPr="00BE2E09">
        <w:rPr>
          <w:rFonts w:ascii="Century Gothic" w:hAnsi="Century Gothic" w:cs="Arial"/>
          <w:szCs w:val="22"/>
        </w:rPr>
        <w:t>Barras de 1 1/8 “@ 1 3/</w:t>
      </w:r>
      <w:proofErr w:type="gramStart"/>
      <w:r w:rsidRPr="00BE2E09">
        <w:rPr>
          <w:rFonts w:ascii="Century Gothic" w:hAnsi="Century Gothic" w:cs="Arial"/>
          <w:szCs w:val="22"/>
        </w:rPr>
        <w:t xml:space="preserve">8”   </w:t>
      </w:r>
      <w:proofErr w:type="gramEnd"/>
      <w:r>
        <w:rPr>
          <w:rFonts w:ascii="Century Gothic" w:hAnsi="Century Gothic" w:cs="Arial"/>
          <w:szCs w:val="22"/>
        </w:rPr>
        <w:tab/>
      </w:r>
      <w:r>
        <w:rPr>
          <w:rFonts w:ascii="Century Gothic" w:hAnsi="Century Gothic" w:cs="Arial"/>
          <w:szCs w:val="22"/>
        </w:rPr>
        <w:tab/>
        <w:t xml:space="preserve"> </w:t>
      </w:r>
      <w:r w:rsidRPr="00BE2E09">
        <w:rPr>
          <w:rFonts w:ascii="Century Gothic" w:hAnsi="Century Gothic" w:cs="Arial"/>
          <w:szCs w:val="22"/>
        </w:rPr>
        <w:t>6db</w:t>
      </w:r>
    </w:p>
    <w:p w14:paraId="136A70AD" w14:textId="77777777" w:rsidR="008A2BBB" w:rsidRDefault="008A2BBB" w:rsidP="00BE2E09">
      <w:pPr>
        <w:pStyle w:val="Prrafodelista"/>
        <w:spacing w:line="200" w:lineRule="atLeast"/>
        <w:ind w:left="2291"/>
        <w:jc w:val="both"/>
        <w:rPr>
          <w:rFonts w:ascii="Century Gothic" w:hAnsi="Century Gothic" w:cs="Arial"/>
          <w:szCs w:val="22"/>
        </w:rPr>
      </w:pPr>
    </w:p>
    <w:p w14:paraId="78F3D33B" w14:textId="77777777" w:rsidR="008A2BBB" w:rsidRDefault="008A2BBB" w:rsidP="008A2BBB">
      <w:pPr>
        <w:pStyle w:val="Prrafodelista"/>
        <w:numPr>
          <w:ilvl w:val="0"/>
          <w:numId w:val="31"/>
        </w:numPr>
        <w:spacing w:line="200" w:lineRule="atLeast"/>
        <w:jc w:val="both"/>
        <w:rPr>
          <w:rFonts w:ascii="Century Gothic" w:hAnsi="Century Gothic" w:cs="Arial"/>
          <w:szCs w:val="22"/>
        </w:rPr>
      </w:pPr>
      <w:r>
        <w:rPr>
          <w:rFonts w:ascii="Century Gothic" w:hAnsi="Century Gothic" w:cs="Arial"/>
          <w:szCs w:val="22"/>
        </w:rPr>
        <w:t>En barra longitudinales:</w:t>
      </w:r>
    </w:p>
    <w:p w14:paraId="4A6A3C54" w14:textId="62D10920" w:rsidR="008A2BBB" w:rsidRDefault="008A2BBB" w:rsidP="008A2BBB">
      <w:pPr>
        <w:pStyle w:val="Prrafodelista"/>
        <w:spacing w:line="200" w:lineRule="atLeast"/>
        <w:ind w:left="2291"/>
        <w:jc w:val="both"/>
        <w:rPr>
          <w:rFonts w:ascii="Century Gothic" w:hAnsi="Century Gothic" w:cs="Arial"/>
          <w:szCs w:val="22"/>
        </w:rPr>
      </w:pPr>
      <w:r>
        <w:rPr>
          <w:rFonts w:ascii="Century Gothic" w:hAnsi="Century Gothic" w:cs="Arial"/>
          <w:szCs w:val="22"/>
        </w:rPr>
        <w:t>Barras de 3/8 “@5/</w:t>
      </w:r>
      <w:proofErr w:type="gramStart"/>
      <w:r>
        <w:rPr>
          <w:rFonts w:ascii="Century Gothic" w:hAnsi="Century Gothic" w:cs="Arial"/>
          <w:szCs w:val="22"/>
        </w:rPr>
        <w:t xml:space="preserve">8”   </w:t>
      </w:r>
      <w:proofErr w:type="gramEnd"/>
      <w:r>
        <w:rPr>
          <w:rFonts w:ascii="Century Gothic" w:hAnsi="Century Gothic" w:cs="Arial"/>
          <w:szCs w:val="22"/>
        </w:rPr>
        <w:t xml:space="preserve">        </w:t>
      </w:r>
      <w:r>
        <w:rPr>
          <w:rFonts w:ascii="Century Gothic" w:hAnsi="Century Gothic" w:cs="Arial"/>
          <w:szCs w:val="22"/>
        </w:rPr>
        <w:tab/>
      </w:r>
      <w:r>
        <w:rPr>
          <w:rFonts w:ascii="Century Gothic" w:hAnsi="Century Gothic" w:cs="Arial"/>
          <w:szCs w:val="22"/>
        </w:rPr>
        <w:tab/>
        <w:t xml:space="preserve"> 6db</w:t>
      </w:r>
    </w:p>
    <w:p w14:paraId="689946C4" w14:textId="1125177B" w:rsidR="008A2BBB" w:rsidRDefault="008A2BBB" w:rsidP="008A2BBB">
      <w:pPr>
        <w:pStyle w:val="Prrafodelista"/>
        <w:spacing w:line="200" w:lineRule="atLeast"/>
        <w:ind w:left="2291"/>
        <w:jc w:val="both"/>
        <w:rPr>
          <w:rFonts w:ascii="Century Gothic" w:hAnsi="Century Gothic" w:cs="Arial"/>
          <w:szCs w:val="22"/>
        </w:rPr>
      </w:pPr>
      <w:r w:rsidRPr="00BE2E09">
        <w:rPr>
          <w:rFonts w:ascii="Century Gothic" w:hAnsi="Century Gothic" w:cs="Arial"/>
          <w:szCs w:val="22"/>
        </w:rPr>
        <w:t>Barras de</w:t>
      </w:r>
      <w:r>
        <w:rPr>
          <w:rFonts w:ascii="Century Gothic" w:hAnsi="Century Gothic" w:cs="Arial"/>
          <w:szCs w:val="22"/>
        </w:rPr>
        <w:t xml:space="preserve"> 3/4</w:t>
      </w:r>
      <w:r w:rsidRPr="00BE2E09">
        <w:rPr>
          <w:rFonts w:ascii="Century Gothic" w:hAnsi="Century Gothic" w:cs="Arial"/>
          <w:szCs w:val="22"/>
        </w:rPr>
        <w:t xml:space="preserve"> </w:t>
      </w:r>
      <w:proofErr w:type="gramStart"/>
      <w:r w:rsidRPr="00BE2E09">
        <w:rPr>
          <w:rFonts w:ascii="Century Gothic" w:hAnsi="Century Gothic" w:cs="Arial"/>
          <w:szCs w:val="22"/>
        </w:rPr>
        <w:t>“</w:t>
      </w:r>
      <w:r>
        <w:rPr>
          <w:rFonts w:ascii="Century Gothic" w:hAnsi="Century Gothic" w:cs="Arial"/>
          <w:szCs w:val="22"/>
        </w:rPr>
        <w:t xml:space="preserve"> y</w:t>
      </w:r>
      <w:proofErr w:type="gramEnd"/>
      <w:r>
        <w:rPr>
          <w:rFonts w:ascii="Century Gothic" w:hAnsi="Century Gothic" w:cs="Arial"/>
          <w:szCs w:val="22"/>
        </w:rPr>
        <w:t xml:space="preserve"> mayores</w:t>
      </w:r>
      <w:r w:rsidRPr="00BE2E09">
        <w:rPr>
          <w:rFonts w:ascii="Century Gothic" w:hAnsi="Century Gothic" w:cs="Arial"/>
          <w:szCs w:val="22"/>
        </w:rPr>
        <w:t xml:space="preserve">   </w:t>
      </w:r>
      <w:r>
        <w:rPr>
          <w:rFonts w:ascii="Century Gothic" w:hAnsi="Century Gothic" w:cs="Arial"/>
          <w:szCs w:val="22"/>
        </w:rPr>
        <w:tab/>
      </w:r>
      <w:r>
        <w:rPr>
          <w:rFonts w:ascii="Century Gothic" w:hAnsi="Century Gothic" w:cs="Arial"/>
          <w:szCs w:val="22"/>
        </w:rPr>
        <w:tab/>
        <w:t xml:space="preserve"> </w:t>
      </w:r>
      <w:r w:rsidRPr="00BE2E09">
        <w:rPr>
          <w:rFonts w:ascii="Century Gothic" w:hAnsi="Century Gothic" w:cs="Arial"/>
          <w:szCs w:val="22"/>
        </w:rPr>
        <w:t>6db</w:t>
      </w:r>
    </w:p>
    <w:p w14:paraId="570293F0" w14:textId="77777777" w:rsidR="00E8197A" w:rsidRDefault="00E8197A" w:rsidP="008A2BBB">
      <w:pPr>
        <w:pStyle w:val="Prrafodelista"/>
        <w:spacing w:line="200" w:lineRule="atLeast"/>
        <w:ind w:left="2291"/>
        <w:jc w:val="both"/>
        <w:rPr>
          <w:rFonts w:ascii="Century Gothic" w:hAnsi="Century Gothic" w:cs="Arial"/>
          <w:szCs w:val="22"/>
        </w:rPr>
      </w:pPr>
    </w:p>
    <w:p w14:paraId="63D69BBF" w14:textId="3692203A" w:rsidR="00E8197A" w:rsidRPr="00E8197A" w:rsidRDefault="008A2BBB" w:rsidP="00E8197A">
      <w:pPr>
        <w:pStyle w:val="Prrafodelista"/>
        <w:numPr>
          <w:ilvl w:val="0"/>
          <w:numId w:val="14"/>
        </w:numPr>
        <w:spacing w:line="200" w:lineRule="atLeast"/>
        <w:jc w:val="both"/>
        <w:rPr>
          <w:rFonts w:ascii="Century Gothic" w:hAnsi="Century Gothic" w:cs="Arial"/>
          <w:szCs w:val="22"/>
        </w:rPr>
      </w:pPr>
      <w:r>
        <w:rPr>
          <w:rFonts w:ascii="Century Gothic" w:hAnsi="Century Gothic" w:cs="Arial"/>
          <w:szCs w:val="22"/>
        </w:rPr>
        <w:t xml:space="preserve">Las tolerancias de </w:t>
      </w:r>
      <w:r w:rsidR="00E8197A">
        <w:rPr>
          <w:rFonts w:ascii="Century Gothic" w:hAnsi="Century Gothic" w:cs="Arial"/>
          <w:szCs w:val="22"/>
        </w:rPr>
        <w:t>las barras</w:t>
      </w:r>
      <w:r>
        <w:rPr>
          <w:rFonts w:ascii="Century Gothic" w:hAnsi="Century Gothic" w:cs="Arial"/>
          <w:szCs w:val="22"/>
        </w:rPr>
        <w:t xml:space="preserve"> de refuerzo son</w:t>
      </w:r>
    </w:p>
    <w:p w14:paraId="6B804D6B" w14:textId="3DCE85F0" w:rsidR="008A2BBB" w:rsidRPr="00E8197A" w:rsidRDefault="008A2BBB" w:rsidP="008A2BBB">
      <w:pPr>
        <w:pStyle w:val="Prrafodelista"/>
        <w:spacing w:line="200" w:lineRule="atLeast"/>
        <w:ind w:left="1070"/>
        <w:jc w:val="both"/>
        <w:rPr>
          <w:rFonts w:ascii="Century Gothic" w:hAnsi="Century Gothic" w:cs="Arial"/>
          <w:szCs w:val="22"/>
        </w:rPr>
      </w:pPr>
      <w:r w:rsidRPr="00E8197A">
        <w:rPr>
          <w:rFonts w:ascii="Century Gothic" w:hAnsi="Century Gothic" w:cs="Arial"/>
          <w:szCs w:val="22"/>
        </w:rPr>
        <w:t>A lo largo del corte</w:t>
      </w:r>
      <w:r w:rsidR="00E8197A">
        <w:rPr>
          <w:rFonts w:ascii="Century Gothic" w:hAnsi="Century Gothic" w:cs="Arial"/>
          <w:szCs w:val="22"/>
        </w:rPr>
        <w:t xml:space="preserve"> </w:t>
      </w:r>
      <w:r w:rsidR="00E8197A">
        <w:rPr>
          <w:rFonts w:ascii="Century Gothic" w:hAnsi="Century Gothic" w:cs="Arial"/>
          <w:szCs w:val="22"/>
        </w:rPr>
        <w:tab/>
      </w:r>
      <w:r w:rsidR="00E8197A">
        <w:rPr>
          <w:rFonts w:ascii="Century Gothic" w:hAnsi="Century Gothic" w:cs="Arial"/>
          <w:szCs w:val="22"/>
        </w:rPr>
        <w:tab/>
      </w:r>
      <w:r w:rsidR="00E8197A">
        <w:rPr>
          <w:rFonts w:ascii="Century Gothic" w:hAnsi="Century Gothic" w:cs="Arial"/>
          <w:szCs w:val="22"/>
        </w:rPr>
        <w:tab/>
      </w:r>
      <w:r w:rsidR="00E8197A">
        <w:rPr>
          <w:rFonts w:ascii="Century Gothic" w:hAnsi="Century Gothic" w:cs="Arial"/>
          <w:szCs w:val="22"/>
        </w:rPr>
        <w:tab/>
      </w:r>
      <w:r w:rsidR="00E8197A">
        <w:rPr>
          <w:rFonts w:ascii="Century Gothic" w:hAnsi="Century Gothic" w:cs="Arial"/>
          <w:szCs w:val="22"/>
        </w:rPr>
        <w:tab/>
        <w:t>+- 2.5 cm</w:t>
      </w:r>
    </w:p>
    <w:p w14:paraId="3B22D80F" w14:textId="01B5FD99" w:rsidR="008A2BBB" w:rsidRPr="00E8197A" w:rsidRDefault="008A2BBB" w:rsidP="008A2BBB">
      <w:pPr>
        <w:pStyle w:val="Prrafodelista"/>
        <w:spacing w:line="200" w:lineRule="atLeast"/>
        <w:ind w:left="1070"/>
        <w:jc w:val="both"/>
        <w:rPr>
          <w:rFonts w:ascii="Century Gothic" w:hAnsi="Century Gothic" w:cs="Arial"/>
          <w:szCs w:val="22"/>
        </w:rPr>
      </w:pPr>
      <w:r w:rsidRPr="00E8197A">
        <w:rPr>
          <w:rFonts w:ascii="Century Gothic" w:hAnsi="Century Gothic" w:cs="Arial"/>
          <w:szCs w:val="22"/>
        </w:rPr>
        <w:t>En las dimensiones extremas de los estribos</w:t>
      </w:r>
      <w:r w:rsidR="00E8197A">
        <w:rPr>
          <w:rFonts w:ascii="Century Gothic" w:hAnsi="Century Gothic" w:cs="Arial"/>
          <w:szCs w:val="22"/>
        </w:rPr>
        <w:tab/>
      </w:r>
      <w:r w:rsidR="00E8197A">
        <w:rPr>
          <w:rFonts w:ascii="Century Gothic" w:hAnsi="Century Gothic" w:cs="Arial"/>
          <w:szCs w:val="22"/>
        </w:rPr>
        <w:tab/>
        <w:t>+- 1.2 cm</w:t>
      </w:r>
    </w:p>
    <w:p w14:paraId="406E0069" w14:textId="073EE606" w:rsidR="008A2BBB" w:rsidRPr="00E8197A" w:rsidRDefault="008A2BBB" w:rsidP="008A2BBB">
      <w:pPr>
        <w:pStyle w:val="Prrafodelista"/>
        <w:spacing w:line="200" w:lineRule="atLeast"/>
        <w:ind w:left="1070"/>
        <w:jc w:val="both"/>
        <w:rPr>
          <w:rFonts w:ascii="Century Gothic" w:hAnsi="Century Gothic" w:cs="Arial"/>
          <w:szCs w:val="22"/>
        </w:rPr>
      </w:pPr>
      <w:r w:rsidRPr="00E8197A">
        <w:rPr>
          <w:rFonts w:ascii="Century Gothic" w:hAnsi="Century Gothic" w:cs="Arial"/>
          <w:szCs w:val="22"/>
        </w:rPr>
        <w:t>Espirales y soportes</w:t>
      </w:r>
      <w:r w:rsidR="00E8197A">
        <w:rPr>
          <w:rFonts w:ascii="Century Gothic" w:hAnsi="Century Gothic" w:cs="Arial"/>
          <w:szCs w:val="22"/>
        </w:rPr>
        <w:tab/>
      </w:r>
      <w:r w:rsidR="00E8197A">
        <w:rPr>
          <w:rFonts w:ascii="Century Gothic" w:hAnsi="Century Gothic" w:cs="Arial"/>
          <w:szCs w:val="22"/>
        </w:rPr>
        <w:tab/>
      </w:r>
      <w:r w:rsidR="00E8197A">
        <w:rPr>
          <w:rFonts w:ascii="Century Gothic" w:hAnsi="Century Gothic" w:cs="Arial"/>
          <w:szCs w:val="22"/>
        </w:rPr>
        <w:tab/>
      </w:r>
      <w:r w:rsidR="00E8197A">
        <w:rPr>
          <w:rFonts w:ascii="Century Gothic" w:hAnsi="Century Gothic" w:cs="Arial"/>
          <w:szCs w:val="22"/>
        </w:rPr>
        <w:tab/>
      </w:r>
      <w:r w:rsidR="00E8197A">
        <w:rPr>
          <w:rFonts w:ascii="Century Gothic" w:hAnsi="Century Gothic" w:cs="Arial"/>
          <w:szCs w:val="22"/>
        </w:rPr>
        <w:tab/>
        <w:t>+- 1.2 cm</w:t>
      </w:r>
    </w:p>
    <w:p w14:paraId="4803E3BE" w14:textId="10F20656" w:rsidR="008A2BBB" w:rsidRDefault="008A2BBB" w:rsidP="008A2BBB">
      <w:pPr>
        <w:pStyle w:val="Prrafodelista"/>
        <w:spacing w:line="200" w:lineRule="atLeast"/>
        <w:ind w:left="1070"/>
        <w:jc w:val="both"/>
        <w:rPr>
          <w:rFonts w:ascii="Century Gothic" w:hAnsi="Century Gothic" w:cs="Arial"/>
          <w:szCs w:val="22"/>
        </w:rPr>
      </w:pPr>
      <w:r w:rsidRPr="00E8197A">
        <w:rPr>
          <w:rFonts w:ascii="Century Gothic" w:hAnsi="Century Gothic" w:cs="Arial"/>
          <w:szCs w:val="22"/>
        </w:rPr>
        <w:t>Otros dobleces</w:t>
      </w:r>
      <w:r w:rsidR="00E8197A">
        <w:rPr>
          <w:rFonts w:ascii="Century Gothic" w:hAnsi="Century Gothic" w:cs="Arial"/>
          <w:szCs w:val="22"/>
        </w:rPr>
        <w:tab/>
      </w:r>
      <w:r w:rsidR="00E8197A">
        <w:rPr>
          <w:rFonts w:ascii="Century Gothic" w:hAnsi="Century Gothic" w:cs="Arial"/>
          <w:szCs w:val="22"/>
        </w:rPr>
        <w:tab/>
      </w:r>
      <w:r w:rsidR="00E8197A">
        <w:rPr>
          <w:rFonts w:ascii="Century Gothic" w:hAnsi="Century Gothic" w:cs="Arial"/>
          <w:szCs w:val="22"/>
        </w:rPr>
        <w:tab/>
      </w:r>
      <w:r w:rsidR="00E8197A">
        <w:rPr>
          <w:rFonts w:ascii="Century Gothic" w:hAnsi="Century Gothic" w:cs="Arial"/>
          <w:szCs w:val="22"/>
        </w:rPr>
        <w:tab/>
      </w:r>
      <w:r w:rsidR="00E8197A">
        <w:rPr>
          <w:rFonts w:ascii="Century Gothic" w:hAnsi="Century Gothic" w:cs="Arial"/>
          <w:szCs w:val="22"/>
        </w:rPr>
        <w:tab/>
      </w:r>
      <w:r w:rsidR="00E8197A">
        <w:rPr>
          <w:rFonts w:ascii="Century Gothic" w:hAnsi="Century Gothic" w:cs="Arial"/>
          <w:szCs w:val="22"/>
        </w:rPr>
        <w:tab/>
        <w:t>+- 2.5 cm</w:t>
      </w:r>
    </w:p>
    <w:p w14:paraId="2FE9CE03" w14:textId="77777777" w:rsidR="00E8197A" w:rsidRPr="008A2BBB" w:rsidRDefault="00E8197A" w:rsidP="008A2BBB">
      <w:pPr>
        <w:pStyle w:val="Prrafodelista"/>
        <w:spacing w:line="200" w:lineRule="atLeast"/>
        <w:ind w:left="1070"/>
        <w:jc w:val="both"/>
        <w:rPr>
          <w:rFonts w:ascii="Century Gothic" w:hAnsi="Century Gothic" w:cs="Arial"/>
          <w:szCs w:val="22"/>
        </w:rPr>
      </w:pPr>
    </w:p>
    <w:p w14:paraId="7F7B9245" w14:textId="6AFD339A" w:rsidR="00F43B1F" w:rsidRDefault="00E8197A" w:rsidP="00E8197A">
      <w:pPr>
        <w:pStyle w:val="Prrafodelista"/>
        <w:numPr>
          <w:ilvl w:val="0"/>
          <w:numId w:val="14"/>
        </w:numPr>
        <w:spacing w:line="200" w:lineRule="atLeast"/>
        <w:jc w:val="both"/>
        <w:rPr>
          <w:rFonts w:ascii="Century Gothic" w:eastAsia="Tahoma" w:hAnsi="Century Gothic" w:cs="Arial"/>
          <w:szCs w:val="22"/>
        </w:rPr>
      </w:pPr>
      <w:r w:rsidRPr="00E8197A">
        <w:rPr>
          <w:rFonts w:ascii="Century Gothic" w:eastAsia="Tahoma" w:hAnsi="Century Gothic" w:cs="Arial"/>
          <w:szCs w:val="22"/>
        </w:rPr>
        <w:t>La colocación de la armadura se efectuará de acuerdo a lo indicado en los planos</w:t>
      </w:r>
      <w:r w:rsidR="00D00D7E">
        <w:rPr>
          <w:rFonts w:ascii="Century Gothic" w:eastAsia="Tahoma" w:hAnsi="Century Gothic" w:cs="Arial"/>
          <w:szCs w:val="22"/>
        </w:rPr>
        <w:t xml:space="preserve"> que realizará el </w:t>
      </w:r>
      <w:proofErr w:type="spellStart"/>
      <w:r w:rsidR="00D00D7E">
        <w:rPr>
          <w:rFonts w:ascii="Century Gothic" w:eastAsia="Tahoma" w:hAnsi="Century Gothic" w:cs="Arial"/>
          <w:szCs w:val="22"/>
        </w:rPr>
        <w:t>contratirsta</w:t>
      </w:r>
      <w:proofErr w:type="spellEnd"/>
      <w:r w:rsidRPr="00E8197A">
        <w:rPr>
          <w:rFonts w:ascii="Century Gothic" w:eastAsia="Tahoma" w:hAnsi="Century Gothic" w:cs="Arial"/>
          <w:szCs w:val="22"/>
        </w:rPr>
        <w:t>, dentro de la tolerancia máximas especificadas. Al ser colocado el concreto en los encofrados, el acero de refuerzo deberá estar libre de polvo, lodo, grasa, aceite, pinturas y otras sustancias no metálicas capaz de afectar y reducir su capacidad de adherencia con el concreto y/o dañar al que recubra las armaduras. L</w:t>
      </w:r>
      <w:r>
        <w:rPr>
          <w:rFonts w:ascii="Century Gothic" w:eastAsia="Tahoma" w:hAnsi="Century Gothic" w:cs="Arial"/>
          <w:szCs w:val="22"/>
        </w:rPr>
        <w:t>a</w:t>
      </w:r>
      <w:r w:rsidRPr="00E8197A">
        <w:rPr>
          <w:rFonts w:ascii="Century Gothic" w:eastAsia="Tahoma" w:hAnsi="Century Gothic" w:cs="Arial"/>
          <w:szCs w:val="22"/>
        </w:rPr>
        <w:t>s barras de la armadura principal se unirán firmemente con los estribos, zunchos, barras de repartición, y demás armadura. Durante el proceso de colocación, todas las armaduras y el alambre empleado para mantenerlas en posición, debe quedar protegidos mediante los recubrimientos mínimos de concreto establecido.</w:t>
      </w:r>
    </w:p>
    <w:p w14:paraId="759DB9C1" w14:textId="36539A1A" w:rsidR="00821B80" w:rsidRDefault="00F676DB" w:rsidP="00821B80">
      <w:pPr>
        <w:spacing w:line="200" w:lineRule="atLeast"/>
        <w:ind w:left="1" w:firstLine="708"/>
        <w:jc w:val="both"/>
        <w:rPr>
          <w:rFonts w:ascii="Century Gothic" w:hAnsi="Century Gothic" w:cs="Arial"/>
          <w:sz w:val="22"/>
          <w:szCs w:val="22"/>
        </w:rPr>
      </w:pPr>
      <w:r>
        <w:rPr>
          <w:rFonts w:ascii="Century Gothic" w:hAnsi="Century Gothic" w:cs="Arial"/>
          <w:sz w:val="22"/>
          <w:szCs w:val="22"/>
        </w:rPr>
        <w:t>PLÁSTICO GRUESO DE PROTECCIÓN</w:t>
      </w:r>
    </w:p>
    <w:p w14:paraId="3B606EB1" w14:textId="7D835C81" w:rsidR="00821B80" w:rsidRDefault="00821B80" w:rsidP="001C32E8">
      <w:pPr>
        <w:spacing w:line="200" w:lineRule="atLeast"/>
        <w:jc w:val="both"/>
        <w:rPr>
          <w:rFonts w:ascii="Century Gothic" w:hAnsi="Century Gothic" w:cs="Arial"/>
          <w:sz w:val="22"/>
          <w:szCs w:val="22"/>
        </w:rPr>
      </w:pPr>
    </w:p>
    <w:p w14:paraId="2A423684" w14:textId="16136E73" w:rsidR="0060039A" w:rsidRDefault="001C32E8" w:rsidP="00F676DB">
      <w:pPr>
        <w:pStyle w:val="Prrafodelista"/>
        <w:numPr>
          <w:ilvl w:val="0"/>
          <w:numId w:val="14"/>
        </w:numPr>
        <w:spacing w:line="200" w:lineRule="atLeast"/>
        <w:jc w:val="both"/>
        <w:rPr>
          <w:rFonts w:ascii="Century Gothic" w:hAnsi="Century Gothic" w:cs="Arial"/>
          <w:szCs w:val="22"/>
        </w:rPr>
      </w:pPr>
      <w:r>
        <w:rPr>
          <w:rFonts w:ascii="Century Gothic" w:hAnsi="Century Gothic" w:cs="Arial"/>
          <w:szCs w:val="22"/>
        </w:rPr>
        <w:t>Se colocará en el perímetro de la zapata tanto en las paredes como en la zona inferior, el tipo de plástico debe ser totalmente impermeabilizante.</w:t>
      </w:r>
    </w:p>
    <w:p w14:paraId="190F3AA3" w14:textId="5D239722" w:rsidR="00F676DB" w:rsidRDefault="00F676DB" w:rsidP="00F676DB">
      <w:pPr>
        <w:spacing w:line="200" w:lineRule="atLeast"/>
        <w:ind w:left="1" w:firstLine="708"/>
        <w:jc w:val="both"/>
        <w:rPr>
          <w:rFonts w:ascii="Century Gothic" w:hAnsi="Century Gothic" w:cs="Arial"/>
          <w:b/>
          <w:sz w:val="22"/>
          <w:szCs w:val="22"/>
          <w:u w:val="single"/>
        </w:rPr>
      </w:pPr>
      <w:r>
        <w:rPr>
          <w:rFonts w:ascii="Century Gothic" w:hAnsi="Century Gothic" w:cs="Arial"/>
          <w:b/>
          <w:sz w:val="22"/>
          <w:szCs w:val="22"/>
          <w:u w:val="single"/>
        </w:rPr>
        <w:lastRenderedPageBreak/>
        <w:t xml:space="preserve">TRANSPORTE </w:t>
      </w:r>
    </w:p>
    <w:p w14:paraId="78613334" w14:textId="2DAC230C" w:rsidR="00F26A7F" w:rsidRDefault="00F26A7F" w:rsidP="00F676DB">
      <w:pPr>
        <w:spacing w:line="200" w:lineRule="atLeast"/>
        <w:jc w:val="both"/>
        <w:rPr>
          <w:rFonts w:ascii="Century Gothic" w:hAnsi="Century Gothic" w:cs="Arial"/>
          <w:szCs w:val="22"/>
        </w:rPr>
      </w:pPr>
    </w:p>
    <w:p w14:paraId="2A5FA6D5" w14:textId="2B14806B" w:rsidR="00F676DB" w:rsidRDefault="00F676DB" w:rsidP="00F676DB">
      <w:pPr>
        <w:spacing w:line="200" w:lineRule="atLeast"/>
        <w:ind w:left="1" w:firstLine="708"/>
        <w:jc w:val="both"/>
        <w:rPr>
          <w:rFonts w:ascii="Century Gothic" w:hAnsi="Century Gothic" w:cs="Arial"/>
          <w:sz w:val="22"/>
          <w:szCs w:val="22"/>
        </w:rPr>
      </w:pPr>
      <w:r>
        <w:rPr>
          <w:rFonts w:ascii="Century Gothic" w:hAnsi="Century Gothic" w:cs="Arial"/>
          <w:sz w:val="22"/>
          <w:szCs w:val="22"/>
        </w:rPr>
        <w:t>MOVILIZACIÓN DE MATERIALES</w:t>
      </w:r>
    </w:p>
    <w:p w14:paraId="4C8F523A" w14:textId="0280E2B6" w:rsidR="00F676DB" w:rsidRPr="001C32E8" w:rsidRDefault="00F676DB" w:rsidP="00F676DB">
      <w:pPr>
        <w:spacing w:line="200" w:lineRule="atLeast"/>
        <w:ind w:left="1" w:firstLine="708"/>
        <w:jc w:val="both"/>
        <w:rPr>
          <w:rFonts w:ascii="Century Gothic" w:eastAsia="Batang" w:hAnsi="Century Gothic" w:cs="Arial"/>
          <w:color w:val="000000"/>
          <w:sz w:val="22"/>
          <w:szCs w:val="22"/>
          <w:lang w:val="es-PE" w:eastAsia="es-PE"/>
        </w:rPr>
      </w:pPr>
    </w:p>
    <w:p w14:paraId="258604AF" w14:textId="6E26ADE2" w:rsidR="001C32E8" w:rsidRPr="001C32E8" w:rsidRDefault="001C32E8" w:rsidP="001C32E8">
      <w:pPr>
        <w:pStyle w:val="Prrafodelista"/>
        <w:numPr>
          <w:ilvl w:val="0"/>
          <w:numId w:val="14"/>
        </w:numPr>
        <w:spacing w:line="200" w:lineRule="atLeast"/>
        <w:jc w:val="both"/>
        <w:rPr>
          <w:rFonts w:ascii="Century Gothic" w:hAnsi="Century Gothic" w:cs="Arial"/>
          <w:szCs w:val="22"/>
        </w:rPr>
      </w:pPr>
      <w:r w:rsidRPr="001C32E8">
        <w:rPr>
          <w:rFonts w:ascii="Century Gothic" w:hAnsi="Century Gothic" w:cs="Arial"/>
          <w:szCs w:val="22"/>
        </w:rPr>
        <w:t>Comprende el transporte local de los equipos y herramientas necesarios para la ejecución de la obra, así como su posterior regreso al término de los trabajos. Los equipos y herramientas que se empleen en la construcción deberán ser transportados adecuadamente al lugar de la obra</w:t>
      </w:r>
      <w:r>
        <w:rPr>
          <w:rFonts w:ascii="Century Gothic" w:hAnsi="Century Gothic" w:cs="Arial"/>
          <w:szCs w:val="22"/>
        </w:rPr>
        <w:t>.</w:t>
      </w:r>
    </w:p>
    <w:p w14:paraId="61A20A1A" w14:textId="3D9732F3" w:rsidR="00F676DB" w:rsidRDefault="00F676DB" w:rsidP="00F676DB">
      <w:pPr>
        <w:spacing w:line="200" w:lineRule="atLeast"/>
        <w:ind w:left="1" w:firstLine="708"/>
        <w:jc w:val="both"/>
        <w:rPr>
          <w:rFonts w:ascii="Century Gothic" w:hAnsi="Century Gothic" w:cs="Arial"/>
          <w:b/>
          <w:sz w:val="22"/>
          <w:szCs w:val="22"/>
          <w:u w:val="single"/>
        </w:rPr>
      </w:pPr>
      <w:r>
        <w:rPr>
          <w:rFonts w:ascii="Century Gothic" w:hAnsi="Century Gothic" w:cs="Arial"/>
          <w:b/>
          <w:sz w:val="22"/>
          <w:szCs w:val="22"/>
          <w:u w:val="single"/>
        </w:rPr>
        <w:t>MONTAJE DE ESTRUCTURA</w:t>
      </w:r>
    </w:p>
    <w:p w14:paraId="3D906BD4" w14:textId="77777777" w:rsidR="00F676DB" w:rsidRDefault="00F676DB" w:rsidP="00F676DB">
      <w:pPr>
        <w:spacing w:line="200" w:lineRule="atLeast"/>
        <w:ind w:left="1" w:firstLine="708"/>
        <w:jc w:val="both"/>
        <w:rPr>
          <w:rFonts w:ascii="Century Gothic" w:hAnsi="Century Gothic" w:cs="Arial"/>
          <w:sz w:val="22"/>
          <w:szCs w:val="22"/>
        </w:rPr>
      </w:pPr>
    </w:p>
    <w:p w14:paraId="3FC958C7" w14:textId="5CE99955" w:rsidR="00F676DB" w:rsidRPr="00C43D65" w:rsidRDefault="001C32E8" w:rsidP="001C32E8">
      <w:pPr>
        <w:spacing w:line="200" w:lineRule="atLeast"/>
        <w:ind w:firstLine="708"/>
        <w:jc w:val="both"/>
        <w:rPr>
          <w:rFonts w:ascii="Century Gothic" w:hAnsi="Century Gothic" w:cs="Arial"/>
          <w:sz w:val="22"/>
          <w:szCs w:val="22"/>
        </w:rPr>
      </w:pPr>
      <w:r w:rsidRPr="00C43D65">
        <w:rPr>
          <w:rFonts w:ascii="Century Gothic" w:hAnsi="Century Gothic" w:cs="Arial"/>
          <w:sz w:val="22"/>
          <w:szCs w:val="22"/>
        </w:rPr>
        <w:t>MONTAJE DE ESTRUCTURAS METÁLICAS Y COBERTURAS TEXTILES</w:t>
      </w:r>
    </w:p>
    <w:p w14:paraId="08AC30D1" w14:textId="50D97AB9" w:rsidR="001C32E8" w:rsidRDefault="001C32E8" w:rsidP="001C32E8">
      <w:pPr>
        <w:spacing w:line="200" w:lineRule="atLeast"/>
        <w:ind w:firstLine="708"/>
        <w:jc w:val="both"/>
        <w:rPr>
          <w:rFonts w:ascii="Century Gothic" w:hAnsi="Century Gothic" w:cs="Arial"/>
          <w:szCs w:val="22"/>
        </w:rPr>
      </w:pPr>
    </w:p>
    <w:p w14:paraId="4245D8E8" w14:textId="5836EAAC" w:rsidR="001C32E8" w:rsidRPr="001C32E8" w:rsidRDefault="001C32E8" w:rsidP="001C32E8">
      <w:pPr>
        <w:pStyle w:val="Prrafodelista"/>
        <w:numPr>
          <w:ilvl w:val="0"/>
          <w:numId w:val="14"/>
        </w:numPr>
        <w:spacing w:line="200" w:lineRule="atLeast"/>
        <w:jc w:val="both"/>
        <w:rPr>
          <w:rFonts w:ascii="Century Gothic" w:hAnsi="Century Gothic" w:cs="Arial"/>
          <w:szCs w:val="22"/>
        </w:rPr>
      </w:pPr>
      <w:r>
        <w:rPr>
          <w:rFonts w:ascii="Century Gothic" w:hAnsi="Century Gothic" w:cs="Arial"/>
          <w:szCs w:val="22"/>
        </w:rPr>
        <w:t xml:space="preserve">Esta partida deberá considerarse la instalación de la </w:t>
      </w:r>
      <w:proofErr w:type="gramStart"/>
      <w:r w:rsidR="00E91CA0">
        <w:rPr>
          <w:rFonts w:ascii="Century Gothic" w:hAnsi="Century Gothic" w:cs="Arial"/>
          <w:szCs w:val="22"/>
        </w:rPr>
        <w:t>tenso estructura</w:t>
      </w:r>
      <w:proofErr w:type="gramEnd"/>
      <w:r w:rsidR="00466671">
        <w:rPr>
          <w:rFonts w:ascii="Century Gothic" w:hAnsi="Century Gothic" w:cs="Arial"/>
          <w:szCs w:val="22"/>
        </w:rPr>
        <w:t>.</w:t>
      </w:r>
    </w:p>
    <w:p w14:paraId="71A9D0D6" w14:textId="6BE64D1D" w:rsidR="001C32E8" w:rsidRDefault="001C32E8" w:rsidP="001C32E8">
      <w:pPr>
        <w:spacing w:line="200" w:lineRule="atLeast"/>
        <w:ind w:firstLine="708"/>
        <w:jc w:val="both"/>
        <w:rPr>
          <w:rFonts w:ascii="Century Gothic" w:hAnsi="Century Gothic" w:cs="Arial"/>
          <w:szCs w:val="22"/>
        </w:rPr>
      </w:pPr>
    </w:p>
    <w:p w14:paraId="7EFDE8C3" w14:textId="01755E31" w:rsidR="00E91CA0" w:rsidRDefault="00E91CA0" w:rsidP="00E91CA0">
      <w:pPr>
        <w:spacing w:line="200" w:lineRule="atLeast"/>
        <w:ind w:left="1" w:firstLine="708"/>
        <w:jc w:val="both"/>
        <w:rPr>
          <w:rFonts w:ascii="Century Gothic" w:hAnsi="Century Gothic" w:cs="Arial"/>
          <w:b/>
          <w:sz w:val="22"/>
          <w:szCs w:val="22"/>
          <w:u w:val="single"/>
        </w:rPr>
      </w:pPr>
      <w:r>
        <w:rPr>
          <w:rFonts w:ascii="Century Gothic" w:hAnsi="Century Gothic" w:cs="Arial"/>
          <w:b/>
          <w:sz w:val="22"/>
          <w:szCs w:val="22"/>
          <w:u w:val="single"/>
        </w:rPr>
        <w:t>INSTALACIONES ELÉCTRICAS</w:t>
      </w:r>
    </w:p>
    <w:p w14:paraId="0EAB2032" w14:textId="55FEDFF4" w:rsidR="00E91CA0" w:rsidRDefault="00E91CA0" w:rsidP="00E91CA0">
      <w:pPr>
        <w:spacing w:line="200" w:lineRule="atLeast"/>
        <w:ind w:left="1" w:firstLine="708"/>
        <w:jc w:val="both"/>
        <w:rPr>
          <w:rFonts w:ascii="Century Gothic" w:hAnsi="Century Gothic" w:cs="Arial"/>
          <w:b/>
          <w:sz w:val="22"/>
          <w:szCs w:val="22"/>
          <w:u w:val="single"/>
        </w:rPr>
      </w:pPr>
    </w:p>
    <w:p w14:paraId="2DE2650D" w14:textId="729A05CC" w:rsidR="00E91CA0" w:rsidRDefault="00E91CA0" w:rsidP="00E91CA0">
      <w:pPr>
        <w:spacing w:line="200" w:lineRule="atLeast"/>
        <w:ind w:firstLine="708"/>
        <w:jc w:val="both"/>
        <w:rPr>
          <w:rFonts w:ascii="Century Gothic" w:hAnsi="Century Gothic" w:cs="Arial"/>
          <w:sz w:val="22"/>
          <w:szCs w:val="22"/>
        </w:rPr>
      </w:pPr>
      <w:r w:rsidRPr="00E91CA0">
        <w:rPr>
          <w:rFonts w:ascii="Century Gothic" w:hAnsi="Century Gothic" w:cs="Arial"/>
          <w:sz w:val="22"/>
          <w:szCs w:val="22"/>
        </w:rPr>
        <w:t xml:space="preserve"> SUMINISTRO E INSTALACIÓN</w:t>
      </w:r>
      <w:r w:rsidR="004A5818">
        <w:rPr>
          <w:rFonts w:ascii="Century Gothic" w:hAnsi="Century Gothic" w:cs="Arial"/>
          <w:sz w:val="22"/>
          <w:szCs w:val="22"/>
        </w:rPr>
        <w:t xml:space="preserve"> - ILUMINACIÓN</w:t>
      </w:r>
    </w:p>
    <w:p w14:paraId="7C1B4C06" w14:textId="3E406DDA" w:rsidR="00E91CA0" w:rsidRDefault="00E91CA0" w:rsidP="00E91CA0">
      <w:pPr>
        <w:spacing w:line="200" w:lineRule="atLeast"/>
        <w:ind w:firstLine="708"/>
        <w:jc w:val="both"/>
        <w:rPr>
          <w:rFonts w:ascii="Century Gothic" w:hAnsi="Century Gothic" w:cs="Arial"/>
          <w:sz w:val="22"/>
          <w:szCs w:val="22"/>
        </w:rPr>
      </w:pPr>
    </w:p>
    <w:p w14:paraId="48C31EC9" w14:textId="159EA19D" w:rsidR="00E91CA0" w:rsidRPr="00E91CA0" w:rsidRDefault="00E91CA0" w:rsidP="00E91CA0">
      <w:pPr>
        <w:pStyle w:val="Prrafodelista"/>
        <w:numPr>
          <w:ilvl w:val="0"/>
          <w:numId w:val="14"/>
        </w:numPr>
        <w:spacing w:line="200" w:lineRule="atLeast"/>
        <w:jc w:val="both"/>
        <w:rPr>
          <w:rFonts w:ascii="Century Gothic" w:hAnsi="Century Gothic" w:cs="Arial"/>
          <w:szCs w:val="22"/>
        </w:rPr>
      </w:pPr>
      <w:r>
        <w:rPr>
          <w:rFonts w:ascii="Century Gothic" w:hAnsi="Century Gothic" w:cs="Arial"/>
          <w:szCs w:val="22"/>
        </w:rPr>
        <w:t>Esta partida corresponder en suministrar e instalar punto</w:t>
      </w:r>
      <w:r w:rsidR="004A5818">
        <w:rPr>
          <w:rFonts w:ascii="Century Gothic" w:hAnsi="Century Gothic" w:cs="Arial"/>
          <w:szCs w:val="22"/>
        </w:rPr>
        <w:t>s</w:t>
      </w:r>
      <w:r>
        <w:rPr>
          <w:rFonts w:ascii="Century Gothic" w:hAnsi="Century Gothic" w:cs="Arial"/>
          <w:szCs w:val="22"/>
        </w:rPr>
        <w:t xml:space="preserve"> de luz ubicado </w:t>
      </w:r>
      <w:r w:rsidR="00377817">
        <w:rPr>
          <w:rFonts w:ascii="Century Gothic" w:hAnsi="Century Gothic" w:cs="Arial"/>
          <w:szCs w:val="22"/>
        </w:rPr>
        <w:t xml:space="preserve">en </w:t>
      </w:r>
      <w:r>
        <w:rPr>
          <w:rFonts w:ascii="Century Gothic" w:hAnsi="Century Gothic" w:cs="Arial"/>
          <w:szCs w:val="22"/>
        </w:rPr>
        <w:t>l</w:t>
      </w:r>
      <w:r w:rsidR="004A5818">
        <w:rPr>
          <w:rFonts w:ascii="Century Gothic" w:hAnsi="Century Gothic" w:cs="Arial"/>
          <w:szCs w:val="22"/>
        </w:rPr>
        <w:t xml:space="preserve">os postes de la </w:t>
      </w:r>
      <w:proofErr w:type="gramStart"/>
      <w:r>
        <w:rPr>
          <w:rFonts w:ascii="Century Gothic" w:hAnsi="Century Gothic" w:cs="Arial"/>
          <w:szCs w:val="22"/>
        </w:rPr>
        <w:t>tenso estructura</w:t>
      </w:r>
      <w:proofErr w:type="gramEnd"/>
      <w:r w:rsidR="00466671">
        <w:rPr>
          <w:rFonts w:ascii="Century Gothic" w:hAnsi="Century Gothic" w:cs="Arial"/>
          <w:szCs w:val="22"/>
        </w:rPr>
        <w:t>.</w:t>
      </w:r>
    </w:p>
    <w:p w14:paraId="62420D03" w14:textId="77777777" w:rsidR="00E91CA0" w:rsidRPr="001C32E8" w:rsidRDefault="00E91CA0" w:rsidP="00E91CA0">
      <w:pPr>
        <w:spacing w:line="200" w:lineRule="atLeast"/>
        <w:jc w:val="both"/>
        <w:rPr>
          <w:rFonts w:ascii="Century Gothic" w:hAnsi="Century Gothic" w:cs="Arial"/>
          <w:szCs w:val="22"/>
        </w:rPr>
      </w:pPr>
    </w:p>
    <w:p w14:paraId="30913679" w14:textId="77950A94" w:rsidR="00F676DB" w:rsidRDefault="00F676DB" w:rsidP="00F676DB">
      <w:pPr>
        <w:spacing w:line="200" w:lineRule="atLeast"/>
        <w:ind w:left="1" w:firstLine="708"/>
        <w:jc w:val="both"/>
        <w:rPr>
          <w:rFonts w:ascii="Century Gothic" w:hAnsi="Century Gothic" w:cs="Arial"/>
          <w:b/>
          <w:sz w:val="22"/>
          <w:szCs w:val="22"/>
          <w:u w:val="single"/>
        </w:rPr>
      </w:pPr>
      <w:r>
        <w:rPr>
          <w:rFonts w:ascii="Century Gothic" w:hAnsi="Century Gothic" w:cs="Arial"/>
          <w:b/>
          <w:sz w:val="22"/>
          <w:szCs w:val="22"/>
          <w:u w:val="single"/>
        </w:rPr>
        <w:t>LIMPIEZA FINAL</w:t>
      </w:r>
    </w:p>
    <w:p w14:paraId="3047F081" w14:textId="51FEA990" w:rsidR="00F676DB" w:rsidRDefault="00F676DB" w:rsidP="00F676DB">
      <w:pPr>
        <w:spacing w:line="200" w:lineRule="atLeast"/>
        <w:jc w:val="both"/>
        <w:rPr>
          <w:rFonts w:ascii="Century Gothic" w:hAnsi="Century Gothic" w:cs="Arial"/>
          <w:b/>
          <w:sz w:val="22"/>
          <w:szCs w:val="22"/>
          <w:u w:val="single"/>
        </w:rPr>
      </w:pPr>
    </w:p>
    <w:p w14:paraId="0C3BE0E1" w14:textId="1CFA5D02" w:rsidR="00F676DB" w:rsidRDefault="00F676DB" w:rsidP="00F676DB">
      <w:pPr>
        <w:spacing w:line="200" w:lineRule="atLeast"/>
        <w:ind w:left="1" w:firstLine="708"/>
        <w:jc w:val="both"/>
        <w:rPr>
          <w:rFonts w:ascii="Century Gothic" w:hAnsi="Century Gothic" w:cs="Arial"/>
          <w:sz w:val="22"/>
          <w:szCs w:val="22"/>
        </w:rPr>
      </w:pPr>
      <w:r>
        <w:rPr>
          <w:rFonts w:ascii="Century Gothic" w:hAnsi="Century Gothic" w:cs="Arial"/>
          <w:sz w:val="22"/>
          <w:szCs w:val="22"/>
        </w:rPr>
        <w:t>LIMPIEZA GENERAL</w:t>
      </w:r>
    </w:p>
    <w:p w14:paraId="4BCEDC9C" w14:textId="59F22011" w:rsidR="00771242" w:rsidRDefault="00771242" w:rsidP="00F676DB">
      <w:pPr>
        <w:spacing w:line="200" w:lineRule="atLeast"/>
        <w:ind w:left="1" w:firstLine="708"/>
        <w:jc w:val="both"/>
        <w:rPr>
          <w:rFonts w:ascii="Century Gothic" w:hAnsi="Century Gothic" w:cs="Arial"/>
          <w:sz w:val="22"/>
          <w:szCs w:val="22"/>
        </w:rPr>
      </w:pPr>
    </w:p>
    <w:p w14:paraId="6425CB2D" w14:textId="2ED7FF85" w:rsidR="001C32E8" w:rsidRDefault="00771242" w:rsidP="00206154">
      <w:pPr>
        <w:pStyle w:val="Prrafodelista"/>
        <w:numPr>
          <w:ilvl w:val="0"/>
          <w:numId w:val="14"/>
        </w:numPr>
        <w:spacing w:line="200" w:lineRule="atLeast"/>
        <w:jc w:val="both"/>
        <w:rPr>
          <w:rFonts w:ascii="Century Gothic" w:hAnsi="Century Gothic" w:cs="Arial"/>
          <w:szCs w:val="22"/>
        </w:rPr>
      </w:pPr>
      <w:r>
        <w:rPr>
          <w:rFonts w:ascii="Century Gothic" w:hAnsi="Century Gothic" w:cs="Arial"/>
          <w:szCs w:val="22"/>
        </w:rPr>
        <w:t xml:space="preserve">El espacio de trabajo se dejará limpio, sin restos de cemento, concreto u otros materiales. </w:t>
      </w:r>
    </w:p>
    <w:p w14:paraId="66BB66A0" w14:textId="511F8197" w:rsidR="00FC4A99" w:rsidRPr="00851408" w:rsidRDefault="00FC4A99" w:rsidP="002401C5">
      <w:pPr>
        <w:pStyle w:val="INFORMEVITTA"/>
        <w:spacing w:after="0" w:line="240" w:lineRule="auto"/>
        <w:rPr>
          <w:rFonts w:ascii="Century Gothic" w:hAnsi="Century Gothic" w:cstheme="minorHAnsi"/>
          <w:color w:val="auto"/>
          <w:sz w:val="22"/>
          <w:szCs w:val="22"/>
        </w:rPr>
      </w:pPr>
      <w:r w:rsidRPr="00851408">
        <w:rPr>
          <w:rFonts w:ascii="Century Gothic" w:hAnsi="Century Gothic" w:cstheme="minorHAnsi"/>
          <w:color w:val="auto"/>
          <w:sz w:val="22"/>
          <w:szCs w:val="22"/>
        </w:rPr>
        <w:t>ALCANCE DEL SERVICIO</w:t>
      </w:r>
    </w:p>
    <w:p w14:paraId="3E5CF0E0" w14:textId="77777777" w:rsidR="00FC4A99" w:rsidRPr="00851408" w:rsidRDefault="00FC4A99" w:rsidP="002401C5">
      <w:pPr>
        <w:ind w:left="360"/>
        <w:jc w:val="both"/>
        <w:rPr>
          <w:rFonts w:ascii="Century Gothic" w:hAnsi="Century Gothic" w:cstheme="minorHAnsi"/>
          <w:sz w:val="22"/>
          <w:szCs w:val="22"/>
        </w:rPr>
      </w:pPr>
      <w:r w:rsidRPr="00851408">
        <w:rPr>
          <w:rFonts w:ascii="Century Gothic" w:hAnsi="Century Gothic" w:cstheme="minorHAnsi"/>
          <w:sz w:val="22"/>
          <w:szCs w:val="22"/>
        </w:rPr>
        <w:t xml:space="preserve">El servicio comprende: </w:t>
      </w:r>
    </w:p>
    <w:p w14:paraId="77AAC4B3" w14:textId="77777777" w:rsidR="00FC4A99" w:rsidRPr="00851408" w:rsidRDefault="00FC4A99" w:rsidP="002401C5">
      <w:pPr>
        <w:jc w:val="both"/>
        <w:rPr>
          <w:rFonts w:ascii="Century Gothic" w:hAnsi="Century Gothic"/>
          <w:sz w:val="22"/>
          <w:szCs w:val="22"/>
          <w:lang w:val="es-PE" w:eastAsia="en-US"/>
        </w:rPr>
      </w:pPr>
    </w:p>
    <w:tbl>
      <w:tblPr>
        <w:tblStyle w:val="Tablaconcuadrcula"/>
        <w:tblW w:w="8637" w:type="dxa"/>
        <w:tblLook w:val="04A0" w:firstRow="1" w:lastRow="0" w:firstColumn="1" w:lastColumn="0" w:noHBand="0" w:noVBand="1"/>
      </w:tblPr>
      <w:tblGrid>
        <w:gridCol w:w="700"/>
        <w:gridCol w:w="6236"/>
        <w:gridCol w:w="1701"/>
      </w:tblGrid>
      <w:tr w:rsidR="00E91CA0" w14:paraId="59F9CAC4" w14:textId="77777777" w:rsidTr="004A5818">
        <w:trPr>
          <w:trHeight w:val="280"/>
        </w:trPr>
        <w:tc>
          <w:tcPr>
            <w:tcW w:w="8637" w:type="dxa"/>
            <w:gridSpan w:val="3"/>
            <w:hideMark/>
          </w:tcPr>
          <w:p w14:paraId="0E7C84A8" w14:textId="77777777" w:rsidR="00E91CA0" w:rsidRPr="004A5818" w:rsidRDefault="00E91CA0" w:rsidP="004A5818">
            <w:pPr>
              <w:jc w:val="center"/>
              <w:rPr>
                <w:rFonts w:ascii="Arial" w:hAnsi="Arial" w:cs="Arial"/>
                <w:b/>
                <w:bCs/>
                <w:color w:val="000000"/>
                <w:sz w:val="20"/>
                <w:szCs w:val="20"/>
                <w:lang w:val="es-PE" w:eastAsia="es-PE"/>
              </w:rPr>
            </w:pPr>
            <w:r w:rsidRPr="004A5818">
              <w:rPr>
                <w:rFonts w:ascii="Arial" w:hAnsi="Arial" w:cs="Arial"/>
                <w:b/>
                <w:bCs/>
                <w:sz w:val="20"/>
                <w:szCs w:val="20"/>
              </w:rPr>
              <w:t>SUMINISTRO E INSTALACIÓN DE TENSO ESTRUCTURA</w:t>
            </w:r>
          </w:p>
        </w:tc>
      </w:tr>
      <w:tr w:rsidR="00E91CA0" w14:paraId="3D5DBCDD" w14:textId="77777777" w:rsidTr="004A5818">
        <w:trPr>
          <w:trHeight w:val="315"/>
        </w:trPr>
        <w:tc>
          <w:tcPr>
            <w:tcW w:w="700" w:type="dxa"/>
            <w:hideMark/>
          </w:tcPr>
          <w:p w14:paraId="5EE4A1B6" w14:textId="77777777" w:rsidR="00E91CA0" w:rsidRPr="004A5818" w:rsidRDefault="00E91CA0">
            <w:pPr>
              <w:jc w:val="both"/>
              <w:rPr>
                <w:rFonts w:ascii="Arial" w:hAnsi="Arial" w:cs="Arial"/>
                <w:b/>
                <w:bCs/>
                <w:color w:val="0000FF"/>
                <w:sz w:val="20"/>
                <w:szCs w:val="20"/>
              </w:rPr>
            </w:pPr>
            <w:r w:rsidRPr="004A5818">
              <w:rPr>
                <w:rFonts w:ascii="Arial" w:hAnsi="Arial" w:cs="Arial"/>
                <w:b/>
                <w:bCs/>
                <w:color w:val="0000FF"/>
                <w:sz w:val="20"/>
                <w:szCs w:val="20"/>
              </w:rPr>
              <w:t>1</w:t>
            </w:r>
          </w:p>
        </w:tc>
        <w:tc>
          <w:tcPr>
            <w:tcW w:w="6236" w:type="dxa"/>
            <w:hideMark/>
          </w:tcPr>
          <w:p w14:paraId="041C9B29" w14:textId="77777777" w:rsidR="00E91CA0" w:rsidRPr="004A5818" w:rsidRDefault="00E91CA0">
            <w:pPr>
              <w:jc w:val="both"/>
              <w:rPr>
                <w:rFonts w:ascii="Arial" w:hAnsi="Arial" w:cs="Arial"/>
                <w:b/>
                <w:bCs/>
                <w:color w:val="0000FF"/>
                <w:sz w:val="20"/>
                <w:szCs w:val="20"/>
              </w:rPr>
            </w:pPr>
            <w:r w:rsidRPr="004A5818">
              <w:rPr>
                <w:rFonts w:ascii="Arial" w:hAnsi="Arial" w:cs="Arial"/>
                <w:b/>
                <w:bCs/>
                <w:color w:val="0000FF"/>
                <w:sz w:val="20"/>
                <w:szCs w:val="20"/>
              </w:rPr>
              <w:t>Suministro de Tenso estructura</w:t>
            </w:r>
          </w:p>
        </w:tc>
        <w:tc>
          <w:tcPr>
            <w:tcW w:w="1701" w:type="dxa"/>
            <w:hideMark/>
          </w:tcPr>
          <w:p w14:paraId="587937C7" w14:textId="77777777" w:rsidR="00E91CA0" w:rsidRPr="004A5818" w:rsidRDefault="00E91CA0">
            <w:pPr>
              <w:jc w:val="center"/>
              <w:rPr>
                <w:rFonts w:ascii="Arial" w:hAnsi="Arial" w:cs="Arial"/>
                <w:b/>
                <w:bCs/>
                <w:color w:val="0000FF"/>
                <w:sz w:val="20"/>
                <w:szCs w:val="20"/>
              </w:rPr>
            </w:pPr>
            <w:r w:rsidRPr="004A5818">
              <w:rPr>
                <w:rFonts w:ascii="Arial" w:hAnsi="Arial" w:cs="Arial"/>
                <w:b/>
                <w:bCs/>
                <w:color w:val="0000FF"/>
                <w:sz w:val="20"/>
                <w:szCs w:val="20"/>
              </w:rPr>
              <w:t> </w:t>
            </w:r>
          </w:p>
        </w:tc>
      </w:tr>
      <w:tr w:rsidR="00E91CA0" w14:paraId="0F7C689E" w14:textId="77777777" w:rsidTr="004A5818">
        <w:trPr>
          <w:trHeight w:val="315"/>
        </w:trPr>
        <w:tc>
          <w:tcPr>
            <w:tcW w:w="700" w:type="dxa"/>
            <w:noWrap/>
            <w:hideMark/>
          </w:tcPr>
          <w:p w14:paraId="50232F85" w14:textId="77777777" w:rsidR="00E91CA0" w:rsidRPr="004A5818" w:rsidRDefault="00E91CA0">
            <w:pPr>
              <w:jc w:val="both"/>
              <w:rPr>
                <w:rFonts w:ascii="Arial" w:hAnsi="Arial" w:cs="Arial"/>
                <w:color w:val="000000"/>
                <w:sz w:val="20"/>
                <w:szCs w:val="20"/>
              </w:rPr>
            </w:pPr>
            <w:r w:rsidRPr="004A5818">
              <w:rPr>
                <w:rFonts w:ascii="Arial" w:hAnsi="Arial" w:cs="Arial"/>
                <w:sz w:val="20"/>
                <w:szCs w:val="20"/>
              </w:rPr>
              <w:t>1.1</w:t>
            </w:r>
          </w:p>
        </w:tc>
        <w:tc>
          <w:tcPr>
            <w:tcW w:w="6236" w:type="dxa"/>
            <w:noWrap/>
            <w:hideMark/>
          </w:tcPr>
          <w:p w14:paraId="70E2D4DC" w14:textId="77777777" w:rsidR="00E91CA0" w:rsidRPr="004A5818" w:rsidRDefault="00E91CA0">
            <w:pPr>
              <w:jc w:val="both"/>
              <w:rPr>
                <w:rFonts w:ascii="Arial" w:hAnsi="Arial" w:cs="Arial"/>
                <w:color w:val="000000"/>
                <w:sz w:val="20"/>
                <w:szCs w:val="20"/>
              </w:rPr>
            </w:pPr>
            <w:r w:rsidRPr="004A5818">
              <w:rPr>
                <w:rFonts w:ascii="Arial" w:hAnsi="Arial" w:cs="Arial"/>
                <w:sz w:val="20"/>
                <w:szCs w:val="20"/>
              </w:rPr>
              <w:t>Suministro de estructura metálica</w:t>
            </w:r>
          </w:p>
        </w:tc>
        <w:tc>
          <w:tcPr>
            <w:tcW w:w="1701" w:type="dxa"/>
            <w:hideMark/>
          </w:tcPr>
          <w:p w14:paraId="490CEA11" w14:textId="77777777" w:rsidR="00E91CA0" w:rsidRPr="004A5818" w:rsidRDefault="00E91CA0">
            <w:pPr>
              <w:jc w:val="center"/>
              <w:rPr>
                <w:rFonts w:ascii="Arial" w:hAnsi="Arial" w:cs="Arial"/>
                <w:color w:val="000000"/>
                <w:sz w:val="20"/>
                <w:szCs w:val="20"/>
              </w:rPr>
            </w:pPr>
            <w:r w:rsidRPr="004A5818">
              <w:rPr>
                <w:rFonts w:ascii="Arial" w:hAnsi="Arial" w:cs="Arial"/>
                <w:sz w:val="20"/>
                <w:szCs w:val="20"/>
              </w:rPr>
              <w:t>glb</w:t>
            </w:r>
          </w:p>
        </w:tc>
      </w:tr>
      <w:tr w:rsidR="00E91CA0" w14:paraId="6A4590EA" w14:textId="77777777" w:rsidTr="004A5818">
        <w:trPr>
          <w:trHeight w:val="315"/>
        </w:trPr>
        <w:tc>
          <w:tcPr>
            <w:tcW w:w="700" w:type="dxa"/>
            <w:noWrap/>
            <w:hideMark/>
          </w:tcPr>
          <w:p w14:paraId="32C63217" w14:textId="77777777" w:rsidR="00E91CA0" w:rsidRPr="004A5818" w:rsidRDefault="00E91CA0">
            <w:pPr>
              <w:jc w:val="both"/>
              <w:rPr>
                <w:rFonts w:ascii="Arial" w:hAnsi="Arial" w:cs="Arial"/>
                <w:color w:val="000000"/>
                <w:sz w:val="20"/>
                <w:szCs w:val="20"/>
              </w:rPr>
            </w:pPr>
            <w:r w:rsidRPr="004A5818">
              <w:rPr>
                <w:rFonts w:ascii="Arial" w:hAnsi="Arial" w:cs="Arial"/>
                <w:sz w:val="20"/>
                <w:szCs w:val="20"/>
              </w:rPr>
              <w:t>1.2</w:t>
            </w:r>
          </w:p>
        </w:tc>
        <w:tc>
          <w:tcPr>
            <w:tcW w:w="6236" w:type="dxa"/>
            <w:noWrap/>
            <w:hideMark/>
          </w:tcPr>
          <w:p w14:paraId="787C7B23" w14:textId="77777777" w:rsidR="00E91CA0" w:rsidRPr="004A5818" w:rsidRDefault="00E91CA0">
            <w:pPr>
              <w:jc w:val="both"/>
              <w:rPr>
                <w:rFonts w:ascii="Arial" w:hAnsi="Arial" w:cs="Arial"/>
                <w:color w:val="000000"/>
                <w:sz w:val="20"/>
                <w:szCs w:val="20"/>
              </w:rPr>
            </w:pPr>
            <w:r w:rsidRPr="004A5818">
              <w:rPr>
                <w:rFonts w:ascii="Arial" w:hAnsi="Arial" w:cs="Arial"/>
                <w:sz w:val="20"/>
                <w:szCs w:val="20"/>
              </w:rPr>
              <w:t>Fabricación de membrana T900</w:t>
            </w:r>
          </w:p>
        </w:tc>
        <w:tc>
          <w:tcPr>
            <w:tcW w:w="1701" w:type="dxa"/>
            <w:hideMark/>
          </w:tcPr>
          <w:p w14:paraId="5A8CE54D" w14:textId="77777777" w:rsidR="00E91CA0" w:rsidRPr="004A5818" w:rsidRDefault="00E91CA0">
            <w:pPr>
              <w:jc w:val="center"/>
              <w:rPr>
                <w:rFonts w:ascii="Arial" w:hAnsi="Arial" w:cs="Arial"/>
                <w:color w:val="000000"/>
                <w:sz w:val="20"/>
                <w:szCs w:val="20"/>
              </w:rPr>
            </w:pPr>
            <w:r w:rsidRPr="004A5818">
              <w:rPr>
                <w:rFonts w:ascii="Arial" w:hAnsi="Arial" w:cs="Arial"/>
                <w:sz w:val="20"/>
                <w:szCs w:val="20"/>
              </w:rPr>
              <w:t>glb</w:t>
            </w:r>
          </w:p>
        </w:tc>
      </w:tr>
      <w:tr w:rsidR="00E91CA0" w14:paraId="0B56BD53" w14:textId="77777777" w:rsidTr="004A5818">
        <w:trPr>
          <w:trHeight w:val="315"/>
        </w:trPr>
        <w:tc>
          <w:tcPr>
            <w:tcW w:w="700" w:type="dxa"/>
            <w:hideMark/>
          </w:tcPr>
          <w:p w14:paraId="09D547F7" w14:textId="77777777" w:rsidR="00E91CA0" w:rsidRPr="004A5818" w:rsidRDefault="00E91CA0">
            <w:pPr>
              <w:jc w:val="both"/>
              <w:rPr>
                <w:rFonts w:ascii="Arial" w:hAnsi="Arial" w:cs="Arial"/>
                <w:b/>
                <w:bCs/>
                <w:color w:val="0000FF"/>
                <w:sz w:val="20"/>
                <w:szCs w:val="20"/>
              </w:rPr>
            </w:pPr>
            <w:r w:rsidRPr="004A5818">
              <w:rPr>
                <w:rFonts w:ascii="Arial" w:hAnsi="Arial" w:cs="Arial"/>
                <w:b/>
                <w:bCs/>
                <w:color w:val="0000FF"/>
                <w:sz w:val="20"/>
                <w:szCs w:val="20"/>
              </w:rPr>
              <w:t>2</w:t>
            </w:r>
          </w:p>
        </w:tc>
        <w:tc>
          <w:tcPr>
            <w:tcW w:w="6236" w:type="dxa"/>
            <w:hideMark/>
          </w:tcPr>
          <w:p w14:paraId="563671DF" w14:textId="77777777" w:rsidR="00E91CA0" w:rsidRPr="004A5818" w:rsidRDefault="00E91CA0">
            <w:pPr>
              <w:jc w:val="both"/>
              <w:rPr>
                <w:rFonts w:ascii="Arial" w:hAnsi="Arial" w:cs="Arial"/>
                <w:b/>
                <w:bCs/>
                <w:color w:val="0000FF"/>
                <w:sz w:val="20"/>
                <w:szCs w:val="20"/>
              </w:rPr>
            </w:pPr>
            <w:r w:rsidRPr="004A5818">
              <w:rPr>
                <w:rFonts w:ascii="Arial" w:hAnsi="Arial" w:cs="Arial"/>
                <w:b/>
                <w:bCs/>
                <w:color w:val="0000FF"/>
                <w:sz w:val="20"/>
                <w:szCs w:val="20"/>
              </w:rPr>
              <w:t>Zapatas</w:t>
            </w:r>
          </w:p>
        </w:tc>
        <w:tc>
          <w:tcPr>
            <w:tcW w:w="1701" w:type="dxa"/>
            <w:hideMark/>
          </w:tcPr>
          <w:p w14:paraId="01BB591F" w14:textId="77777777" w:rsidR="00E91CA0" w:rsidRPr="004A5818" w:rsidRDefault="00E91CA0">
            <w:pPr>
              <w:jc w:val="center"/>
              <w:rPr>
                <w:rFonts w:ascii="Arial" w:hAnsi="Arial" w:cs="Arial"/>
                <w:b/>
                <w:bCs/>
                <w:color w:val="0000FF"/>
                <w:sz w:val="20"/>
                <w:szCs w:val="20"/>
              </w:rPr>
            </w:pPr>
            <w:r w:rsidRPr="004A5818">
              <w:rPr>
                <w:rFonts w:ascii="Arial" w:hAnsi="Arial" w:cs="Arial"/>
                <w:b/>
                <w:bCs/>
                <w:color w:val="0000FF"/>
                <w:sz w:val="20"/>
                <w:szCs w:val="20"/>
              </w:rPr>
              <w:t> </w:t>
            </w:r>
          </w:p>
        </w:tc>
      </w:tr>
      <w:tr w:rsidR="00E91CA0" w14:paraId="2376B8EF" w14:textId="77777777" w:rsidTr="004A5818">
        <w:trPr>
          <w:trHeight w:val="315"/>
        </w:trPr>
        <w:tc>
          <w:tcPr>
            <w:tcW w:w="700" w:type="dxa"/>
            <w:noWrap/>
            <w:hideMark/>
          </w:tcPr>
          <w:p w14:paraId="19A9E270" w14:textId="77777777" w:rsidR="00E91CA0" w:rsidRPr="004A5818" w:rsidRDefault="00E91CA0">
            <w:pPr>
              <w:jc w:val="both"/>
              <w:rPr>
                <w:rFonts w:ascii="Arial" w:hAnsi="Arial" w:cs="Arial"/>
                <w:color w:val="000000"/>
                <w:sz w:val="20"/>
                <w:szCs w:val="20"/>
              </w:rPr>
            </w:pPr>
            <w:r w:rsidRPr="004A5818">
              <w:rPr>
                <w:rFonts w:ascii="Arial" w:hAnsi="Arial" w:cs="Arial"/>
                <w:sz w:val="20"/>
                <w:szCs w:val="20"/>
              </w:rPr>
              <w:t>2.1</w:t>
            </w:r>
          </w:p>
        </w:tc>
        <w:tc>
          <w:tcPr>
            <w:tcW w:w="6236" w:type="dxa"/>
            <w:noWrap/>
            <w:hideMark/>
          </w:tcPr>
          <w:p w14:paraId="25609F86" w14:textId="77777777" w:rsidR="00E91CA0" w:rsidRPr="004A5818" w:rsidRDefault="00E91CA0">
            <w:pPr>
              <w:jc w:val="both"/>
              <w:rPr>
                <w:rFonts w:ascii="Arial" w:hAnsi="Arial" w:cs="Arial"/>
                <w:color w:val="000000"/>
                <w:sz w:val="20"/>
                <w:szCs w:val="20"/>
              </w:rPr>
            </w:pPr>
            <w:r w:rsidRPr="004A5818">
              <w:rPr>
                <w:rFonts w:ascii="Arial" w:hAnsi="Arial" w:cs="Arial"/>
                <w:color w:val="000000"/>
                <w:sz w:val="20"/>
                <w:szCs w:val="20"/>
              </w:rPr>
              <w:t>Mejoramientos de terreno con hormigón, h=30 cm</w:t>
            </w:r>
          </w:p>
        </w:tc>
        <w:tc>
          <w:tcPr>
            <w:tcW w:w="1701" w:type="dxa"/>
            <w:noWrap/>
            <w:hideMark/>
          </w:tcPr>
          <w:p w14:paraId="06D48ECB" w14:textId="77777777" w:rsidR="00E91CA0" w:rsidRPr="004A5818" w:rsidRDefault="00E91CA0">
            <w:pPr>
              <w:jc w:val="center"/>
              <w:rPr>
                <w:rFonts w:ascii="Arial" w:hAnsi="Arial" w:cs="Arial"/>
                <w:color w:val="000000"/>
                <w:sz w:val="20"/>
                <w:szCs w:val="20"/>
              </w:rPr>
            </w:pPr>
            <w:r w:rsidRPr="004A5818">
              <w:rPr>
                <w:rFonts w:ascii="Arial" w:hAnsi="Arial" w:cs="Arial"/>
                <w:sz w:val="20"/>
                <w:szCs w:val="20"/>
              </w:rPr>
              <w:t>m2</w:t>
            </w:r>
          </w:p>
        </w:tc>
      </w:tr>
      <w:tr w:rsidR="00E91CA0" w14:paraId="3AE1D609" w14:textId="77777777" w:rsidTr="004A5818">
        <w:trPr>
          <w:trHeight w:val="315"/>
        </w:trPr>
        <w:tc>
          <w:tcPr>
            <w:tcW w:w="700" w:type="dxa"/>
            <w:noWrap/>
            <w:hideMark/>
          </w:tcPr>
          <w:p w14:paraId="1CA166FB" w14:textId="77777777" w:rsidR="00E91CA0" w:rsidRPr="004A5818" w:rsidRDefault="00E91CA0">
            <w:pPr>
              <w:jc w:val="both"/>
              <w:rPr>
                <w:rFonts w:ascii="Arial" w:hAnsi="Arial" w:cs="Arial"/>
                <w:color w:val="000000"/>
                <w:sz w:val="20"/>
                <w:szCs w:val="20"/>
              </w:rPr>
            </w:pPr>
            <w:r w:rsidRPr="004A5818">
              <w:rPr>
                <w:rFonts w:ascii="Arial" w:hAnsi="Arial" w:cs="Arial"/>
                <w:sz w:val="20"/>
                <w:szCs w:val="20"/>
              </w:rPr>
              <w:t>2.2</w:t>
            </w:r>
          </w:p>
        </w:tc>
        <w:tc>
          <w:tcPr>
            <w:tcW w:w="6236" w:type="dxa"/>
            <w:noWrap/>
            <w:hideMark/>
          </w:tcPr>
          <w:p w14:paraId="76F86536" w14:textId="77777777" w:rsidR="00E91CA0" w:rsidRPr="004A5818" w:rsidRDefault="00E91CA0">
            <w:pPr>
              <w:jc w:val="both"/>
              <w:rPr>
                <w:rFonts w:ascii="Arial" w:hAnsi="Arial" w:cs="Arial"/>
                <w:color w:val="000000"/>
                <w:sz w:val="20"/>
                <w:szCs w:val="20"/>
              </w:rPr>
            </w:pPr>
            <w:r w:rsidRPr="004A5818">
              <w:rPr>
                <w:rFonts w:ascii="Arial" w:hAnsi="Arial" w:cs="Arial"/>
                <w:sz w:val="20"/>
                <w:szCs w:val="20"/>
              </w:rPr>
              <w:t xml:space="preserve">Solado e = 10 cm </w:t>
            </w:r>
          </w:p>
        </w:tc>
        <w:tc>
          <w:tcPr>
            <w:tcW w:w="1701" w:type="dxa"/>
            <w:noWrap/>
            <w:hideMark/>
          </w:tcPr>
          <w:p w14:paraId="324FCFC0" w14:textId="77777777" w:rsidR="00E91CA0" w:rsidRPr="004A5818" w:rsidRDefault="00E91CA0">
            <w:pPr>
              <w:jc w:val="center"/>
              <w:rPr>
                <w:rFonts w:ascii="Arial" w:hAnsi="Arial" w:cs="Arial"/>
                <w:color w:val="000000"/>
                <w:sz w:val="20"/>
                <w:szCs w:val="20"/>
              </w:rPr>
            </w:pPr>
            <w:r w:rsidRPr="004A5818">
              <w:rPr>
                <w:rFonts w:ascii="Arial" w:hAnsi="Arial" w:cs="Arial"/>
                <w:sz w:val="20"/>
                <w:szCs w:val="20"/>
              </w:rPr>
              <w:t>m2</w:t>
            </w:r>
          </w:p>
        </w:tc>
      </w:tr>
      <w:tr w:rsidR="00E91CA0" w14:paraId="05B2AFF4" w14:textId="77777777" w:rsidTr="004A5818">
        <w:trPr>
          <w:trHeight w:val="315"/>
        </w:trPr>
        <w:tc>
          <w:tcPr>
            <w:tcW w:w="700" w:type="dxa"/>
            <w:noWrap/>
            <w:hideMark/>
          </w:tcPr>
          <w:p w14:paraId="04DCF695" w14:textId="77777777" w:rsidR="00E91CA0" w:rsidRPr="004A5818" w:rsidRDefault="00E91CA0">
            <w:pPr>
              <w:jc w:val="both"/>
              <w:rPr>
                <w:rFonts w:ascii="Arial" w:hAnsi="Arial" w:cs="Arial"/>
                <w:color w:val="000000"/>
                <w:sz w:val="20"/>
                <w:szCs w:val="20"/>
              </w:rPr>
            </w:pPr>
            <w:r w:rsidRPr="004A5818">
              <w:rPr>
                <w:rFonts w:ascii="Arial" w:hAnsi="Arial" w:cs="Arial"/>
                <w:sz w:val="20"/>
                <w:szCs w:val="20"/>
              </w:rPr>
              <w:t>2.3</w:t>
            </w:r>
          </w:p>
        </w:tc>
        <w:tc>
          <w:tcPr>
            <w:tcW w:w="6236" w:type="dxa"/>
            <w:noWrap/>
            <w:hideMark/>
          </w:tcPr>
          <w:p w14:paraId="2BEC6768" w14:textId="77777777" w:rsidR="00E91CA0" w:rsidRPr="004A5818" w:rsidRDefault="00E91CA0">
            <w:pPr>
              <w:jc w:val="both"/>
              <w:rPr>
                <w:rFonts w:ascii="Arial" w:hAnsi="Arial" w:cs="Arial"/>
                <w:color w:val="000000"/>
                <w:sz w:val="20"/>
                <w:szCs w:val="20"/>
              </w:rPr>
            </w:pPr>
            <w:r w:rsidRPr="004A5818">
              <w:rPr>
                <w:rFonts w:ascii="Arial" w:hAnsi="Arial" w:cs="Arial"/>
                <w:sz w:val="20"/>
                <w:szCs w:val="20"/>
              </w:rPr>
              <w:t xml:space="preserve">Zapatas de Concreto </w:t>
            </w:r>
            <w:proofErr w:type="spellStart"/>
            <w:r w:rsidRPr="004A5818">
              <w:rPr>
                <w:rFonts w:ascii="Arial" w:hAnsi="Arial" w:cs="Arial"/>
                <w:sz w:val="20"/>
                <w:szCs w:val="20"/>
              </w:rPr>
              <w:t>F'c</w:t>
            </w:r>
            <w:proofErr w:type="spellEnd"/>
            <w:r w:rsidRPr="004A5818">
              <w:rPr>
                <w:rFonts w:ascii="Arial" w:hAnsi="Arial" w:cs="Arial"/>
                <w:sz w:val="20"/>
                <w:szCs w:val="20"/>
              </w:rPr>
              <w:t>= 280kg/cm2 (Cemento tipo HS)</w:t>
            </w:r>
          </w:p>
        </w:tc>
        <w:tc>
          <w:tcPr>
            <w:tcW w:w="1701" w:type="dxa"/>
            <w:noWrap/>
            <w:hideMark/>
          </w:tcPr>
          <w:p w14:paraId="2747B9E1" w14:textId="77777777" w:rsidR="00E91CA0" w:rsidRPr="004A5818" w:rsidRDefault="00E91CA0">
            <w:pPr>
              <w:jc w:val="center"/>
              <w:rPr>
                <w:rFonts w:ascii="Arial" w:hAnsi="Arial" w:cs="Arial"/>
                <w:color w:val="000000"/>
                <w:sz w:val="20"/>
                <w:szCs w:val="20"/>
              </w:rPr>
            </w:pPr>
            <w:r w:rsidRPr="004A5818">
              <w:rPr>
                <w:rFonts w:ascii="Arial" w:hAnsi="Arial" w:cs="Arial"/>
                <w:color w:val="000000"/>
                <w:sz w:val="20"/>
                <w:szCs w:val="20"/>
              </w:rPr>
              <w:t>m3</w:t>
            </w:r>
          </w:p>
        </w:tc>
      </w:tr>
      <w:tr w:rsidR="00E91CA0" w14:paraId="5FEFE816" w14:textId="77777777" w:rsidTr="004A5818">
        <w:trPr>
          <w:trHeight w:val="315"/>
        </w:trPr>
        <w:tc>
          <w:tcPr>
            <w:tcW w:w="700" w:type="dxa"/>
            <w:noWrap/>
            <w:hideMark/>
          </w:tcPr>
          <w:p w14:paraId="3314D47F" w14:textId="77777777" w:rsidR="00E91CA0" w:rsidRPr="004A5818" w:rsidRDefault="00E91CA0">
            <w:pPr>
              <w:jc w:val="both"/>
              <w:rPr>
                <w:rFonts w:ascii="Arial" w:hAnsi="Arial" w:cs="Arial"/>
                <w:color w:val="000000"/>
                <w:sz w:val="20"/>
                <w:szCs w:val="20"/>
              </w:rPr>
            </w:pPr>
            <w:r w:rsidRPr="004A5818">
              <w:rPr>
                <w:rFonts w:ascii="Arial" w:hAnsi="Arial" w:cs="Arial"/>
                <w:sz w:val="20"/>
                <w:szCs w:val="20"/>
              </w:rPr>
              <w:t>2.4</w:t>
            </w:r>
          </w:p>
        </w:tc>
        <w:tc>
          <w:tcPr>
            <w:tcW w:w="6236" w:type="dxa"/>
            <w:noWrap/>
            <w:hideMark/>
          </w:tcPr>
          <w:p w14:paraId="4128D019" w14:textId="649806DB" w:rsidR="00E91CA0" w:rsidRPr="004A5818" w:rsidRDefault="00E91CA0">
            <w:pPr>
              <w:jc w:val="both"/>
              <w:rPr>
                <w:rFonts w:ascii="Arial" w:hAnsi="Arial" w:cs="Arial"/>
                <w:color w:val="000000"/>
                <w:sz w:val="20"/>
                <w:szCs w:val="20"/>
              </w:rPr>
            </w:pPr>
            <w:r w:rsidRPr="004A5818">
              <w:rPr>
                <w:rFonts w:ascii="Arial" w:hAnsi="Arial" w:cs="Arial"/>
                <w:color w:val="000000"/>
                <w:sz w:val="20"/>
                <w:szCs w:val="20"/>
              </w:rPr>
              <w:t xml:space="preserve">Acero corrugado </w:t>
            </w:r>
            <w:proofErr w:type="spellStart"/>
            <w:r w:rsidRPr="004A5818">
              <w:rPr>
                <w:rFonts w:ascii="Arial" w:hAnsi="Arial" w:cs="Arial"/>
                <w:color w:val="000000"/>
                <w:sz w:val="20"/>
                <w:szCs w:val="20"/>
              </w:rPr>
              <w:t>fy</w:t>
            </w:r>
            <w:proofErr w:type="spellEnd"/>
            <w:r w:rsidRPr="004A5818">
              <w:rPr>
                <w:rFonts w:ascii="Arial" w:hAnsi="Arial" w:cs="Arial"/>
                <w:color w:val="000000"/>
                <w:sz w:val="20"/>
                <w:szCs w:val="20"/>
              </w:rPr>
              <w:t xml:space="preserve">=4200 kg/cm2 </w:t>
            </w:r>
            <w:r w:rsidR="004A5818" w:rsidRPr="004A5818">
              <w:rPr>
                <w:rFonts w:ascii="Arial" w:hAnsi="Arial" w:cs="Arial"/>
                <w:color w:val="000000"/>
                <w:sz w:val="20"/>
                <w:szCs w:val="20"/>
              </w:rPr>
              <w:t>grado</w:t>
            </w:r>
            <w:r w:rsidRPr="004A5818">
              <w:rPr>
                <w:rFonts w:ascii="Arial" w:hAnsi="Arial" w:cs="Arial"/>
                <w:color w:val="000000"/>
                <w:sz w:val="20"/>
                <w:szCs w:val="20"/>
              </w:rPr>
              <w:t xml:space="preserve"> 60</w:t>
            </w:r>
          </w:p>
        </w:tc>
        <w:tc>
          <w:tcPr>
            <w:tcW w:w="1701" w:type="dxa"/>
            <w:noWrap/>
            <w:hideMark/>
          </w:tcPr>
          <w:p w14:paraId="55C41F41" w14:textId="77777777" w:rsidR="00E91CA0" w:rsidRPr="004A5818" w:rsidRDefault="00E91CA0">
            <w:pPr>
              <w:jc w:val="center"/>
              <w:rPr>
                <w:rFonts w:ascii="Arial" w:hAnsi="Arial" w:cs="Arial"/>
                <w:color w:val="000000"/>
                <w:sz w:val="20"/>
                <w:szCs w:val="20"/>
              </w:rPr>
            </w:pPr>
            <w:r w:rsidRPr="004A5818">
              <w:rPr>
                <w:rFonts w:ascii="Arial" w:hAnsi="Arial" w:cs="Arial"/>
                <w:color w:val="000000"/>
                <w:sz w:val="20"/>
                <w:szCs w:val="20"/>
              </w:rPr>
              <w:t>kg</w:t>
            </w:r>
          </w:p>
        </w:tc>
      </w:tr>
      <w:tr w:rsidR="00E91CA0" w14:paraId="12E37090" w14:textId="77777777" w:rsidTr="004A5818">
        <w:trPr>
          <w:trHeight w:val="315"/>
        </w:trPr>
        <w:tc>
          <w:tcPr>
            <w:tcW w:w="700" w:type="dxa"/>
            <w:noWrap/>
            <w:hideMark/>
          </w:tcPr>
          <w:p w14:paraId="11A78E47" w14:textId="77777777" w:rsidR="00E91CA0" w:rsidRPr="004A5818" w:rsidRDefault="00E91CA0">
            <w:pPr>
              <w:jc w:val="both"/>
              <w:rPr>
                <w:rFonts w:ascii="Arial" w:hAnsi="Arial" w:cs="Arial"/>
                <w:color w:val="000000"/>
                <w:sz w:val="20"/>
                <w:szCs w:val="20"/>
              </w:rPr>
            </w:pPr>
            <w:r w:rsidRPr="004A5818">
              <w:rPr>
                <w:rFonts w:ascii="Arial" w:hAnsi="Arial" w:cs="Arial"/>
                <w:color w:val="000000"/>
                <w:sz w:val="20"/>
                <w:szCs w:val="20"/>
              </w:rPr>
              <w:t>2.5</w:t>
            </w:r>
          </w:p>
        </w:tc>
        <w:tc>
          <w:tcPr>
            <w:tcW w:w="6236" w:type="dxa"/>
            <w:noWrap/>
            <w:hideMark/>
          </w:tcPr>
          <w:p w14:paraId="6409FE0D" w14:textId="77777777" w:rsidR="00E91CA0" w:rsidRPr="004A5818" w:rsidRDefault="00E91CA0">
            <w:pPr>
              <w:jc w:val="both"/>
              <w:rPr>
                <w:rFonts w:ascii="Arial" w:hAnsi="Arial" w:cs="Arial"/>
                <w:color w:val="000000"/>
                <w:sz w:val="20"/>
                <w:szCs w:val="20"/>
              </w:rPr>
            </w:pPr>
            <w:r w:rsidRPr="004A5818">
              <w:rPr>
                <w:rFonts w:ascii="Arial" w:hAnsi="Arial" w:cs="Arial"/>
                <w:color w:val="000000"/>
                <w:sz w:val="20"/>
                <w:szCs w:val="20"/>
              </w:rPr>
              <w:t>Plástico grueso de protección</w:t>
            </w:r>
          </w:p>
        </w:tc>
        <w:tc>
          <w:tcPr>
            <w:tcW w:w="1701" w:type="dxa"/>
            <w:noWrap/>
            <w:hideMark/>
          </w:tcPr>
          <w:p w14:paraId="6E6424C4" w14:textId="77777777" w:rsidR="00E91CA0" w:rsidRPr="004A5818" w:rsidRDefault="00E91CA0">
            <w:pPr>
              <w:jc w:val="center"/>
              <w:rPr>
                <w:rFonts w:ascii="Arial" w:hAnsi="Arial" w:cs="Arial"/>
                <w:color w:val="000000"/>
                <w:sz w:val="20"/>
                <w:szCs w:val="20"/>
              </w:rPr>
            </w:pPr>
            <w:r w:rsidRPr="004A5818">
              <w:rPr>
                <w:rFonts w:ascii="Arial" w:hAnsi="Arial" w:cs="Arial"/>
                <w:color w:val="000000"/>
                <w:sz w:val="20"/>
                <w:szCs w:val="20"/>
              </w:rPr>
              <w:t>glb</w:t>
            </w:r>
          </w:p>
        </w:tc>
      </w:tr>
      <w:tr w:rsidR="00E91CA0" w14:paraId="77E0B6C8" w14:textId="77777777" w:rsidTr="004A5818">
        <w:trPr>
          <w:trHeight w:val="315"/>
        </w:trPr>
        <w:tc>
          <w:tcPr>
            <w:tcW w:w="700" w:type="dxa"/>
            <w:hideMark/>
          </w:tcPr>
          <w:p w14:paraId="3A61F371" w14:textId="77777777" w:rsidR="00E91CA0" w:rsidRPr="004A5818" w:rsidRDefault="00E91CA0">
            <w:pPr>
              <w:jc w:val="both"/>
              <w:rPr>
                <w:rFonts w:ascii="Arial" w:hAnsi="Arial" w:cs="Arial"/>
                <w:b/>
                <w:bCs/>
                <w:color w:val="0000FF"/>
                <w:sz w:val="20"/>
                <w:szCs w:val="20"/>
              </w:rPr>
            </w:pPr>
            <w:r w:rsidRPr="004A5818">
              <w:rPr>
                <w:rFonts w:ascii="Arial" w:hAnsi="Arial" w:cs="Arial"/>
                <w:b/>
                <w:bCs/>
                <w:color w:val="0000FF"/>
                <w:sz w:val="20"/>
                <w:szCs w:val="20"/>
              </w:rPr>
              <w:t>3</w:t>
            </w:r>
          </w:p>
        </w:tc>
        <w:tc>
          <w:tcPr>
            <w:tcW w:w="6236" w:type="dxa"/>
            <w:hideMark/>
          </w:tcPr>
          <w:p w14:paraId="5AC5198E" w14:textId="77777777" w:rsidR="00E91CA0" w:rsidRPr="004A5818" w:rsidRDefault="00E91CA0">
            <w:pPr>
              <w:jc w:val="both"/>
              <w:rPr>
                <w:rFonts w:ascii="Arial" w:hAnsi="Arial" w:cs="Arial"/>
                <w:b/>
                <w:bCs/>
                <w:color w:val="0000FF"/>
                <w:sz w:val="20"/>
                <w:szCs w:val="20"/>
              </w:rPr>
            </w:pPr>
            <w:r w:rsidRPr="004A5818">
              <w:rPr>
                <w:rFonts w:ascii="Arial" w:hAnsi="Arial" w:cs="Arial"/>
                <w:b/>
                <w:bCs/>
                <w:color w:val="0000FF"/>
                <w:sz w:val="20"/>
                <w:szCs w:val="20"/>
              </w:rPr>
              <w:t>Transporte</w:t>
            </w:r>
          </w:p>
        </w:tc>
        <w:tc>
          <w:tcPr>
            <w:tcW w:w="1701" w:type="dxa"/>
            <w:hideMark/>
          </w:tcPr>
          <w:p w14:paraId="56723ED1" w14:textId="77777777" w:rsidR="00E91CA0" w:rsidRPr="004A5818" w:rsidRDefault="00E91CA0">
            <w:pPr>
              <w:jc w:val="center"/>
              <w:rPr>
                <w:rFonts w:ascii="Arial" w:hAnsi="Arial" w:cs="Arial"/>
                <w:b/>
                <w:bCs/>
                <w:color w:val="0000FF"/>
                <w:sz w:val="20"/>
                <w:szCs w:val="20"/>
              </w:rPr>
            </w:pPr>
            <w:r w:rsidRPr="004A5818">
              <w:rPr>
                <w:rFonts w:ascii="Arial" w:hAnsi="Arial" w:cs="Arial"/>
                <w:b/>
                <w:bCs/>
                <w:color w:val="0000FF"/>
                <w:sz w:val="20"/>
                <w:szCs w:val="20"/>
              </w:rPr>
              <w:t> </w:t>
            </w:r>
          </w:p>
        </w:tc>
      </w:tr>
      <w:tr w:rsidR="00E91CA0" w14:paraId="0B2A2A55" w14:textId="77777777" w:rsidTr="004A5818">
        <w:trPr>
          <w:trHeight w:val="315"/>
        </w:trPr>
        <w:tc>
          <w:tcPr>
            <w:tcW w:w="700" w:type="dxa"/>
            <w:noWrap/>
            <w:hideMark/>
          </w:tcPr>
          <w:p w14:paraId="02D11537" w14:textId="77777777" w:rsidR="00E91CA0" w:rsidRPr="004A5818" w:rsidRDefault="00E91CA0">
            <w:pPr>
              <w:jc w:val="both"/>
              <w:rPr>
                <w:rFonts w:ascii="Arial" w:hAnsi="Arial" w:cs="Arial"/>
                <w:color w:val="000000"/>
                <w:sz w:val="20"/>
                <w:szCs w:val="20"/>
              </w:rPr>
            </w:pPr>
            <w:r w:rsidRPr="004A5818">
              <w:rPr>
                <w:rFonts w:ascii="Arial" w:hAnsi="Arial" w:cs="Arial"/>
                <w:sz w:val="20"/>
                <w:szCs w:val="20"/>
              </w:rPr>
              <w:t>3.1</w:t>
            </w:r>
          </w:p>
        </w:tc>
        <w:tc>
          <w:tcPr>
            <w:tcW w:w="6236" w:type="dxa"/>
            <w:noWrap/>
            <w:hideMark/>
          </w:tcPr>
          <w:p w14:paraId="2A278A84" w14:textId="77777777" w:rsidR="00E91CA0" w:rsidRPr="004A5818" w:rsidRDefault="00E91CA0">
            <w:pPr>
              <w:jc w:val="both"/>
              <w:rPr>
                <w:rFonts w:ascii="Arial" w:hAnsi="Arial" w:cs="Arial"/>
                <w:color w:val="000000"/>
                <w:sz w:val="20"/>
                <w:szCs w:val="20"/>
              </w:rPr>
            </w:pPr>
            <w:r w:rsidRPr="004A5818">
              <w:rPr>
                <w:rFonts w:ascii="Arial" w:hAnsi="Arial" w:cs="Arial"/>
                <w:sz w:val="20"/>
                <w:szCs w:val="20"/>
              </w:rPr>
              <w:t xml:space="preserve">Movilización de materiales </w:t>
            </w:r>
          </w:p>
        </w:tc>
        <w:tc>
          <w:tcPr>
            <w:tcW w:w="1701" w:type="dxa"/>
            <w:noWrap/>
            <w:hideMark/>
          </w:tcPr>
          <w:p w14:paraId="49F9B1E3" w14:textId="77777777" w:rsidR="00E91CA0" w:rsidRPr="004A5818" w:rsidRDefault="00E91CA0">
            <w:pPr>
              <w:jc w:val="center"/>
              <w:rPr>
                <w:rFonts w:ascii="Arial" w:hAnsi="Arial" w:cs="Arial"/>
                <w:color w:val="000000"/>
                <w:sz w:val="20"/>
                <w:szCs w:val="20"/>
              </w:rPr>
            </w:pPr>
            <w:r w:rsidRPr="004A5818">
              <w:rPr>
                <w:rFonts w:ascii="Arial" w:hAnsi="Arial" w:cs="Arial"/>
                <w:sz w:val="20"/>
                <w:szCs w:val="20"/>
              </w:rPr>
              <w:t>glb</w:t>
            </w:r>
          </w:p>
        </w:tc>
      </w:tr>
      <w:tr w:rsidR="00E91CA0" w14:paraId="3FC31BA8" w14:textId="77777777" w:rsidTr="004A5818">
        <w:trPr>
          <w:trHeight w:val="315"/>
        </w:trPr>
        <w:tc>
          <w:tcPr>
            <w:tcW w:w="700" w:type="dxa"/>
            <w:hideMark/>
          </w:tcPr>
          <w:p w14:paraId="6BA6C2B0" w14:textId="77777777" w:rsidR="00E91CA0" w:rsidRPr="004A5818" w:rsidRDefault="00E91CA0">
            <w:pPr>
              <w:jc w:val="both"/>
              <w:rPr>
                <w:rFonts w:ascii="Arial" w:hAnsi="Arial" w:cs="Arial"/>
                <w:b/>
                <w:bCs/>
                <w:color w:val="0000FF"/>
                <w:sz w:val="20"/>
                <w:szCs w:val="20"/>
              </w:rPr>
            </w:pPr>
            <w:r w:rsidRPr="004A5818">
              <w:rPr>
                <w:rFonts w:ascii="Arial" w:hAnsi="Arial" w:cs="Arial"/>
                <w:b/>
                <w:bCs/>
                <w:color w:val="0000FF"/>
                <w:sz w:val="20"/>
                <w:szCs w:val="20"/>
              </w:rPr>
              <w:t>4</w:t>
            </w:r>
          </w:p>
        </w:tc>
        <w:tc>
          <w:tcPr>
            <w:tcW w:w="6236" w:type="dxa"/>
            <w:hideMark/>
          </w:tcPr>
          <w:p w14:paraId="7787C289" w14:textId="77777777" w:rsidR="00E91CA0" w:rsidRPr="004A5818" w:rsidRDefault="00E91CA0">
            <w:pPr>
              <w:jc w:val="both"/>
              <w:rPr>
                <w:rFonts w:ascii="Arial" w:hAnsi="Arial" w:cs="Arial"/>
                <w:b/>
                <w:bCs/>
                <w:color w:val="0000FF"/>
                <w:sz w:val="20"/>
                <w:szCs w:val="20"/>
              </w:rPr>
            </w:pPr>
            <w:r w:rsidRPr="004A5818">
              <w:rPr>
                <w:rFonts w:ascii="Arial" w:hAnsi="Arial" w:cs="Arial"/>
                <w:b/>
                <w:bCs/>
                <w:color w:val="0000FF"/>
                <w:sz w:val="20"/>
                <w:szCs w:val="20"/>
              </w:rPr>
              <w:t>Montaje de estructura</w:t>
            </w:r>
          </w:p>
        </w:tc>
        <w:tc>
          <w:tcPr>
            <w:tcW w:w="1701" w:type="dxa"/>
            <w:noWrap/>
            <w:hideMark/>
          </w:tcPr>
          <w:p w14:paraId="2E3EF17D" w14:textId="77777777" w:rsidR="00E91CA0" w:rsidRPr="004A5818" w:rsidRDefault="00E91CA0">
            <w:pPr>
              <w:jc w:val="center"/>
              <w:rPr>
                <w:rFonts w:ascii="Arial" w:hAnsi="Arial" w:cs="Arial"/>
                <w:color w:val="000000"/>
                <w:sz w:val="20"/>
                <w:szCs w:val="20"/>
              </w:rPr>
            </w:pPr>
            <w:r w:rsidRPr="004A5818">
              <w:rPr>
                <w:rFonts w:ascii="Arial" w:hAnsi="Arial" w:cs="Arial"/>
                <w:color w:val="000000"/>
                <w:sz w:val="20"/>
                <w:szCs w:val="20"/>
              </w:rPr>
              <w:t> </w:t>
            </w:r>
          </w:p>
        </w:tc>
      </w:tr>
      <w:tr w:rsidR="00E91CA0" w14:paraId="5220FC7A" w14:textId="77777777" w:rsidTr="004A5818">
        <w:trPr>
          <w:trHeight w:val="315"/>
        </w:trPr>
        <w:tc>
          <w:tcPr>
            <w:tcW w:w="700" w:type="dxa"/>
            <w:noWrap/>
            <w:hideMark/>
          </w:tcPr>
          <w:p w14:paraId="3B08CE4E" w14:textId="77777777" w:rsidR="00E91CA0" w:rsidRPr="004A5818" w:rsidRDefault="00E91CA0">
            <w:pPr>
              <w:jc w:val="both"/>
              <w:rPr>
                <w:rFonts w:ascii="Arial" w:hAnsi="Arial" w:cs="Arial"/>
                <w:color w:val="000000"/>
                <w:sz w:val="20"/>
                <w:szCs w:val="20"/>
              </w:rPr>
            </w:pPr>
            <w:r w:rsidRPr="004A5818">
              <w:rPr>
                <w:rFonts w:ascii="Arial" w:hAnsi="Arial" w:cs="Arial"/>
                <w:sz w:val="20"/>
                <w:szCs w:val="20"/>
              </w:rPr>
              <w:t>4.1</w:t>
            </w:r>
          </w:p>
        </w:tc>
        <w:tc>
          <w:tcPr>
            <w:tcW w:w="6236" w:type="dxa"/>
            <w:noWrap/>
            <w:hideMark/>
          </w:tcPr>
          <w:p w14:paraId="5BDF4ABE" w14:textId="3A672C77" w:rsidR="00E91CA0" w:rsidRPr="004A5818" w:rsidRDefault="00E91CA0">
            <w:pPr>
              <w:jc w:val="both"/>
              <w:rPr>
                <w:rFonts w:ascii="Arial" w:hAnsi="Arial" w:cs="Arial"/>
                <w:color w:val="000000"/>
                <w:sz w:val="20"/>
                <w:szCs w:val="20"/>
              </w:rPr>
            </w:pPr>
            <w:r w:rsidRPr="004A5818">
              <w:rPr>
                <w:rFonts w:ascii="Arial" w:hAnsi="Arial" w:cs="Arial"/>
                <w:color w:val="000000"/>
                <w:sz w:val="20"/>
                <w:szCs w:val="20"/>
              </w:rPr>
              <w:t xml:space="preserve">Montaje de estructuras </w:t>
            </w:r>
            <w:r w:rsidR="004A5818" w:rsidRPr="004A5818">
              <w:rPr>
                <w:rFonts w:ascii="Arial" w:hAnsi="Arial" w:cs="Arial"/>
                <w:color w:val="000000"/>
                <w:sz w:val="20"/>
                <w:szCs w:val="20"/>
              </w:rPr>
              <w:t>metálicas</w:t>
            </w:r>
            <w:r w:rsidRPr="004A5818">
              <w:rPr>
                <w:rFonts w:ascii="Arial" w:hAnsi="Arial" w:cs="Arial"/>
                <w:color w:val="000000"/>
                <w:sz w:val="20"/>
                <w:szCs w:val="20"/>
              </w:rPr>
              <w:t xml:space="preserve"> y coberturas textiles</w:t>
            </w:r>
          </w:p>
        </w:tc>
        <w:tc>
          <w:tcPr>
            <w:tcW w:w="1701" w:type="dxa"/>
            <w:noWrap/>
            <w:hideMark/>
          </w:tcPr>
          <w:p w14:paraId="20435502" w14:textId="77777777" w:rsidR="00E91CA0" w:rsidRPr="004A5818" w:rsidRDefault="00E91CA0">
            <w:pPr>
              <w:jc w:val="center"/>
              <w:rPr>
                <w:rFonts w:ascii="Arial" w:hAnsi="Arial" w:cs="Arial"/>
                <w:color w:val="000000"/>
                <w:sz w:val="20"/>
                <w:szCs w:val="20"/>
              </w:rPr>
            </w:pPr>
            <w:r w:rsidRPr="004A5818">
              <w:rPr>
                <w:rFonts w:ascii="Arial" w:hAnsi="Arial" w:cs="Arial"/>
                <w:color w:val="000000"/>
                <w:sz w:val="20"/>
                <w:szCs w:val="20"/>
              </w:rPr>
              <w:t>glb</w:t>
            </w:r>
          </w:p>
        </w:tc>
      </w:tr>
      <w:tr w:rsidR="00E91CA0" w14:paraId="74FA5076" w14:textId="77777777" w:rsidTr="004A5818">
        <w:trPr>
          <w:trHeight w:val="315"/>
        </w:trPr>
        <w:tc>
          <w:tcPr>
            <w:tcW w:w="700" w:type="dxa"/>
            <w:hideMark/>
          </w:tcPr>
          <w:p w14:paraId="5682AA7D" w14:textId="1A036DF2" w:rsidR="00E91CA0" w:rsidRPr="004A5818" w:rsidRDefault="00E91CA0">
            <w:pPr>
              <w:jc w:val="both"/>
              <w:rPr>
                <w:rFonts w:ascii="Arial" w:hAnsi="Arial" w:cs="Arial"/>
                <w:b/>
                <w:bCs/>
                <w:color w:val="0000FF"/>
                <w:sz w:val="20"/>
                <w:szCs w:val="20"/>
              </w:rPr>
            </w:pPr>
            <w:r w:rsidRPr="004A5818">
              <w:rPr>
                <w:rFonts w:ascii="Arial" w:hAnsi="Arial" w:cs="Arial"/>
                <w:b/>
                <w:bCs/>
                <w:color w:val="0000FF"/>
                <w:sz w:val="20"/>
                <w:szCs w:val="20"/>
              </w:rPr>
              <w:lastRenderedPageBreak/>
              <w:t>5</w:t>
            </w:r>
          </w:p>
        </w:tc>
        <w:tc>
          <w:tcPr>
            <w:tcW w:w="6236" w:type="dxa"/>
            <w:hideMark/>
          </w:tcPr>
          <w:p w14:paraId="6DD352E7" w14:textId="05E9CEC8" w:rsidR="00E91CA0" w:rsidRPr="004A5818" w:rsidRDefault="00923395">
            <w:pPr>
              <w:jc w:val="both"/>
              <w:rPr>
                <w:rFonts w:ascii="Arial" w:hAnsi="Arial" w:cs="Arial"/>
                <w:b/>
                <w:bCs/>
                <w:color w:val="0000FF"/>
                <w:sz w:val="20"/>
                <w:szCs w:val="20"/>
              </w:rPr>
            </w:pPr>
            <w:r>
              <w:rPr>
                <w:rFonts w:ascii="Arial" w:hAnsi="Arial" w:cs="Arial"/>
                <w:b/>
                <w:bCs/>
                <w:color w:val="0000FF"/>
                <w:sz w:val="20"/>
                <w:szCs w:val="20"/>
              </w:rPr>
              <w:t xml:space="preserve">Instalaciones </w:t>
            </w:r>
            <w:proofErr w:type="spellStart"/>
            <w:r>
              <w:rPr>
                <w:rFonts w:ascii="Arial" w:hAnsi="Arial" w:cs="Arial"/>
                <w:b/>
                <w:bCs/>
                <w:color w:val="0000FF"/>
                <w:sz w:val="20"/>
                <w:szCs w:val="20"/>
              </w:rPr>
              <w:t>Electricas</w:t>
            </w:r>
            <w:proofErr w:type="spellEnd"/>
          </w:p>
        </w:tc>
        <w:tc>
          <w:tcPr>
            <w:tcW w:w="1701" w:type="dxa"/>
            <w:hideMark/>
          </w:tcPr>
          <w:p w14:paraId="5F204B6C" w14:textId="77777777" w:rsidR="00E91CA0" w:rsidRPr="004A5818" w:rsidRDefault="00E91CA0">
            <w:pPr>
              <w:jc w:val="center"/>
              <w:rPr>
                <w:rFonts w:ascii="Arial" w:hAnsi="Arial" w:cs="Arial"/>
                <w:b/>
                <w:bCs/>
                <w:color w:val="0000FF"/>
                <w:sz w:val="20"/>
                <w:szCs w:val="20"/>
              </w:rPr>
            </w:pPr>
            <w:r w:rsidRPr="004A5818">
              <w:rPr>
                <w:rFonts w:ascii="Arial" w:hAnsi="Arial" w:cs="Arial"/>
                <w:b/>
                <w:bCs/>
                <w:color w:val="0000FF"/>
                <w:sz w:val="20"/>
                <w:szCs w:val="20"/>
              </w:rPr>
              <w:t> </w:t>
            </w:r>
          </w:p>
        </w:tc>
      </w:tr>
      <w:tr w:rsidR="00E91CA0" w14:paraId="6A73D851" w14:textId="77777777" w:rsidTr="004A5818">
        <w:trPr>
          <w:trHeight w:val="315"/>
        </w:trPr>
        <w:tc>
          <w:tcPr>
            <w:tcW w:w="700" w:type="dxa"/>
            <w:noWrap/>
            <w:hideMark/>
          </w:tcPr>
          <w:p w14:paraId="41EDC417" w14:textId="77777777" w:rsidR="00E91CA0" w:rsidRPr="004A5818" w:rsidRDefault="00E91CA0">
            <w:pPr>
              <w:jc w:val="both"/>
              <w:rPr>
                <w:rFonts w:ascii="Arial" w:hAnsi="Arial" w:cs="Arial"/>
                <w:color w:val="000000"/>
                <w:sz w:val="20"/>
                <w:szCs w:val="20"/>
              </w:rPr>
            </w:pPr>
            <w:r w:rsidRPr="004A5818">
              <w:rPr>
                <w:rFonts w:ascii="Arial" w:hAnsi="Arial" w:cs="Arial"/>
                <w:sz w:val="20"/>
                <w:szCs w:val="20"/>
              </w:rPr>
              <w:t>5.1</w:t>
            </w:r>
          </w:p>
        </w:tc>
        <w:tc>
          <w:tcPr>
            <w:tcW w:w="6236" w:type="dxa"/>
            <w:noWrap/>
            <w:hideMark/>
          </w:tcPr>
          <w:p w14:paraId="59887EB2" w14:textId="5E422E09" w:rsidR="00E91CA0" w:rsidRPr="004A5818" w:rsidRDefault="004A5818">
            <w:pPr>
              <w:rPr>
                <w:rFonts w:ascii="Calibri" w:hAnsi="Calibri" w:cs="Calibri"/>
                <w:color w:val="000000"/>
                <w:sz w:val="20"/>
                <w:szCs w:val="20"/>
              </w:rPr>
            </w:pPr>
            <w:r w:rsidRPr="004A5818">
              <w:rPr>
                <w:rFonts w:ascii="Calibri" w:hAnsi="Calibri" w:cs="Calibri"/>
                <w:color w:val="000000"/>
                <w:sz w:val="20"/>
                <w:szCs w:val="20"/>
              </w:rPr>
              <w:t>Suministro e Instalación - iluminación</w:t>
            </w:r>
          </w:p>
        </w:tc>
        <w:tc>
          <w:tcPr>
            <w:tcW w:w="1701" w:type="dxa"/>
            <w:noWrap/>
            <w:hideMark/>
          </w:tcPr>
          <w:p w14:paraId="6471526C" w14:textId="77777777" w:rsidR="00E91CA0" w:rsidRPr="004A5818" w:rsidRDefault="00E91CA0">
            <w:pPr>
              <w:jc w:val="center"/>
              <w:rPr>
                <w:rFonts w:ascii="Arial" w:hAnsi="Arial" w:cs="Arial"/>
                <w:color w:val="000000"/>
                <w:sz w:val="20"/>
                <w:szCs w:val="20"/>
              </w:rPr>
            </w:pPr>
            <w:r w:rsidRPr="004A5818">
              <w:rPr>
                <w:rFonts w:ascii="Arial" w:hAnsi="Arial" w:cs="Arial"/>
                <w:sz w:val="20"/>
                <w:szCs w:val="20"/>
              </w:rPr>
              <w:t>glb</w:t>
            </w:r>
          </w:p>
        </w:tc>
      </w:tr>
      <w:tr w:rsidR="00E91CA0" w14:paraId="26AE09FD" w14:textId="77777777" w:rsidTr="004A5818">
        <w:trPr>
          <w:trHeight w:val="315"/>
        </w:trPr>
        <w:tc>
          <w:tcPr>
            <w:tcW w:w="700" w:type="dxa"/>
            <w:hideMark/>
          </w:tcPr>
          <w:p w14:paraId="793E8885" w14:textId="0B5C741A" w:rsidR="00E91CA0" w:rsidRPr="004A5818" w:rsidRDefault="00E91CA0">
            <w:pPr>
              <w:jc w:val="both"/>
              <w:rPr>
                <w:rFonts w:ascii="Arial" w:hAnsi="Arial" w:cs="Arial"/>
                <w:b/>
                <w:bCs/>
                <w:color w:val="0000FF"/>
                <w:sz w:val="20"/>
                <w:szCs w:val="20"/>
              </w:rPr>
            </w:pPr>
            <w:r w:rsidRPr="004A5818">
              <w:rPr>
                <w:rFonts w:ascii="Arial" w:hAnsi="Arial" w:cs="Arial"/>
                <w:b/>
                <w:bCs/>
                <w:color w:val="0000FF"/>
                <w:sz w:val="20"/>
                <w:szCs w:val="20"/>
              </w:rPr>
              <w:t>6</w:t>
            </w:r>
          </w:p>
        </w:tc>
        <w:tc>
          <w:tcPr>
            <w:tcW w:w="6236" w:type="dxa"/>
            <w:hideMark/>
          </w:tcPr>
          <w:p w14:paraId="6F084223" w14:textId="77777777" w:rsidR="00E91CA0" w:rsidRPr="004A5818" w:rsidRDefault="00E91CA0">
            <w:pPr>
              <w:jc w:val="both"/>
              <w:rPr>
                <w:rFonts w:ascii="Arial" w:hAnsi="Arial" w:cs="Arial"/>
                <w:b/>
                <w:bCs/>
                <w:color w:val="0000FF"/>
                <w:sz w:val="20"/>
                <w:szCs w:val="20"/>
              </w:rPr>
            </w:pPr>
            <w:r w:rsidRPr="004A5818">
              <w:rPr>
                <w:rFonts w:ascii="Arial" w:hAnsi="Arial" w:cs="Arial"/>
                <w:b/>
                <w:bCs/>
                <w:color w:val="0000FF"/>
                <w:sz w:val="20"/>
                <w:szCs w:val="20"/>
              </w:rPr>
              <w:t>Limpieza Final</w:t>
            </w:r>
          </w:p>
        </w:tc>
        <w:tc>
          <w:tcPr>
            <w:tcW w:w="1701" w:type="dxa"/>
            <w:hideMark/>
          </w:tcPr>
          <w:p w14:paraId="2ADE213E" w14:textId="77777777" w:rsidR="00E91CA0" w:rsidRPr="004A5818" w:rsidRDefault="00E91CA0">
            <w:pPr>
              <w:jc w:val="center"/>
              <w:rPr>
                <w:rFonts w:ascii="Arial" w:hAnsi="Arial" w:cs="Arial"/>
                <w:b/>
                <w:bCs/>
                <w:color w:val="0000FF"/>
                <w:sz w:val="20"/>
                <w:szCs w:val="20"/>
              </w:rPr>
            </w:pPr>
            <w:r w:rsidRPr="004A5818">
              <w:rPr>
                <w:rFonts w:ascii="Arial" w:hAnsi="Arial" w:cs="Arial"/>
                <w:b/>
                <w:bCs/>
                <w:color w:val="0000FF"/>
                <w:sz w:val="20"/>
                <w:szCs w:val="20"/>
              </w:rPr>
              <w:t> </w:t>
            </w:r>
          </w:p>
        </w:tc>
      </w:tr>
      <w:tr w:rsidR="00E91CA0" w14:paraId="42065B5E" w14:textId="77777777" w:rsidTr="004A5818">
        <w:trPr>
          <w:trHeight w:val="315"/>
        </w:trPr>
        <w:tc>
          <w:tcPr>
            <w:tcW w:w="700" w:type="dxa"/>
            <w:noWrap/>
            <w:hideMark/>
          </w:tcPr>
          <w:p w14:paraId="7DC1E6CE" w14:textId="0C42BCB3" w:rsidR="00E91CA0" w:rsidRPr="004A5818" w:rsidRDefault="00E91CA0">
            <w:pPr>
              <w:jc w:val="both"/>
              <w:rPr>
                <w:rFonts w:ascii="Arial" w:hAnsi="Arial" w:cs="Arial"/>
                <w:color w:val="000000"/>
                <w:sz w:val="20"/>
                <w:szCs w:val="20"/>
              </w:rPr>
            </w:pPr>
            <w:r w:rsidRPr="004A5818">
              <w:rPr>
                <w:rFonts w:ascii="Arial" w:hAnsi="Arial" w:cs="Arial"/>
                <w:color w:val="000000"/>
                <w:sz w:val="20"/>
                <w:szCs w:val="20"/>
              </w:rPr>
              <w:t>6.1</w:t>
            </w:r>
          </w:p>
        </w:tc>
        <w:tc>
          <w:tcPr>
            <w:tcW w:w="6236" w:type="dxa"/>
            <w:noWrap/>
            <w:hideMark/>
          </w:tcPr>
          <w:p w14:paraId="12C05A02" w14:textId="77777777" w:rsidR="00E91CA0" w:rsidRPr="004A5818" w:rsidRDefault="00E91CA0">
            <w:pPr>
              <w:rPr>
                <w:rFonts w:ascii="Calibri" w:hAnsi="Calibri" w:cs="Calibri"/>
                <w:color w:val="000000"/>
                <w:sz w:val="20"/>
                <w:szCs w:val="20"/>
              </w:rPr>
            </w:pPr>
            <w:r w:rsidRPr="004A5818">
              <w:rPr>
                <w:rFonts w:ascii="Calibri" w:hAnsi="Calibri" w:cs="Calibri"/>
                <w:color w:val="000000"/>
                <w:sz w:val="20"/>
                <w:szCs w:val="20"/>
              </w:rPr>
              <w:t>Limpieza general</w:t>
            </w:r>
          </w:p>
        </w:tc>
        <w:tc>
          <w:tcPr>
            <w:tcW w:w="1701" w:type="dxa"/>
            <w:noWrap/>
            <w:hideMark/>
          </w:tcPr>
          <w:p w14:paraId="7849CB3A" w14:textId="77777777" w:rsidR="00E91CA0" w:rsidRPr="004A5818" w:rsidRDefault="00E91CA0">
            <w:pPr>
              <w:jc w:val="center"/>
              <w:rPr>
                <w:rFonts w:ascii="Arial" w:hAnsi="Arial" w:cs="Arial"/>
                <w:color w:val="000000"/>
                <w:sz w:val="20"/>
                <w:szCs w:val="20"/>
              </w:rPr>
            </w:pPr>
            <w:r w:rsidRPr="004A5818">
              <w:rPr>
                <w:rFonts w:ascii="Arial" w:hAnsi="Arial" w:cs="Arial"/>
                <w:sz w:val="20"/>
                <w:szCs w:val="20"/>
              </w:rPr>
              <w:t>glb</w:t>
            </w:r>
          </w:p>
        </w:tc>
      </w:tr>
    </w:tbl>
    <w:p w14:paraId="44CB4CF6" w14:textId="77777777" w:rsidR="00000667" w:rsidRDefault="00000667" w:rsidP="002401C5">
      <w:pPr>
        <w:spacing w:line="200" w:lineRule="atLeast"/>
        <w:ind w:left="-567"/>
        <w:jc w:val="both"/>
        <w:rPr>
          <w:rFonts w:ascii="Century Gothic" w:hAnsi="Century Gothic" w:cs="Arial"/>
          <w:sz w:val="22"/>
          <w:szCs w:val="22"/>
        </w:rPr>
      </w:pPr>
    </w:p>
    <w:p w14:paraId="65955B2B" w14:textId="207A00DF" w:rsidR="00C85571" w:rsidRPr="00C85571" w:rsidRDefault="00C85571" w:rsidP="002401C5">
      <w:pPr>
        <w:numPr>
          <w:ilvl w:val="0"/>
          <w:numId w:val="15"/>
        </w:numPr>
        <w:spacing w:line="200" w:lineRule="atLeast"/>
        <w:jc w:val="both"/>
        <w:rPr>
          <w:rFonts w:ascii="Century Gothic" w:hAnsi="Century Gothic" w:cs="Arial"/>
          <w:b/>
          <w:sz w:val="22"/>
          <w:szCs w:val="22"/>
        </w:rPr>
      </w:pPr>
      <w:r>
        <w:rPr>
          <w:rFonts w:ascii="Century Gothic" w:hAnsi="Century Gothic" w:cs="Arial"/>
          <w:b/>
          <w:sz w:val="22"/>
          <w:szCs w:val="22"/>
        </w:rPr>
        <w:t>HORARIO DEL SERVICIO</w:t>
      </w:r>
      <w:r w:rsidRPr="00C85571">
        <w:rPr>
          <w:rFonts w:ascii="Century Gothic" w:hAnsi="Century Gothic" w:cs="Arial"/>
          <w:b/>
          <w:sz w:val="22"/>
          <w:szCs w:val="22"/>
        </w:rPr>
        <w:t xml:space="preserve">: </w:t>
      </w:r>
    </w:p>
    <w:p w14:paraId="6AF056EA" w14:textId="77777777" w:rsidR="00C85571" w:rsidRDefault="00C85571" w:rsidP="002401C5">
      <w:pPr>
        <w:spacing w:line="200" w:lineRule="atLeast"/>
        <w:ind w:left="284"/>
        <w:jc w:val="both"/>
        <w:rPr>
          <w:rFonts w:ascii="Century Gothic" w:hAnsi="Century Gothic" w:cs="Arial"/>
          <w:b/>
          <w:sz w:val="22"/>
          <w:szCs w:val="22"/>
        </w:rPr>
      </w:pPr>
    </w:p>
    <w:p w14:paraId="1B9958A5" w14:textId="77777777" w:rsidR="00923395" w:rsidRPr="00851408" w:rsidRDefault="00923395" w:rsidP="00923395">
      <w:pPr>
        <w:spacing w:line="200" w:lineRule="atLeast"/>
        <w:ind w:left="720"/>
        <w:jc w:val="both"/>
        <w:rPr>
          <w:rFonts w:ascii="Century Gothic" w:hAnsi="Century Gothic" w:cs="Arial"/>
          <w:sz w:val="22"/>
          <w:szCs w:val="22"/>
        </w:rPr>
      </w:pPr>
      <w:r w:rsidRPr="00851408">
        <w:rPr>
          <w:rFonts w:ascii="Century Gothic" w:hAnsi="Century Gothic" w:cs="Arial"/>
          <w:sz w:val="22"/>
          <w:szCs w:val="22"/>
        </w:rPr>
        <w:t xml:space="preserve">El presente servicio deberá realizarse en el horario de trabajo planteado </w:t>
      </w:r>
      <w:r>
        <w:rPr>
          <w:rFonts w:ascii="Century Gothic" w:hAnsi="Century Gothic" w:cs="Arial"/>
          <w:sz w:val="22"/>
          <w:szCs w:val="22"/>
        </w:rPr>
        <w:t xml:space="preserve">en el cronograma </w:t>
      </w:r>
      <w:r w:rsidRPr="00851408">
        <w:rPr>
          <w:rFonts w:ascii="Century Gothic" w:hAnsi="Century Gothic" w:cs="Arial"/>
          <w:sz w:val="22"/>
          <w:szCs w:val="22"/>
        </w:rPr>
        <w:t xml:space="preserve">y </w:t>
      </w:r>
      <w:r>
        <w:rPr>
          <w:rFonts w:ascii="Century Gothic" w:hAnsi="Century Gothic" w:cs="Arial"/>
          <w:sz w:val="22"/>
          <w:szCs w:val="22"/>
        </w:rPr>
        <w:t xml:space="preserve">previamente </w:t>
      </w:r>
      <w:r w:rsidRPr="00851408">
        <w:rPr>
          <w:rFonts w:ascii="Century Gothic" w:hAnsi="Century Gothic" w:cs="Arial"/>
          <w:sz w:val="22"/>
          <w:szCs w:val="22"/>
        </w:rPr>
        <w:t>coordinado</w:t>
      </w:r>
      <w:r>
        <w:rPr>
          <w:rFonts w:ascii="Century Gothic" w:hAnsi="Century Gothic" w:cs="Arial"/>
          <w:sz w:val="22"/>
          <w:szCs w:val="22"/>
        </w:rPr>
        <w:t xml:space="preserve"> con el área de infraestructura del FEBAN.</w:t>
      </w:r>
    </w:p>
    <w:p w14:paraId="412BE057" w14:textId="77777777" w:rsidR="006D7279" w:rsidRPr="00851408" w:rsidRDefault="006D7279" w:rsidP="002401C5">
      <w:pPr>
        <w:spacing w:line="200" w:lineRule="atLeast"/>
        <w:jc w:val="both"/>
        <w:rPr>
          <w:rFonts w:ascii="Century Gothic" w:hAnsi="Century Gothic" w:cs="Arial"/>
          <w:sz w:val="22"/>
          <w:szCs w:val="22"/>
        </w:rPr>
      </w:pPr>
    </w:p>
    <w:p w14:paraId="4B4A31B0" w14:textId="3B2CD71A" w:rsidR="006D7279" w:rsidRPr="00984364" w:rsidRDefault="003F1889" w:rsidP="002401C5">
      <w:pPr>
        <w:numPr>
          <w:ilvl w:val="0"/>
          <w:numId w:val="15"/>
        </w:numPr>
        <w:spacing w:line="200" w:lineRule="atLeast"/>
        <w:jc w:val="both"/>
        <w:rPr>
          <w:rFonts w:ascii="Century Gothic" w:hAnsi="Century Gothic" w:cs="Arial"/>
          <w:sz w:val="22"/>
          <w:szCs w:val="22"/>
        </w:rPr>
      </w:pPr>
      <w:r>
        <w:rPr>
          <w:rFonts w:ascii="Century Gothic" w:hAnsi="Century Gothic" w:cs="Arial"/>
          <w:b/>
          <w:sz w:val="22"/>
          <w:szCs w:val="22"/>
        </w:rPr>
        <w:t>CRONOGRAMA</w:t>
      </w:r>
      <w:r w:rsidR="006D7279" w:rsidRPr="00851408">
        <w:rPr>
          <w:rFonts w:ascii="Century Gothic" w:hAnsi="Century Gothic" w:cs="Arial"/>
          <w:b/>
          <w:sz w:val="22"/>
          <w:szCs w:val="22"/>
        </w:rPr>
        <w:t>:</w:t>
      </w:r>
    </w:p>
    <w:p w14:paraId="3964F761" w14:textId="77777777" w:rsidR="00984364" w:rsidRPr="00851408" w:rsidRDefault="00984364" w:rsidP="002401C5">
      <w:pPr>
        <w:spacing w:line="200" w:lineRule="atLeast"/>
        <w:ind w:left="720"/>
        <w:jc w:val="both"/>
        <w:rPr>
          <w:rFonts w:ascii="Century Gothic" w:hAnsi="Century Gothic" w:cs="Arial"/>
          <w:sz w:val="22"/>
          <w:szCs w:val="22"/>
        </w:rPr>
      </w:pPr>
    </w:p>
    <w:p w14:paraId="186903DF" w14:textId="77777777" w:rsidR="00923395" w:rsidRPr="00851408" w:rsidRDefault="00923395" w:rsidP="00923395">
      <w:pPr>
        <w:spacing w:line="200" w:lineRule="atLeast"/>
        <w:ind w:left="720"/>
        <w:jc w:val="both"/>
        <w:rPr>
          <w:rFonts w:ascii="Century Gothic" w:hAnsi="Century Gothic" w:cs="Arial"/>
          <w:sz w:val="22"/>
          <w:szCs w:val="22"/>
        </w:rPr>
      </w:pPr>
      <w:r w:rsidRPr="00851408">
        <w:rPr>
          <w:rFonts w:ascii="Century Gothic" w:hAnsi="Century Gothic" w:cs="Arial"/>
          <w:b/>
          <w:sz w:val="22"/>
          <w:szCs w:val="22"/>
        </w:rPr>
        <w:t>EL CONTRATISTA</w:t>
      </w:r>
      <w:r w:rsidRPr="00851408">
        <w:rPr>
          <w:rFonts w:ascii="Century Gothic" w:hAnsi="Century Gothic" w:cs="Arial"/>
          <w:sz w:val="22"/>
          <w:szCs w:val="22"/>
        </w:rPr>
        <w:t xml:space="preserve"> desarrollará las actividades materia del presente servicio, de acuerdo al Plan de Trabajo</w:t>
      </w:r>
      <w:r>
        <w:rPr>
          <w:rFonts w:ascii="Century Gothic" w:hAnsi="Century Gothic" w:cs="Arial"/>
          <w:sz w:val="22"/>
          <w:szCs w:val="22"/>
        </w:rPr>
        <w:t xml:space="preserve"> y cronograma</w:t>
      </w:r>
      <w:r w:rsidRPr="00851408">
        <w:rPr>
          <w:rFonts w:ascii="Century Gothic" w:hAnsi="Century Gothic" w:cs="Arial"/>
          <w:sz w:val="22"/>
          <w:szCs w:val="22"/>
        </w:rPr>
        <w:t xml:space="preserve"> presentad</w:t>
      </w:r>
      <w:r>
        <w:rPr>
          <w:rFonts w:ascii="Century Gothic" w:hAnsi="Century Gothic" w:cs="Arial"/>
          <w:sz w:val="22"/>
          <w:szCs w:val="22"/>
        </w:rPr>
        <w:t>o por el contratista a la suscripción del contrato</w:t>
      </w:r>
      <w:r w:rsidRPr="00851408">
        <w:rPr>
          <w:rFonts w:ascii="Century Gothic" w:hAnsi="Century Gothic" w:cs="Arial"/>
          <w:sz w:val="22"/>
          <w:szCs w:val="22"/>
        </w:rPr>
        <w:t>, en función de las especificaciones técnicas y horario de trabajo.</w:t>
      </w:r>
    </w:p>
    <w:p w14:paraId="2BC94DD8" w14:textId="77777777" w:rsidR="00FC4A99" w:rsidRPr="00851408" w:rsidRDefault="00FC4A99" w:rsidP="002401C5">
      <w:pPr>
        <w:jc w:val="both"/>
        <w:rPr>
          <w:rFonts w:ascii="Century Gothic" w:hAnsi="Century Gothic"/>
          <w:sz w:val="22"/>
          <w:szCs w:val="22"/>
          <w:lang w:val="es-PE" w:eastAsia="en-US"/>
        </w:rPr>
      </w:pPr>
    </w:p>
    <w:p w14:paraId="060C9A98" w14:textId="4C3186EF" w:rsidR="006D7279" w:rsidRPr="00C923FA" w:rsidRDefault="006D7279" w:rsidP="002401C5">
      <w:pPr>
        <w:numPr>
          <w:ilvl w:val="0"/>
          <w:numId w:val="15"/>
        </w:numPr>
        <w:spacing w:line="200" w:lineRule="atLeast"/>
        <w:jc w:val="both"/>
        <w:rPr>
          <w:rFonts w:ascii="Century Gothic" w:hAnsi="Century Gothic" w:cs="Arial"/>
          <w:b/>
          <w:sz w:val="22"/>
          <w:szCs w:val="22"/>
        </w:rPr>
      </w:pPr>
      <w:r w:rsidRPr="00851408">
        <w:rPr>
          <w:rFonts w:ascii="Century Gothic" w:hAnsi="Century Gothic" w:cs="Arial"/>
          <w:b/>
          <w:sz w:val="22"/>
          <w:szCs w:val="22"/>
        </w:rPr>
        <w:t>HERRAMIENTAS Y EQUIPO</w:t>
      </w:r>
      <w:r w:rsidR="00C923FA">
        <w:rPr>
          <w:rFonts w:ascii="Century Gothic" w:hAnsi="Century Gothic" w:cs="Arial"/>
          <w:b/>
          <w:sz w:val="22"/>
          <w:szCs w:val="22"/>
        </w:rPr>
        <w:t>S</w:t>
      </w:r>
    </w:p>
    <w:p w14:paraId="2C937C5B" w14:textId="77777777" w:rsidR="006D7279" w:rsidRPr="00851408" w:rsidRDefault="006D7279" w:rsidP="002401C5">
      <w:pPr>
        <w:spacing w:line="200" w:lineRule="atLeast"/>
        <w:jc w:val="both"/>
        <w:rPr>
          <w:rFonts w:ascii="Century Gothic" w:hAnsi="Century Gothic" w:cs="Arial"/>
          <w:sz w:val="22"/>
          <w:szCs w:val="22"/>
        </w:rPr>
      </w:pPr>
    </w:p>
    <w:p w14:paraId="31167F4F" w14:textId="40853885" w:rsidR="006D7279" w:rsidRPr="00851408" w:rsidRDefault="006D7279" w:rsidP="002401C5">
      <w:pPr>
        <w:spacing w:line="200" w:lineRule="atLeast"/>
        <w:ind w:left="720"/>
        <w:jc w:val="both"/>
        <w:rPr>
          <w:rFonts w:ascii="Century Gothic" w:hAnsi="Century Gothic" w:cs="Arial"/>
          <w:sz w:val="22"/>
          <w:szCs w:val="22"/>
        </w:rPr>
      </w:pPr>
      <w:r w:rsidRPr="00851408">
        <w:rPr>
          <w:rFonts w:ascii="Century Gothic" w:hAnsi="Century Gothic" w:cs="Arial"/>
          <w:sz w:val="22"/>
          <w:szCs w:val="22"/>
        </w:rPr>
        <w:t xml:space="preserve">Para el adecuado desarrollo del servicio, </w:t>
      </w:r>
      <w:r w:rsidRPr="00851408">
        <w:rPr>
          <w:rFonts w:ascii="Century Gothic" w:hAnsi="Century Gothic" w:cs="Arial"/>
          <w:b/>
          <w:sz w:val="22"/>
          <w:szCs w:val="22"/>
        </w:rPr>
        <w:t>EL CONTRATISTA</w:t>
      </w:r>
      <w:r w:rsidRPr="00851408">
        <w:rPr>
          <w:rFonts w:ascii="Century Gothic" w:hAnsi="Century Gothic" w:cs="Arial"/>
          <w:sz w:val="22"/>
          <w:szCs w:val="22"/>
        </w:rPr>
        <w:t xml:space="preserve"> deberá contar </w:t>
      </w:r>
      <w:r w:rsidR="00B66D76">
        <w:rPr>
          <w:rFonts w:ascii="Century Gothic" w:hAnsi="Century Gothic" w:cs="Arial"/>
          <w:sz w:val="22"/>
          <w:szCs w:val="22"/>
        </w:rPr>
        <w:t>con las</w:t>
      </w:r>
      <w:r w:rsidRPr="00851408">
        <w:rPr>
          <w:rFonts w:ascii="Century Gothic" w:hAnsi="Century Gothic" w:cs="Arial"/>
          <w:sz w:val="22"/>
          <w:szCs w:val="22"/>
        </w:rPr>
        <w:t xml:space="preserve"> herramientas y equipos</w:t>
      </w:r>
      <w:r w:rsidR="00B66D76">
        <w:rPr>
          <w:rFonts w:ascii="Century Gothic" w:hAnsi="Century Gothic" w:cs="Arial"/>
          <w:sz w:val="22"/>
          <w:szCs w:val="22"/>
        </w:rPr>
        <w:t xml:space="preserve"> necesario</w:t>
      </w:r>
      <w:r w:rsidRPr="00851408">
        <w:rPr>
          <w:rFonts w:ascii="Century Gothic" w:hAnsi="Century Gothic" w:cs="Arial"/>
          <w:sz w:val="22"/>
          <w:szCs w:val="22"/>
        </w:rPr>
        <w:t xml:space="preserve">, los mismos que deberán estar bajo responsabilidad y custodia de </w:t>
      </w:r>
      <w:r w:rsidRPr="00851408">
        <w:rPr>
          <w:rFonts w:ascii="Century Gothic" w:hAnsi="Century Gothic" w:cs="Arial"/>
          <w:b/>
          <w:sz w:val="22"/>
          <w:szCs w:val="22"/>
        </w:rPr>
        <w:t>EL CONTRATISTA</w:t>
      </w:r>
      <w:r w:rsidRPr="00851408">
        <w:rPr>
          <w:rFonts w:ascii="Century Gothic" w:hAnsi="Century Gothic" w:cs="Arial"/>
          <w:sz w:val="22"/>
          <w:szCs w:val="22"/>
        </w:rPr>
        <w:t>, de tal manera que, los operarios al momento de laborar y desarrollar las actividades del servicio cumplan su función con las herramientas y equipos mínimos solicitados en las presentes bases:</w:t>
      </w:r>
    </w:p>
    <w:p w14:paraId="408457B9" w14:textId="77777777" w:rsidR="004A5818" w:rsidRPr="00851408" w:rsidRDefault="004A5818" w:rsidP="002401C5">
      <w:pPr>
        <w:spacing w:line="200" w:lineRule="atLeast"/>
        <w:jc w:val="both"/>
        <w:rPr>
          <w:rFonts w:ascii="Century Gothic" w:hAnsi="Century Gothic" w:cs="Arial"/>
          <w:sz w:val="22"/>
          <w:szCs w:val="22"/>
        </w:rPr>
      </w:pPr>
    </w:p>
    <w:p w14:paraId="47A2F566" w14:textId="77777777" w:rsidR="006D7279" w:rsidRPr="00C923FA" w:rsidRDefault="006D7279" w:rsidP="002401C5">
      <w:pPr>
        <w:numPr>
          <w:ilvl w:val="0"/>
          <w:numId w:val="15"/>
        </w:numPr>
        <w:spacing w:line="200" w:lineRule="atLeast"/>
        <w:jc w:val="both"/>
        <w:rPr>
          <w:rFonts w:ascii="Century Gothic" w:hAnsi="Century Gothic"/>
          <w:sz w:val="22"/>
          <w:szCs w:val="22"/>
          <w:lang w:val="es-PE" w:eastAsia="en-US"/>
        </w:rPr>
      </w:pPr>
      <w:r w:rsidRPr="00C923FA">
        <w:rPr>
          <w:rFonts w:ascii="Century Gothic" w:hAnsi="Century Gothic" w:cs="Arial"/>
          <w:b/>
          <w:sz w:val="22"/>
          <w:szCs w:val="22"/>
        </w:rPr>
        <w:t>MATERIALES E INSUMOS:</w:t>
      </w:r>
    </w:p>
    <w:p w14:paraId="51AD1CDA" w14:textId="77777777" w:rsidR="006D7279" w:rsidRPr="00851408" w:rsidRDefault="006D7279" w:rsidP="002401C5">
      <w:pPr>
        <w:spacing w:line="200" w:lineRule="atLeast"/>
        <w:jc w:val="both"/>
        <w:rPr>
          <w:rFonts w:ascii="Century Gothic" w:hAnsi="Century Gothic" w:cs="Arial"/>
          <w:sz w:val="22"/>
          <w:szCs w:val="22"/>
        </w:rPr>
      </w:pPr>
    </w:p>
    <w:p w14:paraId="7938A604" w14:textId="4DDED469" w:rsidR="006D7279" w:rsidRDefault="006D7279" w:rsidP="002401C5">
      <w:pPr>
        <w:spacing w:line="200" w:lineRule="atLeast"/>
        <w:ind w:left="720"/>
        <w:jc w:val="both"/>
        <w:rPr>
          <w:rFonts w:ascii="Century Gothic" w:hAnsi="Century Gothic" w:cs="Arial"/>
          <w:sz w:val="22"/>
          <w:szCs w:val="22"/>
        </w:rPr>
      </w:pPr>
      <w:r w:rsidRPr="00851408">
        <w:rPr>
          <w:rFonts w:ascii="Century Gothic" w:hAnsi="Century Gothic" w:cs="Arial"/>
          <w:sz w:val="22"/>
          <w:szCs w:val="22"/>
        </w:rPr>
        <w:t>Para la adecuada ejecución del presente servicio,</w:t>
      </w:r>
      <w:r w:rsidRPr="00851408">
        <w:rPr>
          <w:rFonts w:ascii="Century Gothic" w:hAnsi="Century Gothic" w:cs="Arial"/>
          <w:b/>
          <w:sz w:val="22"/>
          <w:szCs w:val="22"/>
        </w:rPr>
        <w:t xml:space="preserve"> EL CONTRATISTA</w:t>
      </w:r>
      <w:r w:rsidRPr="00851408">
        <w:rPr>
          <w:rFonts w:ascii="Century Gothic" w:hAnsi="Century Gothic" w:cs="Arial"/>
          <w:sz w:val="22"/>
          <w:szCs w:val="22"/>
        </w:rPr>
        <w:t xml:space="preserve"> deberá contar con los materiales e insumos, según el desarrollo de las actividades del</w:t>
      </w:r>
      <w:r w:rsidR="00C923FA">
        <w:rPr>
          <w:rFonts w:ascii="Century Gothic" w:hAnsi="Century Gothic" w:cs="Arial"/>
          <w:sz w:val="22"/>
          <w:szCs w:val="22"/>
        </w:rPr>
        <w:t xml:space="preserve"> servicio</w:t>
      </w:r>
      <w:r w:rsidRPr="00851408">
        <w:rPr>
          <w:rFonts w:ascii="Century Gothic" w:hAnsi="Century Gothic" w:cs="Arial"/>
          <w:sz w:val="22"/>
          <w:szCs w:val="22"/>
        </w:rPr>
        <w:t xml:space="preserve"> indicado:</w:t>
      </w:r>
    </w:p>
    <w:p w14:paraId="042BF671" w14:textId="77777777" w:rsidR="00BF4299" w:rsidRDefault="00BF4299" w:rsidP="002401C5">
      <w:pPr>
        <w:spacing w:line="200" w:lineRule="atLeast"/>
        <w:ind w:left="720"/>
        <w:jc w:val="both"/>
        <w:rPr>
          <w:rFonts w:ascii="Century Gothic" w:hAnsi="Century Gothic" w:cs="Arial"/>
          <w:sz w:val="22"/>
          <w:szCs w:val="22"/>
        </w:rPr>
      </w:pPr>
    </w:p>
    <w:p w14:paraId="046234B3" w14:textId="467E0597" w:rsidR="006D7279" w:rsidRPr="00851408" w:rsidRDefault="00DF67C8" w:rsidP="002401C5">
      <w:pPr>
        <w:numPr>
          <w:ilvl w:val="0"/>
          <w:numId w:val="18"/>
        </w:numPr>
        <w:spacing w:line="200" w:lineRule="atLeast"/>
        <w:jc w:val="both"/>
        <w:rPr>
          <w:rFonts w:ascii="Century Gothic" w:hAnsi="Century Gothic" w:cs="Arial"/>
          <w:sz w:val="22"/>
          <w:szCs w:val="22"/>
        </w:rPr>
      </w:pPr>
      <w:r>
        <w:rPr>
          <w:rFonts w:ascii="Century Gothic" w:hAnsi="Century Gothic" w:cs="Arial"/>
          <w:sz w:val="22"/>
          <w:szCs w:val="22"/>
        </w:rPr>
        <w:t>Membrana T900</w:t>
      </w:r>
    </w:p>
    <w:p w14:paraId="4F8E7F54" w14:textId="77777777" w:rsidR="006D7279" w:rsidRPr="00851408" w:rsidRDefault="006D7279" w:rsidP="002401C5">
      <w:pPr>
        <w:numPr>
          <w:ilvl w:val="0"/>
          <w:numId w:val="18"/>
        </w:numPr>
        <w:spacing w:line="200" w:lineRule="atLeast"/>
        <w:jc w:val="both"/>
        <w:rPr>
          <w:rFonts w:ascii="Century Gothic" w:hAnsi="Century Gothic" w:cs="Arial"/>
          <w:sz w:val="22"/>
          <w:szCs w:val="22"/>
        </w:rPr>
      </w:pPr>
      <w:r w:rsidRPr="00851408">
        <w:rPr>
          <w:rFonts w:ascii="Century Gothic" w:hAnsi="Century Gothic" w:cs="Arial"/>
          <w:sz w:val="22"/>
          <w:szCs w:val="22"/>
        </w:rPr>
        <w:t xml:space="preserve">Botas con planta de jebe  </w:t>
      </w:r>
    </w:p>
    <w:p w14:paraId="28B79FA5" w14:textId="77777777" w:rsidR="006D7279" w:rsidRPr="00851408" w:rsidRDefault="006D7279" w:rsidP="002401C5">
      <w:pPr>
        <w:numPr>
          <w:ilvl w:val="0"/>
          <w:numId w:val="18"/>
        </w:numPr>
        <w:spacing w:line="200" w:lineRule="atLeast"/>
        <w:jc w:val="both"/>
        <w:rPr>
          <w:rFonts w:ascii="Century Gothic" w:hAnsi="Century Gothic" w:cs="Arial"/>
          <w:sz w:val="22"/>
          <w:szCs w:val="22"/>
        </w:rPr>
      </w:pPr>
      <w:r w:rsidRPr="00851408">
        <w:rPr>
          <w:rFonts w:ascii="Century Gothic" w:hAnsi="Century Gothic" w:cs="Arial"/>
          <w:sz w:val="22"/>
          <w:szCs w:val="22"/>
        </w:rPr>
        <w:t>Guantes de jebe o cuero</w:t>
      </w:r>
    </w:p>
    <w:p w14:paraId="27744686" w14:textId="77777777" w:rsidR="006D7279" w:rsidRPr="00851408" w:rsidRDefault="006D7279" w:rsidP="002401C5">
      <w:pPr>
        <w:numPr>
          <w:ilvl w:val="0"/>
          <w:numId w:val="18"/>
        </w:numPr>
        <w:spacing w:line="200" w:lineRule="atLeast"/>
        <w:jc w:val="both"/>
        <w:rPr>
          <w:rFonts w:ascii="Century Gothic" w:hAnsi="Century Gothic" w:cs="Arial"/>
          <w:sz w:val="22"/>
          <w:szCs w:val="22"/>
        </w:rPr>
      </w:pPr>
      <w:r w:rsidRPr="00851408">
        <w:rPr>
          <w:rFonts w:ascii="Century Gothic" w:hAnsi="Century Gothic" w:cs="Arial"/>
          <w:sz w:val="22"/>
          <w:szCs w:val="22"/>
        </w:rPr>
        <w:t>Anteojos</w:t>
      </w:r>
    </w:p>
    <w:p w14:paraId="32C24465" w14:textId="4B2078C2" w:rsidR="006D7279" w:rsidRDefault="006D7279" w:rsidP="002401C5">
      <w:pPr>
        <w:numPr>
          <w:ilvl w:val="0"/>
          <w:numId w:val="18"/>
        </w:numPr>
        <w:spacing w:line="200" w:lineRule="atLeast"/>
        <w:jc w:val="both"/>
        <w:rPr>
          <w:rFonts w:ascii="Century Gothic" w:hAnsi="Century Gothic" w:cs="Arial"/>
          <w:sz w:val="22"/>
          <w:szCs w:val="22"/>
        </w:rPr>
      </w:pPr>
      <w:r w:rsidRPr="00851408">
        <w:rPr>
          <w:rFonts w:ascii="Century Gothic" w:hAnsi="Century Gothic" w:cs="Arial"/>
          <w:sz w:val="22"/>
          <w:szCs w:val="22"/>
        </w:rPr>
        <w:t>Mascarillas</w:t>
      </w:r>
    </w:p>
    <w:p w14:paraId="37C5958D" w14:textId="215FB147" w:rsidR="00B66D76" w:rsidRPr="00851408" w:rsidRDefault="00B66D76" w:rsidP="002401C5">
      <w:pPr>
        <w:numPr>
          <w:ilvl w:val="0"/>
          <w:numId w:val="18"/>
        </w:numPr>
        <w:spacing w:line="200" w:lineRule="atLeast"/>
        <w:jc w:val="both"/>
        <w:rPr>
          <w:rFonts w:ascii="Century Gothic" w:hAnsi="Century Gothic" w:cs="Arial"/>
          <w:sz w:val="22"/>
          <w:szCs w:val="22"/>
        </w:rPr>
      </w:pPr>
      <w:r>
        <w:rPr>
          <w:rFonts w:ascii="Century Gothic" w:hAnsi="Century Gothic" w:cs="Arial"/>
          <w:sz w:val="22"/>
          <w:szCs w:val="22"/>
        </w:rPr>
        <w:t>Entre otros</w:t>
      </w:r>
    </w:p>
    <w:p w14:paraId="2455DAA0" w14:textId="77777777" w:rsidR="006D7279" w:rsidRPr="00851408" w:rsidRDefault="006D7279" w:rsidP="002401C5">
      <w:pPr>
        <w:spacing w:line="200" w:lineRule="atLeast"/>
        <w:jc w:val="both"/>
        <w:rPr>
          <w:rFonts w:ascii="Century Gothic" w:hAnsi="Century Gothic" w:cs="Arial"/>
          <w:sz w:val="22"/>
          <w:szCs w:val="22"/>
        </w:rPr>
      </w:pPr>
    </w:p>
    <w:p w14:paraId="0CB0F93B" w14:textId="526FCEB3" w:rsidR="006D7279" w:rsidRPr="00851408" w:rsidRDefault="006D7279" w:rsidP="002401C5">
      <w:pPr>
        <w:spacing w:line="200" w:lineRule="atLeast"/>
        <w:ind w:left="709"/>
        <w:jc w:val="both"/>
        <w:rPr>
          <w:rFonts w:ascii="Century Gothic" w:hAnsi="Century Gothic" w:cs="Arial"/>
          <w:sz w:val="22"/>
          <w:szCs w:val="22"/>
        </w:rPr>
      </w:pPr>
      <w:r w:rsidRPr="00851408">
        <w:rPr>
          <w:rFonts w:ascii="Century Gothic" w:hAnsi="Century Gothic" w:cs="Arial"/>
          <w:sz w:val="22"/>
          <w:szCs w:val="22"/>
        </w:rPr>
        <w:t xml:space="preserve">Para </w:t>
      </w:r>
      <w:r w:rsidR="00C923FA">
        <w:rPr>
          <w:rFonts w:ascii="Century Gothic" w:hAnsi="Century Gothic" w:cs="Arial"/>
          <w:sz w:val="22"/>
          <w:szCs w:val="22"/>
        </w:rPr>
        <w:t>el servicio</w:t>
      </w:r>
      <w:r w:rsidRPr="00851408">
        <w:rPr>
          <w:rFonts w:ascii="Century Gothic" w:hAnsi="Century Gothic" w:cs="Arial"/>
          <w:sz w:val="22"/>
          <w:szCs w:val="22"/>
        </w:rPr>
        <w:t>,</w:t>
      </w:r>
      <w:r w:rsidRPr="00851408">
        <w:rPr>
          <w:rFonts w:ascii="Century Gothic" w:hAnsi="Century Gothic" w:cs="Arial"/>
          <w:b/>
          <w:sz w:val="22"/>
          <w:szCs w:val="22"/>
        </w:rPr>
        <w:t xml:space="preserve"> EL CONTRATISTA</w:t>
      </w:r>
      <w:r w:rsidRPr="00851408">
        <w:rPr>
          <w:rFonts w:ascii="Century Gothic" w:hAnsi="Century Gothic" w:cs="Arial"/>
          <w:sz w:val="22"/>
          <w:szCs w:val="22"/>
        </w:rPr>
        <w:t xml:space="preserve"> garantizará a </w:t>
      </w:r>
      <w:r w:rsidR="00C923FA">
        <w:rPr>
          <w:rFonts w:ascii="Century Gothic" w:hAnsi="Century Gothic" w:cs="Arial"/>
          <w:b/>
          <w:sz w:val="22"/>
          <w:szCs w:val="22"/>
        </w:rPr>
        <w:t>FEBAN</w:t>
      </w:r>
      <w:r w:rsidRPr="00851408">
        <w:rPr>
          <w:rFonts w:ascii="Century Gothic" w:hAnsi="Century Gothic" w:cs="Arial"/>
          <w:sz w:val="22"/>
          <w:szCs w:val="22"/>
        </w:rPr>
        <w:t xml:space="preserve"> que los materiales, suministros y equipos que utilice en la ejecución de los trabajos</w:t>
      </w:r>
      <w:r w:rsidR="00D31486">
        <w:rPr>
          <w:rFonts w:ascii="Century Gothic" w:hAnsi="Century Gothic" w:cs="Arial"/>
          <w:sz w:val="22"/>
          <w:szCs w:val="22"/>
        </w:rPr>
        <w:t xml:space="preserve"> </w:t>
      </w:r>
      <w:r w:rsidRPr="00851408">
        <w:rPr>
          <w:rFonts w:ascii="Century Gothic" w:hAnsi="Century Gothic" w:cs="Arial"/>
          <w:sz w:val="22"/>
          <w:szCs w:val="22"/>
        </w:rPr>
        <w:t>serán de primera calidad</w:t>
      </w:r>
      <w:r w:rsidR="00BF7911">
        <w:rPr>
          <w:rFonts w:ascii="Century Gothic" w:hAnsi="Century Gothic" w:cs="Arial"/>
          <w:sz w:val="22"/>
          <w:szCs w:val="22"/>
        </w:rPr>
        <w:t>, de marcas recono</w:t>
      </w:r>
      <w:r w:rsidR="00D31486">
        <w:rPr>
          <w:rFonts w:ascii="Century Gothic" w:hAnsi="Century Gothic" w:cs="Arial"/>
          <w:sz w:val="22"/>
          <w:szCs w:val="22"/>
        </w:rPr>
        <w:t>c</w:t>
      </w:r>
      <w:r w:rsidR="00BF7911">
        <w:rPr>
          <w:rFonts w:ascii="Century Gothic" w:hAnsi="Century Gothic" w:cs="Arial"/>
          <w:sz w:val="22"/>
          <w:szCs w:val="22"/>
        </w:rPr>
        <w:t>idas</w:t>
      </w:r>
      <w:r w:rsidRPr="00851408">
        <w:rPr>
          <w:rFonts w:ascii="Century Gothic" w:hAnsi="Century Gothic" w:cs="Arial"/>
          <w:sz w:val="22"/>
          <w:szCs w:val="22"/>
        </w:rPr>
        <w:t xml:space="preserve"> y que correspondan a lo señalado en su oferta y se obliga a reemplazar los materiales y/o corregir los trabajos que resulten defectuosos, además de los perjuicios económicos que serán asumidos por </w:t>
      </w:r>
      <w:r w:rsidRPr="00851408">
        <w:rPr>
          <w:rFonts w:ascii="Century Gothic" w:hAnsi="Century Gothic" w:cs="Arial"/>
          <w:b/>
          <w:sz w:val="22"/>
          <w:szCs w:val="22"/>
        </w:rPr>
        <w:t>EL CONTRATISTA</w:t>
      </w:r>
      <w:r w:rsidRPr="00851408">
        <w:rPr>
          <w:rFonts w:ascii="Century Gothic" w:hAnsi="Century Gothic" w:cs="Arial"/>
          <w:sz w:val="22"/>
          <w:szCs w:val="22"/>
        </w:rPr>
        <w:t>, debiendo informar de las medidas tomadas para corregir tales defectos, dentro de las veinticuatro (24) horas de haber sido notificado.</w:t>
      </w:r>
    </w:p>
    <w:p w14:paraId="1B1B8FCD" w14:textId="77777777" w:rsidR="00C923FA" w:rsidRDefault="00C923FA" w:rsidP="002401C5">
      <w:pPr>
        <w:spacing w:line="200" w:lineRule="atLeast"/>
        <w:ind w:left="709"/>
        <w:jc w:val="both"/>
        <w:rPr>
          <w:rFonts w:ascii="Century Gothic" w:hAnsi="Century Gothic" w:cs="Arial"/>
          <w:sz w:val="22"/>
          <w:szCs w:val="22"/>
        </w:rPr>
      </w:pPr>
    </w:p>
    <w:p w14:paraId="31D4697E" w14:textId="2A46B423" w:rsidR="006D7279" w:rsidRPr="00851408" w:rsidRDefault="006D7279" w:rsidP="002401C5">
      <w:pPr>
        <w:spacing w:line="200" w:lineRule="atLeast"/>
        <w:ind w:left="709"/>
        <w:jc w:val="both"/>
        <w:rPr>
          <w:rFonts w:ascii="Century Gothic" w:hAnsi="Century Gothic" w:cs="Arial"/>
          <w:sz w:val="22"/>
          <w:szCs w:val="22"/>
        </w:rPr>
      </w:pPr>
      <w:r w:rsidRPr="00851408">
        <w:rPr>
          <w:rFonts w:ascii="Century Gothic" w:hAnsi="Century Gothic" w:cs="Arial"/>
          <w:sz w:val="22"/>
          <w:szCs w:val="22"/>
        </w:rPr>
        <w:lastRenderedPageBreak/>
        <w:t xml:space="preserve">De producirse o ser necesario el cambio de algún material, suministro o equipo, </w:t>
      </w:r>
      <w:r w:rsidRPr="00851408">
        <w:rPr>
          <w:rFonts w:ascii="Century Gothic" w:hAnsi="Century Gothic" w:cs="Arial"/>
          <w:b/>
          <w:sz w:val="22"/>
          <w:szCs w:val="22"/>
        </w:rPr>
        <w:t>EL CONTRATISTA</w:t>
      </w:r>
      <w:r w:rsidRPr="00851408">
        <w:rPr>
          <w:rFonts w:ascii="Century Gothic" w:hAnsi="Century Gothic" w:cs="Arial"/>
          <w:sz w:val="22"/>
          <w:szCs w:val="22"/>
        </w:rPr>
        <w:t xml:space="preserve"> deberá presentar un informe previo al cambio, donde detalle y sustente las razones del cambio, bajo responsabilidad de aceptación previa expresa de</w:t>
      </w:r>
      <w:r w:rsidR="00D31486">
        <w:rPr>
          <w:rFonts w:ascii="Century Gothic" w:hAnsi="Century Gothic" w:cs="Arial"/>
          <w:sz w:val="22"/>
          <w:szCs w:val="22"/>
        </w:rPr>
        <w:t>l área de infraestructura del</w:t>
      </w:r>
      <w:r w:rsidRPr="00851408">
        <w:rPr>
          <w:rFonts w:ascii="Century Gothic" w:hAnsi="Century Gothic" w:cs="Arial"/>
          <w:sz w:val="22"/>
          <w:szCs w:val="22"/>
        </w:rPr>
        <w:t xml:space="preserve"> </w:t>
      </w:r>
      <w:r w:rsidR="00C923FA">
        <w:rPr>
          <w:rFonts w:ascii="Century Gothic" w:hAnsi="Century Gothic" w:cs="Arial"/>
          <w:b/>
          <w:sz w:val="22"/>
          <w:szCs w:val="22"/>
        </w:rPr>
        <w:t>FEBAN</w:t>
      </w:r>
      <w:r w:rsidRPr="00851408">
        <w:rPr>
          <w:rFonts w:ascii="Century Gothic" w:hAnsi="Century Gothic" w:cs="Arial"/>
          <w:sz w:val="22"/>
          <w:szCs w:val="22"/>
        </w:rPr>
        <w:t xml:space="preserve">. </w:t>
      </w:r>
    </w:p>
    <w:p w14:paraId="3CDFDA78" w14:textId="77777777" w:rsidR="006D7279" w:rsidRPr="00851408" w:rsidRDefault="006D7279" w:rsidP="002401C5">
      <w:pPr>
        <w:spacing w:line="200" w:lineRule="atLeast"/>
        <w:ind w:left="709"/>
        <w:jc w:val="both"/>
        <w:rPr>
          <w:rFonts w:ascii="Century Gothic" w:hAnsi="Century Gothic" w:cs="Arial"/>
          <w:sz w:val="22"/>
          <w:szCs w:val="22"/>
        </w:rPr>
      </w:pPr>
    </w:p>
    <w:p w14:paraId="72CD034F" w14:textId="4F7E52D6" w:rsidR="006D7279" w:rsidRPr="00851408" w:rsidRDefault="006D7279" w:rsidP="002401C5">
      <w:pPr>
        <w:spacing w:line="200" w:lineRule="atLeast"/>
        <w:ind w:left="709"/>
        <w:jc w:val="both"/>
        <w:rPr>
          <w:rFonts w:ascii="Century Gothic" w:hAnsi="Century Gothic" w:cs="Arial"/>
          <w:sz w:val="22"/>
          <w:szCs w:val="22"/>
        </w:rPr>
      </w:pPr>
      <w:r w:rsidRPr="00851408">
        <w:rPr>
          <w:rFonts w:ascii="Century Gothic" w:hAnsi="Century Gothic" w:cs="Arial"/>
          <w:sz w:val="22"/>
          <w:szCs w:val="22"/>
        </w:rPr>
        <w:t xml:space="preserve">Asimismo, </w:t>
      </w:r>
      <w:r w:rsidR="00C923FA">
        <w:rPr>
          <w:rFonts w:ascii="Century Gothic" w:hAnsi="Century Gothic" w:cs="Arial"/>
          <w:b/>
          <w:sz w:val="22"/>
          <w:szCs w:val="22"/>
        </w:rPr>
        <w:t xml:space="preserve">FEBAN </w:t>
      </w:r>
      <w:r w:rsidRPr="00851408">
        <w:rPr>
          <w:rFonts w:ascii="Century Gothic" w:hAnsi="Century Gothic" w:cs="Arial"/>
          <w:sz w:val="22"/>
          <w:szCs w:val="22"/>
        </w:rPr>
        <w:t>no valorizará actividades donde se incluyan equipos, materiales y/o suministros que hayan sido cambiados sin cumplir las formalidades establecidas en el párrafo anterior.</w:t>
      </w:r>
    </w:p>
    <w:p w14:paraId="3E04E61C" w14:textId="77777777" w:rsidR="006D7279" w:rsidRPr="00851408" w:rsidRDefault="006D7279" w:rsidP="002401C5">
      <w:pPr>
        <w:spacing w:line="200" w:lineRule="atLeast"/>
        <w:jc w:val="both"/>
        <w:rPr>
          <w:rFonts w:ascii="Century Gothic" w:hAnsi="Century Gothic" w:cs="Arial"/>
          <w:sz w:val="22"/>
          <w:szCs w:val="22"/>
        </w:rPr>
      </w:pPr>
    </w:p>
    <w:p w14:paraId="44D82ACF" w14:textId="77777777" w:rsidR="006D7279" w:rsidRDefault="006D7279" w:rsidP="00BF7911">
      <w:pPr>
        <w:spacing w:line="200" w:lineRule="atLeast"/>
        <w:ind w:left="708"/>
        <w:jc w:val="both"/>
        <w:rPr>
          <w:rFonts w:ascii="Century Gothic" w:hAnsi="Century Gothic" w:cs="Arial"/>
          <w:sz w:val="22"/>
          <w:szCs w:val="22"/>
        </w:rPr>
      </w:pPr>
      <w:r w:rsidRPr="00851408">
        <w:rPr>
          <w:rFonts w:ascii="Century Gothic" w:hAnsi="Century Gothic" w:cs="Arial"/>
          <w:b/>
          <w:sz w:val="22"/>
          <w:szCs w:val="22"/>
        </w:rPr>
        <w:t>EL CONTRATISTA</w:t>
      </w:r>
      <w:r w:rsidRPr="00851408">
        <w:rPr>
          <w:rFonts w:ascii="Century Gothic" w:hAnsi="Century Gothic" w:cs="Arial"/>
          <w:sz w:val="22"/>
          <w:szCs w:val="22"/>
        </w:rPr>
        <w:t xml:space="preserve"> deberá contar con un área destinada para el almacenamiento temporal de latas con pinturas, solventes, látex u otros materiales, el cual deberá estar techado, con iluminación y con ventilación adecuada.</w:t>
      </w:r>
    </w:p>
    <w:p w14:paraId="15593020" w14:textId="77777777" w:rsidR="00BF7911" w:rsidRPr="00851408" w:rsidRDefault="00BF7911" w:rsidP="00BF7911">
      <w:pPr>
        <w:spacing w:line="200" w:lineRule="atLeast"/>
        <w:ind w:left="708"/>
        <w:jc w:val="both"/>
        <w:rPr>
          <w:rFonts w:ascii="Century Gothic" w:hAnsi="Century Gothic" w:cs="Arial"/>
          <w:sz w:val="22"/>
          <w:szCs w:val="22"/>
        </w:rPr>
      </w:pPr>
    </w:p>
    <w:p w14:paraId="33EF0FF5" w14:textId="77777777" w:rsidR="006D7279" w:rsidRDefault="006D7279" w:rsidP="00BF7911">
      <w:pPr>
        <w:spacing w:line="200" w:lineRule="atLeast"/>
        <w:ind w:left="708"/>
        <w:jc w:val="both"/>
        <w:rPr>
          <w:rFonts w:ascii="Century Gothic" w:hAnsi="Century Gothic" w:cs="Arial"/>
          <w:sz w:val="22"/>
          <w:szCs w:val="22"/>
        </w:rPr>
      </w:pPr>
      <w:r w:rsidRPr="00851408">
        <w:rPr>
          <w:rFonts w:ascii="Century Gothic" w:hAnsi="Century Gothic" w:cs="Arial"/>
          <w:b/>
          <w:sz w:val="22"/>
          <w:szCs w:val="22"/>
        </w:rPr>
        <w:t>EL CONTRATISTA</w:t>
      </w:r>
      <w:r w:rsidRPr="00851408">
        <w:rPr>
          <w:rFonts w:ascii="Century Gothic" w:hAnsi="Century Gothic" w:cs="Arial"/>
          <w:sz w:val="22"/>
          <w:szCs w:val="22"/>
        </w:rPr>
        <w:t xml:space="preserve"> deberá evitar colocar materiales inflamables cerca de las latas con pinturas, solventes, látex u otros materiales.</w:t>
      </w:r>
    </w:p>
    <w:p w14:paraId="52A7D60D" w14:textId="1C03C627" w:rsidR="00D5754A" w:rsidRDefault="00D5754A" w:rsidP="002401C5">
      <w:pPr>
        <w:pStyle w:val="INFORMEVITTA"/>
        <w:spacing w:after="0" w:line="240" w:lineRule="auto"/>
        <w:rPr>
          <w:rFonts w:ascii="Century Gothic" w:hAnsi="Century Gothic" w:cstheme="minorHAnsi"/>
          <w:color w:val="auto"/>
          <w:sz w:val="22"/>
          <w:szCs w:val="22"/>
        </w:rPr>
      </w:pPr>
      <w:r w:rsidRPr="00851408">
        <w:rPr>
          <w:rFonts w:ascii="Century Gothic" w:hAnsi="Century Gothic" w:cstheme="minorHAnsi"/>
          <w:color w:val="auto"/>
          <w:sz w:val="22"/>
          <w:szCs w:val="22"/>
        </w:rPr>
        <w:t>REQUISITOS TECNICOS MINIMOS</w:t>
      </w:r>
      <w:r w:rsidR="00052158" w:rsidRPr="00851408">
        <w:rPr>
          <w:rFonts w:ascii="Century Gothic" w:hAnsi="Century Gothic" w:cstheme="minorHAnsi"/>
          <w:color w:val="auto"/>
          <w:sz w:val="22"/>
          <w:szCs w:val="22"/>
        </w:rPr>
        <w:t xml:space="preserve"> </w:t>
      </w:r>
    </w:p>
    <w:p w14:paraId="27388D00" w14:textId="77777777" w:rsidR="00BF4299" w:rsidRDefault="00BF4299" w:rsidP="002401C5">
      <w:pPr>
        <w:jc w:val="both"/>
        <w:rPr>
          <w:rFonts w:ascii="Century Gothic" w:hAnsi="Century Gothic" w:cstheme="minorHAnsi"/>
          <w:color w:val="000000" w:themeColor="text1"/>
          <w:sz w:val="22"/>
          <w:szCs w:val="22"/>
        </w:rPr>
      </w:pPr>
    </w:p>
    <w:p w14:paraId="1D8A2676" w14:textId="5C8CF8FB" w:rsidR="00D5754A" w:rsidRDefault="00D5754A" w:rsidP="002401C5">
      <w:pPr>
        <w:jc w:val="both"/>
        <w:rPr>
          <w:rFonts w:ascii="Century Gothic" w:hAnsi="Century Gothic" w:cstheme="minorHAnsi"/>
          <w:color w:val="000000" w:themeColor="text1"/>
          <w:sz w:val="22"/>
          <w:szCs w:val="22"/>
        </w:rPr>
      </w:pPr>
      <w:bookmarkStart w:id="6" w:name="_Hlk140748159"/>
      <w:r w:rsidRPr="00851408">
        <w:rPr>
          <w:rFonts w:ascii="Century Gothic" w:hAnsi="Century Gothic" w:cstheme="minorHAnsi"/>
          <w:color w:val="000000" w:themeColor="text1"/>
          <w:sz w:val="22"/>
          <w:szCs w:val="22"/>
        </w:rPr>
        <w:t>Adicionalmente a lo que las bases del concurso y sus factores de evaluación requieran, el postor deberá acreditar lo siguiente:</w:t>
      </w:r>
    </w:p>
    <w:p w14:paraId="36F2F821" w14:textId="77777777" w:rsidR="00BF4299" w:rsidRPr="00BF4299" w:rsidRDefault="00BF4299" w:rsidP="00BF4299">
      <w:pPr>
        <w:pStyle w:val="Prrafodelista"/>
        <w:spacing w:line="240" w:lineRule="auto"/>
        <w:jc w:val="both"/>
        <w:rPr>
          <w:rFonts w:ascii="Century Gothic" w:hAnsi="Century Gothic" w:cstheme="minorHAnsi"/>
          <w:color w:val="000000" w:themeColor="text1"/>
          <w:szCs w:val="22"/>
        </w:rPr>
      </w:pPr>
    </w:p>
    <w:p w14:paraId="6CDAFC6B" w14:textId="1898BF63" w:rsidR="00D5754A" w:rsidRDefault="00D5754A" w:rsidP="002401C5">
      <w:pPr>
        <w:pStyle w:val="Prrafodelista"/>
        <w:numPr>
          <w:ilvl w:val="0"/>
          <w:numId w:val="12"/>
        </w:numPr>
        <w:spacing w:line="240" w:lineRule="auto"/>
        <w:jc w:val="both"/>
        <w:rPr>
          <w:rFonts w:ascii="Century Gothic" w:hAnsi="Century Gothic" w:cstheme="minorHAnsi"/>
          <w:color w:val="000000" w:themeColor="text1"/>
          <w:szCs w:val="22"/>
        </w:rPr>
      </w:pPr>
      <w:r w:rsidRPr="00851408">
        <w:rPr>
          <w:rFonts w:ascii="Century Gothic" w:hAnsi="Century Gothic" w:cstheme="minorHAnsi"/>
          <w:color w:val="auto"/>
          <w:szCs w:val="22"/>
        </w:rPr>
        <w:t>Persona</w:t>
      </w:r>
      <w:r w:rsidRPr="00851408">
        <w:rPr>
          <w:rFonts w:ascii="Century Gothic" w:hAnsi="Century Gothic" w:cstheme="minorHAnsi"/>
          <w:color w:val="000000" w:themeColor="text1"/>
          <w:szCs w:val="22"/>
        </w:rPr>
        <w:t xml:space="preserve"> jurídica</w:t>
      </w:r>
      <w:r w:rsidR="00D31486">
        <w:rPr>
          <w:rFonts w:ascii="Century Gothic" w:hAnsi="Century Gothic" w:cstheme="minorHAnsi"/>
          <w:color w:val="000000" w:themeColor="text1"/>
          <w:szCs w:val="22"/>
        </w:rPr>
        <w:t xml:space="preserve">, o </w:t>
      </w:r>
    </w:p>
    <w:p w14:paraId="049DFD7B" w14:textId="499078E9" w:rsidR="001151A7" w:rsidRPr="00851408" w:rsidRDefault="001151A7" w:rsidP="002401C5">
      <w:pPr>
        <w:pStyle w:val="Prrafodelista"/>
        <w:numPr>
          <w:ilvl w:val="0"/>
          <w:numId w:val="12"/>
        </w:numPr>
        <w:spacing w:line="240" w:lineRule="auto"/>
        <w:jc w:val="both"/>
        <w:rPr>
          <w:rFonts w:ascii="Century Gothic" w:hAnsi="Century Gothic" w:cstheme="minorHAnsi"/>
          <w:color w:val="000000" w:themeColor="text1"/>
          <w:szCs w:val="22"/>
        </w:rPr>
      </w:pPr>
      <w:r>
        <w:rPr>
          <w:rFonts w:ascii="Century Gothic" w:hAnsi="Century Gothic" w:cstheme="minorHAnsi"/>
          <w:color w:val="auto"/>
          <w:szCs w:val="22"/>
        </w:rPr>
        <w:t>Persona natural</w:t>
      </w:r>
      <w:r w:rsidR="00824E0A">
        <w:rPr>
          <w:rFonts w:ascii="Century Gothic" w:hAnsi="Century Gothic" w:cstheme="minorHAnsi"/>
          <w:color w:val="auto"/>
          <w:szCs w:val="22"/>
        </w:rPr>
        <w:t xml:space="preserve"> con negocio.</w:t>
      </w:r>
    </w:p>
    <w:p w14:paraId="15E78571" w14:textId="6A526A28" w:rsidR="00122869" w:rsidRDefault="007812A4" w:rsidP="002401C5">
      <w:pPr>
        <w:pStyle w:val="Prrafodelista"/>
        <w:numPr>
          <w:ilvl w:val="0"/>
          <w:numId w:val="12"/>
        </w:numPr>
        <w:spacing w:line="240" w:lineRule="auto"/>
        <w:ind w:left="708" w:right="-4"/>
        <w:jc w:val="both"/>
        <w:rPr>
          <w:rFonts w:ascii="Century Gothic" w:hAnsi="Century Gothic" w:cstheme="minorHAnsi"/>
          <w:color w:val="000000" w:themeColor="text1"/>
          <w:szCs w:val="22"/>
        </w:rPr>
      </w:pPr>
      <w:bookmarkStart w:id="7" w:name="_Hlk143082893"/>
      <w:r w:rsidRPr="00BF4299">
        <w:rPr>
          <w:rFonts w:ascii="Century Gothic" w:hAnsi="Century Gothic" w:cstheme="minorHAnsi"/>
          <w:color w:val="000000" w:themeColor="text1"/>
          <w:szCs w:val="22"/>
        </w:rPr>
        <w:t xml:space="preserve">Experiencia mínima de haber ejecutado al menos </w:t>
      </w:r>
      <w:r w:rsidR="00824E0A" w:rsidRPr="00BF4299">
        <w:rPr>
          <w:rFonts w:ascii="Century Gothic" w:hAnsi="Century Gothic" w:cstheme="minorHAnsi"/>
          <w:color w:val="000000" w:themeColor="text1"/>
          <w:szCs w:val="22"/>
        </w:rPr>
        <w:t>cinco</w:t>
      </w:r>
      <w:r w:rsidRPr="00BF4299">
        <w:rPr>
          <w:rFonts w:ascii="Century Gothic" w:hAnsi="Century Gothic" w:cstheme="minorHAnsi"/>
          <w:color w:val="000000" w:themeColor="text1"/>
          <w:szCs w:val="22"/>
        </w:rPr>
        <w:t xml:space="preserve"> (0</w:t>
      </w:r>
      <w:r w:rsidR="00824E0A" w:rsidRPr="00BF4299">
        <w:rPr>
          <w:rFonts w:ascii="Century Gothic" w:hAnsi="Century Gothic" w:cstheme="minorHAnsi"/>
          <w:color w:val="000000" w:themeColor="text1"/>
          <w:szCs w:val="22"/>
        </w:rPr>
        <w:t>5</w:t>
      </w:r>
      <w:r w:rsidR="00581D71" w:rsidRPr="00BF4299">
        <w:rPr>
          <w:rFonts w:ascii="Century Gothic" w:hAnsi="Century Gothic" w:cstheme="minorHAnsi"/>
          <w:color w:val="000000" w:themeColor="text1"/>
          <w:szCs w:val="22"/>
        </w:rPr>
        <w:t>) servicios</w:t>
      </w:r>
      <w:r w:rsidR="00824E0A" w:rsidRPr="00BF4299">
        <w:rPr>
          <w:rFonts w:ascii="Century Gothic" w:hAnsi="Century Gothic" w:cstheme="minorHAnsi"/>
          <w:color w:val="000000" w:themeColor="text1"/>
          <w:szCs w:val="22"/>
        </w:rPr>
        <w:t xml:space="preserve"> de </w:t>
      </w:r>
      <w:r w:rsidR="004A3A35">
        <w:rPr>
          <w:rFonts w:ascii="Century Gothic" w:hAnsi="Century Gothic" w:cstheme="minorHAnsi"/>
          <w:color w:val="000000" w:themeColor="text1"/>
          <w:szCs w:val="22"/>
        </w:rPr>
        <w:t>T</w:t>
      </w:r>
      <w:r w:rsidR="00824E0A" w:rsidRPr="00BF4299">
        <w:rPr>
          <w:rFonts w:ascii="Century Gothic" w:hAnsi="Century Gothic" w:cstheme="minorHAnsi"/>
          <w:color w:val="000000" w:themeColor="text1"/>
          <w:szCs w:val="22"/>
        </w:rPr>
        <w:t>en</w:t>
      </w:r>
      <w:r w:rsidR="004A3A35">
        <w:rPr>
          <w:rFonts w:ascii="Century Gothic" w:hAnsi="Century Gothic" w:cstheme="minorHAnsi"/>
          <w:color w:val="000000" w:themeColor="text1"/>
          <w:szCs w:val="22"/>
        </w:rPr>
        <w:t>so estructuras</w:t>
      </w:r>
      <w:r w:rsidR="00824E0A" w:rsidRPr="00BF4299">
        <w:rPr>
          <w:rFonts w:ascii="Century Gothic" w:hAnsi="Century Gothic" w:cstheme="minorHAnsi"/>
          <w:color w:val="000000" w:themeColor="text1"/>
          <w:szCs w:val="22"/>
        </w:rPr>
        <w:t>.</w:t>
      </w:r>
      <w:r w:rsidR="00581D71" w:rsidRPr="00BF4299">
        <w:rPr>
          <w:rFonts w:ascii="Century Gothic" w:hAnsi="Century Gothic" w:cstheme="minorHAnsi"/>
          <w:color w:val="000000" w:themeColor="text1"/>
          <w:szCs w:val="22"/>
        </w:rPr>
        <w:t xml:space="preserve"> </w:t>
      </w:r>
    </w:p>
    <w:bookmarkEnd w:id="7"/>
    <w:p w14:paraId="3E018EE3" w14:textId="77777777" w:rsidR="005B116B" w:rsidRPr="005B116B" w:rsidRDefault="005B116B" w:rsidP="005B116B">
      <w:pPr>
        <w:ind w:right="-4"/>
        <w:jc w:val="both"/>
        <w:rPr>
          <w:rFonts w:ascii="Century Gothic" w:hAnsi="Century Gothic" w:cstheme="minorHAnsi"/>
          <w:color w:val="000000" w:themeColor="text1"/>
          <w:szCs w:val="22"/>
        </w:rPr>
      </w:pPr>
    </w:p>
    <w:bookmarkEnd w:id="6"/>
    <w:p w14:paraId="751F0453" w14:textId="62D1C4CE" w:rsidR="00EF6D4B" w:rsidRDefault="00EF6D4B" w:rsidP="002401C5">
      <w:pPr>
        <w:pStyle w:val="INFORMEVITTA"/>
        <w:spacing w:after="0" w:line="240" w:lineRule="auto"/>
        <w:rPr>
          <w:rFonts w:ascii="Century Gothic" w:hAnsi="Century Gothic" w:cstheme="minorHAnsi"/>
          <w:color w:val="auto"/>
          <w:sz w:val="22"/>
          <w:szCs w:val="22"/>
        </w:rPr>
      </w:pPr>
      <w:r w:rsidRPr="00851408">
        <w:rPr>
          <w:rFonts w:ascii="Century Gothic" w:hAnsi="Century Gothic" w:cstheme="minorHAnsi"/>
          <w:color w:val="auto"/>
          <w:sz w:val="22"/>
          <w:szCs w:val="22"/>
        </w:rPr>
        <w:t>FORMA DE PAGO</w:t>
      </w:r>
    </w:p>
    <w:p w14:paraId="0C8BD883" w14:textId="77777777" w:rsidR="00BF4299" w:rsidRDefault="00BF4299" w:rsidP="002401C5">
      <w:pPr>
        <w:ind w:left="360"/>
        <w:jc w:val="both"/>
        <w:rPr>
          <w:rFonts w:ascii="Century Gothic" w:hAnsi="Century Gothic" w:cstheme="minorHAnsi"/>
          <w:sz w:val="22"/>
          <w:szCs w:val="22"/>
        </w:rPr>
      </w:pPr>
    </w:p>
    <w:p w14:paraId="41F5DBD0" w14:textId="587B4827" w:rsidR="00EF6D4B" w:rsidRPr="00851408" w:rsidRDefault="00EF6D4B" w:rsidP="002401C5">
      <w:pPr>
        <w:ind w:left="360"/>
        <w:jc w:val="both"/>
        <w:rPr>
          <w:rFonts w:ascii="Century Gothic" w:hAnsi="Century Gothic" w:cstheme="minorHAnsi"/>
          <w:sz w:val="22"/>
          <w:szCs w:val="22"/>
        </w:rPr>
      </w:pPr>
      <w:r w:rsidRPr="00851408">
        <w:rPr>
          <w:rFonts w:ascii="Century Gothic" w:hAnsi="Century Gothic" w:cstheme="minorHAnsi"/>
          <w:sz w:val="22"/>
          <w:szCs w:val="22"/>
        </w:rPr>
        <w:t xml:space="preserve">El pago del servicio se realizará </w:t>
      </w:r>
      <w:r w:rsidR="00215B4B" w:rsidRPr="00851408">
        <w:rPr>
          <w:rFonts w:ascii="Century Gothic" w:hAnsi="Century Gothic" w:cstheme="minorHAnsi"/>
          <w:sz w:val="22"/>
          <w:szCs w:val="22"/>
        </w:rPr>
        <w:t>al culminar el servicio</w:t>
      </w:r>
      <w:r w:rsidR="00FA0A25" w:rsidRPr="00851408">
        <w:rPr>
          <w:rFonts w:ascii="Century Gothic" w:hAnsi="Century Gothic" w:cstheme="minorHAnsi"/>
          <w:sz w:val="22"/>
          <w:szCs w:val="22"/>
        </w:rPr>
        <w:t xml:space="preserve">, </w:t>
      </w:r>
      <w:r w:rsidR="00215B4B" w:rsidRPr="00851408">
        <w:rPr>
          <w:rFonts w:ascii="Century Gothic" w:hAnsi="Century Gothic" w:cstheme="minorHAnsi"/>
          <w:sz w:val="22"/>
          <w:szCs w:val="22"/>
        </w:rPr>
        <w:t>previa conformidad del área de infraestructura de</w:t>
      </w:r>
      <w:r w:rsidR="00FA0A25" w:rsidRPr="00851408">
        <w:rPr>
          <w:rFonts w:ascii="Century Gothic" w:hAnsi="Century Gothic" w:cstheme="minorHAnsi"/>
          <w:sz w:val="22"/>
          <w:szCs w:val="22"/>
        </w:rPr>
        <w:t>l Feban</w:t>
      </w:r>
      <w:r w:rsidRPr="00851408">
        <w:rPr>
          <w:rFonts w:ascii="Century Gothic" w:hAnsi="Century Gothic" w:cstheme="minorHAnsi"/>
          <w:sz w:val="22"/>
          <w:szCs w:val="22"/>
        </w:rPr>
        <w:t>.</w:t>
      </w:r>
    </w:p>
    <w:p w14:paraId="5FDECFF7" w14:textId="260B0DC4" w:rsidR="00FA757F" w:rsidRDefault="00FA757F" w:rsidP="002401C5">
      <w:pPr>
        <w:pStyle w:val="INFORMEVITTA"/>
        <w:spacing w:after="0" w:line="240" w:lineRule="auto"/>
        <w:rPr>
          <w:rFonts w:ascii="Century Gothic" w:hAnsi="Century Gothic" w:cstheme="minorHAnsi"/>
          <w:color w:val="auto"/>
          <w:sz w:val="22"/>
          <w:szCs w:val="22"/>
        </w:rPr>
      </w:pPr>
      <w:r w:rsidRPr="00851408">
        <w:rPr>
          <w:rFonts w:ascii="Century Gothic" w:hAnsi="Century Gothic" w:cstheme="minorHAnsi"/>
          <w:color w:val="auto"/>
          <w:sz w:val="22"/>
          <w:szCs w:val="22"/>
        </w:rPr>
        <w:t>PLAZO DE EJECUCION</w:t>
      </w:r>
    </w:p>
    <w:p w14:paraId="36A31F29" w14:textId="77777777" w:rsidR="00BF4299" w:rsidRDefault="00BF4299" w:rsidP="002401C5">
      <w:pPr>
        <w:ind w:left="360"/>
        <w:jc w:val="both"/>
        <w:rPr>
          <w:rFonts w:ascii="Century Gothic" w:hAnsi="Century Gothic" w:cstheme="minorHAnsi"/>
          <w:sz w:val="22"/>
          <w:szCs w:val="22"/>
        </w:rPr>
      </w:pPr>
    </w:p>
    <w:p w14:paraId="0AF1CE17" w14:textId="134D4F6C" w:rsidR="00245A80" w:rsidRPr="00851408" w:rsidRDefault="00FA757F" w:rsidP="002401C5">
      <w:pPr>
        <w:ind w:left="360"/>
        <w:jc w:val="both"/>
        <w:rPr>
          <w:rFonts w:ascii="Century Gothic" w:hAnsi="Century Gothic" w:cstheme="minorHAnsi"/>
          <w:sz w:val="22"/>
          <w:szCs w:val="22"/>
        </w:rPr>
      </w:pPr>
      <w:r w:rsidRPr="00851408">
        <w:rPr>
          <w:rFonts w:ascii="Century Gothic" w:hAnsi="Century Gothic" w:cstheme="minorHAnsi"/>
          <w:sz w:val="22"/>
          <w:szCs w:val="22"/>
        </w:rPr>
        <w:t xml:space="preserve">El plazo de ejecución de este </w:t>
      </w:r>
      <w:r w:rsidRPr="00BF4299">
        <w:rPr>
          <w:rFonts w:ascii="Century Gothic" w:hAnsi="Century Gothic" w:cstheme="minorHAnsi"/>
          <w:sz w:val="22"/>
          <w:szCs w:val="22"/>
        </w:rPr>
        <w:t xml:space="preserve">servicio es de </w:t>
      </w:r>
      <w:r w:rsidR="00813843">
        <w:rPr>
          <w:rFonts w:ascii="Century Gothic" w:hAnsi="Century Gothic" w:cstheme="minorHAnsi"/>
          <w:b/>
          <w:bCs/>
          <w:sz w:val="22"/>
          <w:szCs w:val="22"/>
        </w:rPr>
        <w:t>56</w:t>
      </w:r>
      <w:r w:rsidR="00245A80" w:rsidRPr="00BF4299">
        <w:rPr>
          <w:rFonts w:ascii="Century Gothic" w:hAnsi="Century Gothic" w:cstheme="minorHAnsi"/>
          <w:b/>
          <w:bCs/>
          <w:sz w:val="22"/>
          <w:szCs w:val="22"/>
        </w:rPr>
        <w:t xml:space="preserve"> días calendarios</w:t>
      </w:r>
      <w:r w:rsidR="00444526" w:rsidRPr="00BF4299">
        <w:rPr>
          <w:rFonts w:ascii="Century Gothic" w:hAnsi="Century Gothic" w:cstheme="minorHAnsi"/>
          <w:sz w:val="22"/>
          <w:szCs w:val="22"/>
        </w:rPr>
        <w:t>.</w:t>
      </w:r>
    </w:p>
    <w:p w14:paraId="5D947A7C" w14:textId="2C697C75" w:rsidR="004A5818" w:rsidRDefault="004A5818" w:rsidP="004A5818">
      <w:pPr>
        <w:jc w:val="both"/>
        <w:rPr>
          <w:rFonts w:ascii="Century Gothic" w:hAnsi="Century Gothic" w:cstheme="minorHAnsi"/>
          <w:sz w:val="22"/>
          <w:szCs w:val="22"/>
        </w:rPr>
      </w:pPr>
    </w:p>
    <w:p w14:paraId="4BC52D1E" w14:textId="77777777" w:rsidR="00B121C2" w:rsidRPr="00EA6842" w:rsidRDefault="00B121C2" w:rsidP="00B121C2">
      <w:pPr>
        <w:tabs>
          <w:tab w:val="left" w:pos="1985"/>
          <w:tab w:val="left" w:pos="2410"/>
          <w:tab w:val="center" w:pos="5124"/>
          <w:tab w:val="right" w:pos="9543"/>
        </w:tabs>
        <w:jc w:val="center"/>
        <w:rPr>
          <w:rFonts w:ascii="Century Gothic" w:hAnsi="Century Gothic" w:cs="Arial"/>
          <w:b/>
          <w:szCs w:val="22"/>
          <w:u w:val="single"/>
        </w:rPr>
      </w:pPr>
      <w:r w:rsidRPr="00EA6842">
        <w:rPr>
          <w:rFonts w:ascii="Century Gothic" w:hAnsi="Century Gothic" w:cs="Arial"/>
          <w:b/>
          <w:szCs w:val="22"/>
          <w:u w:val="single"/>
        </w:rPr>
        <w:t>CAPITULO I</w:t>
      </w:r>
    </w:p>
    <w:p w14:paraId="247309A6" w14:textId="77777777" w:rsidR="00B121C2" w:rsidRPr="00851408" w:rsidRDefault="00B121C2" w:rsidP="00B121C2">
      <w:pPr>
        <w:ind w:left="360"/>
        <w:jc w:val="both"/>
        <w:rPr>
          <w:rFonts w:ascii="Century Gothic" w:hAnsi="Century Gothic" w:cstheme="minorHAnsi"/>
          <w:sz w:val="22"/>
          <w:szCs w:val="22"/>
        </w:rPr>
      </w:pPr>
    </w:p>
    <w:p w14:paraId="6C45DFD2" w14:textId="77777777" w:rsidR="00B121C2" w:rsidRPr="00EA6842" w:rsidRDefault="00B121C2" w:rsidP="00B121C2">
      <w:pPr>
        <w:pStyle w:val="Prrafodelista"/>
        <w:tabs>
          <w:tab w:val="left" w:pos="1985"/>
          <w:tab w:val="left" w:pos="2410"/>
          <w:tab w:val="center" w:pos="5124"/>
          <w:tab w:val="right" w:pos="9543"/>
        </w:tabs>
        <w:ind w:left="284"/>
        <w:jc w:val="both"/>
        <w:rPr>
          <w:rFonts w:ascii="Century Gothic" w:hAnsi="Century Gothic" w:cs="Arial"/>
          <w:b/>
          <w:szCs w:val="22"/>
          <w:u w:val="single"/>
        </w:rPr>
      </w:pPr>
      <w:r w:rsidRPr="00EA6842">
        <w:rPr>
          <w:rFonts w:ascii="Century Gothic" w:hAnsi="Century Gothic" w:cs="Arial"/>
          <w:b/>
          <w:szCs w:val="22"/>
          <w:u w:val="single"/>
        </w:rPr>
        <w:t>EVALUACIÓN DE LAS PROPUESTAS</w:t>
      </w:r>
    </w:p>
    <w:p w14:paraId="4FA8762C" w14:textId="77777777" w:rsidR="00B121C2" w:rsidRPr="00851408" w:rsidRDefault="00B121C2" w:rsidP="00B121C2">
      <w:pPr>
        <w:jc w:val="both"/>
        <w:rPr>
          <w:rFonts w:ascii="Century Gothic" w:hAnsi="Century Gothic" w:cs="Arial"/>
          <w:sz w:val="22"/>
          <w:szCs w:val="22"/>
        </w:rPr>
      </w:pPr>
    </w:p>
    <w:p w14:paraId="0CCA4BA2" w14:textId="77777777" w:rsidR="00B121C2" w:rsidRPr="00851408" w:rsidRDefault="00B121C2" w:rsidP="00B121C2">
      <w:pPr>
        <w:pStyle w:val="Prrafodelista1"/>
        <w:autoSpaceDE w:val="0"/>
        <w:autoSpaceDN w:val="0"/>
        <w:adjustRightInd w:val="0"/>
        <w:spacing w:after="0" w:line="240" w:lineRule="auto"/>
        <w:ind w:left="0"/>
        <w:jc w:val="both"/>
        <w:rPr>
          <w:rFonts w:ascii="Century Gothic" w:hAnsi="Century Gothic" w:cs="Arial"/>
          <w:b/>
          <w:lang w:eastAsia="es-ES"/>
        </w:rPr>
      </w:pPr>
      <w:r>
        <w:rPr>
          <w:rFonts w:ascii="Century Gothic" w:hAnsi="Century Gothic" w:cs="Arial"/>
          <w:b/>
          <w:lang w:eastAsia="es-ES"/>
        </w:rPr>
        <w:t>1</w:t>
      </w:r>
      <w:r w:rsidRPr="00851408">
        <w:rPr>
          <w:rFonts w:ascii="Century Gothic" w:hAnsi="Century Gothic" w:cs="Arial"/>
          <w:b/>
          <w:lang w:eastAsia="es-ES"/>
        </w:rPr>
        <w:t>.1</w:t>
      </w:r>
      <w:r w:rsidRPr="00851408">
        <w:rPr>
          <w:rFonts w:ascii="Century Gothic" w:hAnsi="Century Gothic" w:cs="Arial"/>
          <w:b/>
          <w:lang w:eastAsia="es-ES"/>
        </w:rPr>
        <w:tab/>
        <w:t>EVALUACIÓN DE PROPUESTAS</w:t>
      </w:r>
    </w:p>
    <w:p w14:paraId="47C42A91" w14:textId="77777777" w:rsidR="00B121C2" w:rsidRPr="00851408" w:rsidRDefault="00B121C2" w:rsidP="00B121C2">
      <w:pPr>
        <w:tabs>
          <w:tab w:val="left" w:pos="709"/>
        </w:tabs>
        <w:ind w:left="708" w:right="-4"/>
        <w:jc w:val="both"/>
        <w:rPr>
          <w:rFonts w:ascii="Century Gothic" w:hAnsi="Century Gothic" w:cs="Arial"/>
          <w:sz w:val="22"/>
          <w:szCs w:val="22"/>
        </w:rPr>
      </w:pPr>
      <w:r w:rsidRPr="00851408">
        <w:rPr>
          <w:rFonts w:ascii="Century Gothic" w:hAnsi="Century Gothic" w:cs="Arial"/>
          <w:sz w:val="22"/>
          <w:szCs w:val="22"/>
        </w:rPr>
        <w:t>La evaluación de propuestas se realizará en dos (2) etapas: La evaluación técnica y la evaluación económica.</w:t>
      </w:r>
    </w:p>
    <w:p w14:paraId="4BA1D6AA" w14:textId="77777777" w:rsidR="00B121C2" w:rsidRPr="00851408" w:rsidRDefault="00B121C2" w:rsidP="00B121C2">
      <w:pPr>
        <w:ind w:left="708" w:right="-4"/>
        <w:jc w:val="both"/>
        <w:rPr>
          <w:rFonts w:ascii="Century Gothic" w:hAnsi="Century Gothic" w:cs="Arial"/>
          <w:sz w:val="22"/>
          <w:szCs w:val="22"/>
        </w:rPr>
      </w:pPr>
    </w:p>
    <w:p w14:paraId="1AB5175E" w14:textId="77777777" w:rsidR="00B121C2" w:rsidRPr="00BF4299" w:rsidRDefault="00B121C2" w:rsidP="00B121C2">
      <w:pPr>
        <w:ind w:left="708" w:right="-4"/>
        <w:jc w:val="both"/>
        <w:rPr>
          <w:rFonts w:ascii="Century Gothic" w:hAnsi="Century Gothic" w:cs="Arial"/>
          <w:sz w:val="22"/>
          <w:szCs w:val="22"/>
        </w:rPr>
      </w:pPr>
      <w:r w:rsidRPr="00BF4299">
        <w:rPr>
          <w:rFonts w:ascii="Century Gothic" w:hAnsi="Century Gothic" w:cs="Arial"/>
          <w:sz w:val="22"/>
          <w:szCs w:val="22"/>
        </w:rPr>
        <w:t>Los máximos puntajes asignados a las propuestas son las siguientes:</w:t>
      </w:r>
    </w:p>
    <w:p w14:paraId="304E424C" w14:textId="77777777" w:rsidR="00B121C2" w:rsidRPr="00BF4299" w:rsidRDefault="00B121C2" w:rsidP="00B121C2">
      <w:pPr>
        <w:ind w:left="708" w:right="-4"/>
        <w:jc w:val="both"/>
        <w:rPr>
          <w:rFonts w:ascii="Century Gothic" w:hAnsi="Century Gothic" w:cs="Arial"/>
          <w:bCs/>
          <w:sz w:val="22"/>
          <w:szCs w:val="22"/>
        </w:rPr>
      </w:pPr>
      <w:r w:rsidRPr="00BF4299">
        <w:rPr>
          <w:rFonts w:ascii="Century Gothic" w:hAnsi="Century Gothic" w:cs="Arial"/>
          <w:bCs/>
          <w:sz w:val="22"/>
          <w:szCs w:val="22"/>
        </w:rPr>
        <w:t>Propuesta Técnica</w:t>
      </w:r>
      <w:r w:rsidRPr="00BF4299">
        <w:rPr>
          <w:rFonts w:ascii="Century Gothic" w:hAnsi="Century Gothic" w:cs="Arial"/>
          <w:bCs/>
          <w:sz w:val="22"/>
          <w:szCs w:val="22"/>
        </w:rPr>
        <w:tab/>
      </w:r>
      <w:r w:rsidRPr="00BF4299">
        <w:rPr>
          <w:rFonts w:ascii="Century Gothic" w:hAnsi="Century Gothic" w:cs="Arial"/>
          <w:bCs/>
          <w:sz w:val="22"/>
          <w:szCs w:val="22"/>
        </w:rPr>
        <w:tab/>
        <w:t xml:space="preserve">: </w:t>
      </w:r>
      <w:r w:rsidRPr="00BF4299">
        <w:rPr>
          <w:rFonts w:ascii="Century Gothic" w:hAnsi="Century Gothic" w:cs="Arial"/>
          <w:bCs/>
          <w:sz w:val="22"/>
          <w:szCs w:val="22"/>
        </w:rPr>
        <w:tab/>
        <w:t>100 puntos</w:t>
      </w:r>
    </w:p>
    <w:p w14:paraId="45522C95" w14:textId="77777777" w:rsidR="00B121C2" w:rsidRPr="00851408" w:rsidRDefault="00B121C2" w:rsidP="00B121C2">
      <w:pPr>
        <w:ind w:left="708" w:right="-4"/>
        <w:jc w:val="both"/>
        <w:rPr>
          <w:rFonts w:ascii="Century Gothic" w:hAnsi="Century Gothic" w:cs="Arial"/>
          <w:bCs/>
          <w:sz w:val="22"/>
          <w:szCs w:val="22"/>
        </w:rPr>
      </w:pPr>
      <w:r w:rsidRPr="00BF4299">
        <w:rPr>
          <w:rFonts w:ascii="Century Gothic" w:hAnsi="Century Gothic" w:cs="Arial"/>
          <w:bCs/>
          <w:sz w:val="22"/>
          <w:szCs w:val="22"/>
        </w:rPr>
        <w:t>Propuesta Económica</w:t>
      </w:r>
      <w:r w:rsidRPr="00BF4299">
        <w:rPr>
          <w:rFonts w:ascii="Century Gothic" w:hAnsi="Century Gothic" w:cs="Arial"/>
          <w:bCs/>
          <w:sz w:val="22"/>
          <w:szCs w:val="22"/>
        </w:rPr>
        <w:tab/>
        <w:t xml:space="preserve">: </w:t>
      </w:r>
      <w:r w:rsidRPr="00BF4299">
        <w:rPr>
          <w:rFonts w:ascii="Century Gothic" w:hAnsi="Century Gothic" w:cs="Arial"/>
          <w:bCs/>
          <w:sz w:val="22"/>
          <w:szCs w:val="22"/>
        </w:rPr>
        <w:tab/>
        <w:t>100 puntos</w:t>
      </w:r>
    </w:p>
    <w:p w14:paraId="7C853B33" w14:textId="77777777" w:rsidR="00B121C2" w:rsidRPr="00851408" w:rsidRDefault="00B121C2" w:rsidP="00B121C2">
      <w:pPr>
        <w:ind w:left="708" w:right="-4"/>
        <w:jc w:val="both"/>
        <w:rPr>
          <w:rFonts w:ascii="Century Gothic" w:hAnsi="Century Gothic" w:cs="Arial"/>
          <w:bCs/>
          <w:sz w:val="22"/>
          <w:szCs w:val="22"/>
        </w:rPr>
      </w:pPr>
    </w:p>
    <w:p w14:paraId="1E3D0306" w14:textId="77777777" w:rsidR="00B121C2" w:rsidRPr="00851408" w:rsidRDefault="00B121C2" w:rsidP="00B121C2">
      <w:pPr>
        <w:tabs>
          <w:tab w:val="center" w:pos="6363"/>
          <w:tab w:val="right" w:pos="10782"/>
        </w:tabs>
        <w:suppressAutoHyphens/>
        <w:jc w:val="both"/>
        <w:rPr>
          <w:rFonts w:ascii="Century Gothic" w:hAnsi="Century Gothic" w:cs="Arial"/>
          <w:b/>
          <w:bCs/>
          <w:sz w:val="22"/>
          <w:szCs w:val="22"/>
        </w:rPr>
      </w:pPr>
      <w:r>
        <w:rPr>
          <w:rFonts w:ascii="Century Gothic" w:hAnsi="Century Gothic" w:cs="Arial"/>
          <w:b/>
          <w:bCs/>
          <w:sz w:val="22"/>
          <w:szCs w:val="22"/>
        </w:rPr>
        <w:lastRenderedPageBreak/>
        <w:t>1</w:t>
      </w:r>
      <w:r w:rsidRPr="00851408">
        <w:rPr>
          <w:rFonts w:ascii="Century Gothic" w:hAnsi="Century Gothic" w:cs="Arial"/>
          <w:b/>
          <w:bCs/>
          <w:sz w:val="22"/>
          <w:szCs w:val="22"/>
        </w:rPr>
        <w:t>.1.1 Evaluación Técnica</w:t>
      </w:r>
    </w:p>
    <w:p w14:paraId="25A9BB72" w14:textId="77777777" w:rsidR="00B121C2" w:rsidRPr="00851408" w:rsidRDefault="00B121C2" w:rsidP="00B121C2">
      <w:pPr>
        <w:ind w:left="708" w:right="-4"/>
        <w:jc w:val="both"/>
        <w:rPr>
          <w:rFonts w:ascii="Century Gothic" w:hAnsi="Century Gothic" w:cs="Arial"/>
          <w:sz w:val="22"/>
          <w:szCs w:val="22"/>
        </w:rPr>
      </w:pPr>
      <w:r w:rsidRPr="00851408">
        <w:rPr>
          <w:rFonts w:ascii="Century Gothic" w:hAnsi="Century Gothic" w:cs="Arial"/>
          <w:sz w:val="22"/>
          <w:szCs w:val="22"/>
        </w:rPr>
        <w:t xml:space="preserve">Se verificará que la propuesta técnica cumpla con los Documentos de Presentación solicitados en el archivo </w:t>
      </w:r>
      <w:r w:rsidRPr="00851408">
        <w:rPr>
          <w:rFonts w:ascii="Century Gothic" w:hAnsi="Century Gothic" w:cs="Arial"/>
          <w:b/>
          <w:bCs/>
          <w:sz w:val="22"/>
          <w:szCs w:val="22"/>
        </w:rPr>
        <w:t>Requisitos_Servicios_Prop_Técnica_Sobre_01.docx</w:t>
      </w:r>
      <w:r w:rsidRPr="00851408">
        <w:rPr>
          <w:rFonts w:ascii="Century Gothic" w:hAnsi="Century Gothic" w:cs="Arial"/>
          <w:sz w:val="22"/>
          <w:szCs w:val="22"/>
        </w:rPr>
        <w:t xml:space="preserve"> y requerimientos técnicos materia de evaluación. Los documentos de la propuesta técnica son obligatorios.</w:t>
      </w:r>
    </w:p>
    <w:p w14:paraId="7B88DC14" w14:textId="77777777" w:rsidR="00B121C2" w:rsidRPr="00851408" w:rsidRDefault="00B121C2" w:rsidP="00B121C2">
      <w:pPr>
        <w:ind w:left="708" w:right="-4"/>
        <w:jc w:val="both"/>
        <w:rPr>
          <w:rFonts w:ascii="Century Gothic" w:hAnsi="Century Gothic" w:cs="Arial"/>
          <w:sz w:val="22"/>
          <w:szCs w:val="22"/>
        </w:rPr>
      </w:pPr>
    </w:p>
    <w:p w14:paraId="4C6FD909" w14:textId="77777777" w:rsidR="00B121C2" w:rsidRPr="00851408" w:rsidRDefault="00B121C2" w:rsidP="00B121C2">
      <w:pPr>
        <w:tabs>
          <w:tab w:val="left" w:pos="708"/>
        </w:tabs>
        <w:ind w:left="708" w:right="-4"/>
        <w:jc w:val="both"/>
        <w:rPr>
          <w:rFonts w:ascii="Century Gothic" w:hAnsi="Century Gothic" w:cs="Arial"/>
          <w:sz w:val="22"/>
          <w:szCs w:val="22"/>
        </w:rPr>
      </w:pPr>
      <w:r w:rsidRPr="00851408">
        <w:rPr>
          <w:rFonts w:ascii="Century Gothic" w:hAnsi="Century Gothic" w:cs="Arial"/>
          <w:sz w:val="22"/>
          <w:szCs w:val="22"/>
        </w:rPr>
        <w:t>Sólo a aquellas propuestas admitidas, el Comité les aplicará los factores de evaluación previstos en las Bases y asignará los puntajes correspondientes, conforme a los criterios establecidos para cada factor.</w:t>
      </w:r>
    </w:p>
    <w:p w14:paraId="79E60C27" w14:textId="77777777" w:rsidR="00B121C2" w:rsidRPr="00851408" w:rsidRDefault="00B121C2" w:rsidP="00B121C2">
      <w:pPr>
        <w:ind w:left="708" w:right="-4"/>
        <w:jc w:val="both"/>
        <w:rPr>
          <w:rFonts w:ascii="Century Gothic" w:hAnsi="Century Gothic" w:cs="Arial"/>
          <w:sz w:val="22"/>
          <w:szCs w:val="22"/>
        </w:rPr>
      </w:pPr>
    </w:p>
    <w:p w14:paraId="096D24DD" w14:textId="77777777" w:rsidR="00B121C2" w:rsidRPr="00851408" w:rsidRDefault="00B121C2" w:rsidP="00B121C2">
      <w:pPr>
        <w:tabs>
          <w:tab w:val="center" w:pos="6363"/>
          <w:tab w:val="right" w:pos="10782"/>
        </w:tabs>
        <w:suppressAutoHyphens/>
        <w:jc w:val="both"/>
        <w:rPr>
          <w:rFonts w:ascii="Century Gothic" w:hAnsi="Century Gothic" w:cs="Arial"/>
          <w:b/>
          <w:bCs/>
          <w:sz w:val="22"/>
          <w:szCs w:val="22"/>
        </w:rPr>
      </w:pPr>
      <w:r>
        <w:rPr>
          <w:rFonts w:ascii="Century Gothic" w:hAnsi="Century Gothic" w:cs="Arial"/>
          <w:b/>
          <w:bCs/>
          <w:sz w:val="22"/>
          <w:szCs w:val="22"/>
        </w:rPr>
        <w:t>1</w:t>
      </w:r>
      <w:r w:rsidRPr="00851408">
        <w:rPr>
          <w:rFonts w:ascii="Century Gothic" w:hAnsi="Century Gothic" w:cs="Arial"/>
          <w:b/>
          <w:bCs/>
          <w:sz w:val="22"/>
          <w:szCs w:val="22"/>
        </w:rPr>
        <w:t>.1.2 Evaluación Económica</w:t>
      </w:r>
    </w:p>
    <w:p w14:paraId="3B2BECF4" w14:textId="77777777" w:rsidR="00B121C2" w:rsidRPr="00851408" w:rsidRDefault="00B121C2" w:rsidP="00B121C2">
      <w:pPr>
        <w:ind w:left="708" w:right="-4"/>
        <w:jc w:val="both"/>
        <w:rPr>
          <w:rFonts w:ascii="Century Gothic" w:hAnsi="Century Gothic" w:cs="Arial"/>
          <w:sz w:val="22"/>
          <w:szCs w:val="22"/>
        </w:rPr>
      </w:pPr>
      <w:r w:rsidRPr="00851408">
        <w:rPr>
          <w:rFonts w:ascii="Century Gothic" w:hAnsi="Century Gothic" w:cs="Arial"/>
          <w:sz w:val="22"/>
          <w:szCs w:val="22"/>
        </w:rPr>
        <w:t xml:space="preserve">Este es un concurso de precios donde se busca la mejor propuesta económica para ejecutar lo requerido, el monto total de la propuesta económica deberá ser expresado hasta con dos decimales en números y letras, </w:t>
      </w:r>
      <w:r w:rsidRPr="00851408">
        <w:rPr>
          <w:rFonts w:ascii="Century Gothic" w:eastAsia="Batang" w:hAnsi="Century Gothic" w:cstheme="minorHAnsi"/>
          <w:sz w:val="22"/>
          <w:szCs w:val="22"/>
          <w:lang w:val="es-PE" w:eastAsia="es-PE"/>
        </w:rPr>
        <w:t>monto que incluye tributos, gastos generales, utilidades, seguros, transportes, inspecciones, pruebas, costos laborales conforme a la legislación vigente.</w:t>
      </w:r>
    </w:p>
    <w:p w14:paraId="1F2E2F19" w14:textId="77777777" w:rsidR="00B121C2" w:rsidRPr="00851408" w:rsidRDefault="00B121C2" w:rsidP="00B121C2">
      <w:pPr>
        <w:ind w:right="-4"/>
        <w:jc w:val="both"/>
        <w:rPr>
          <w:rFonts w:ascii="Century Gothic" w:hAnsi="Century Gothic" w:cs="Arial"/>
          <w:sz w:val="22"/>
          <w:szCs w:val="22"/>
        </w:rPr>
      </w:pPr>
    </w:p>
    <w:p w14:paraId="49D19F7C" w14:textId="77777777" w:rsidR="00B121C2" w:rsidRPr="00851408" w:rsidRDefault="00B121C2" w:rsidP="00B121C2">
      <w:pPr>
        <w:ind w:left="708" w:right="-4"/>
        <w:jc w:val="both"/>
        <w:rPr>
          <w:rFonts w:ascii="Century Gothic" w:hAnsi="Century Gothic" w:cs="Arial"/>
          <w:sz w:val="22"/>
          <w:szCs w:val="22"/>
        </w:rPr>
      </w:pPr>
      <w:r w:rsidRPr="00851408">
        <w:rPr>
          <w:rFonts w:ascii="Century Gothic" w:hAnsi="Century Gothic" w:cs="Arial"/>
          <w:sz w:val="22"/>
          <w:szCs w:val="22"/>
        </w:rPr>
        <w:t>La evaluación económica consistirá en asignar el puntaje máximo establecido a la propuesta económica de menor monto, Al resto de propuestas se les asignará puntaje inversamente proporcional, según la siguiente fórmula:</w:t>
      </w:r>
    </w:p>
    <w:p w14:paraId="09E023E1" w14:textId="77777777" w:rsidR="00B121C2" w:rsidRPr="00851408" w:rsidRDefault="00B121C2" w:rsidP="00B121C2">
      <w:pPr>
        <w:ind w:right="-4"/>
        <w:jc w:val="both"/>
        <w:rPr>
          <w:rFonts w:ascii="Century Gothic" w:hAnsi="Century Gothic" w:cs="Arial"/>
          <w:sz w:val="22"/>
          <w:szCs w:val="22"/>
        </w:rPr>
      </w:pPr>
    </w:p>
    <w:p w14:paraId="76CD1B51" w14:textId="77777777" w:rsidR="00B121C2" w:rsidRPr="00851408" w:rsidRDefault="00B121C2" w:rsidP="00B121C2">
      <w:pPr>
        <w:ind w:right="-4"/>
        <w:jc w:val="both"/>
        <w:rPr>
          <w:rFonts w:ascii="Century Gothic" w:hAnsi="Century Gothic" w:cs="Arial"/>
          <w:sz w:val="22"/>
          <w:szCs w:val="22"/>
          <w:lang w:val="en-US"/>
        </w:rPr>
      </w:pPr>
      <w:r w:rsidRPr="00851408">
        <w:rPr>
          <w:rFonts w:ascii="Century Gothic" w:hAnsi="Century Gothic" w:cs="Arial"/>
          <w:sz w:val="22"/>
          <w:szCs w:val="22"/>
        </w:rPr>
        <w:tab/>
      </w:r>
      <w:r w:rsidRPr="00851408">
        <w:rPr>
          <w:rFonts w:ascii="Century Gothic" w:hAnsi="Century Gothic" w:cs="Arial"/>
          <w:sz w:val="22"/>
          <w:szCs w:val="22"/>
          <w:lang w:val="en-US"/>
        </w:rPr>
        <w:t xml:space="preserve">Pi </w:t>
      </w:r>
      <w:r w:rsidRPr="00851408">
        <w:rPr>
          <w:rFonts w:ascii="Century Gothic" w:hAnsi="Century Gothic" w:cs="Arial"/>
          <w:sz w:val="22"/>
          <w:szCs w:val="22"/>
          <w:lang w:val="en-US"/>
        </w:rPr>
        <w:tab/>
        <w:t>=     Om x PMPE</w:t>
      </w:r>
    </w:p>
    <w:p w14:paraId="359DF58D" w14:textId="77777777" w:rsidR="00B121C2" w:rsidRDefault="00B121C2" w:rsidP="00B121C2">
      <w:pPr>
        <w:ind w:right="-4"/>
        <w:jc w:val="both"/>
        <w:rPr>
          <w:rFonts w:ascii="Century Gothic" w:hAnsi="Century Gothic" w:cs="Arial"/>
          <w:sz w:val="22"/>
          <w:szCs w:val="22"/>
          <w:lang w:val="en-US"/>
        </w:rPr>
      </w:pPr>
      <w:r w:rsidRPr="00851408">
        <w:rPr>
          <w:rFonts w:ascii="Century Gothic" w:hAnsi="Century Gothic" w:cs="Arial"/>
          <w:sz w:val="22"/>
          <w:szCs w:val="22"/>
          <w:lang w:val="en-US"/>
        </w:rPr>
        <w:tab/>
      </w:r>
      <w:r w:rsidRPr="00851408">
        <w:rPr>
          <w:rFonts w:ascii="Century Gothic" w:hAnsi="Century Gothic" w:cs="Arial"/>
          <w:sz w:val="22"/>
          <w:szCs w:val="22"/>
          <w:lang w:val="en-US"/>
        </w:rPr>
        <w:tab/>
        <w:t xml:space="preserve">               Oi</w:t>
      </w:r>
    </w:p>
    <w:p w14:paraId="07E1F745" w14:textId="77777777" w:rsidR="00B121C2" w:rsidRPr="00851408" w:rsidRDefault="00B121C2" w:rsidP="00B121C2">
      <w:pPr>
        <w:ind w:right="-4"/>
        <w:jc w:val="both"/>
        <w:rPr>
          <w:rFonts w:ascii="Century Gothic" w:hAnsi="Century Gothic" w:cs="Arial"/>
          <w:sz w:val="22"/>
          <w:szCs w:val="22"/>
          <w:lang w:val="en-US"/>
        </w:rPr>
      </w:pPr>
      <w:r w:rsidRPr="00851408">
        <w:rPr>
          <w:rFonts w:ascii="Century Gothic" w:hAnsi="Century Gothic" w:cs="Arial"/>
          <w:sz w:val="22"/>
          <w:szCs w:val="22"/>
          <w:lang w:val="en-US"/>
        </w:rPr>
        <w:tab/>
        <w:t>Donde:</w:t>
      </w:r>
    </w:p>
    <w:p w14:paraId="02D7CBC4" w14:textId="77777777" w:rsidR="00B121C2" w:rsidRPr="00851408" w:rsidRDefault="00B121C2" w:rsidP="00B121C2">
      <w:pPr>
        <w:ind w:right="-4"/>
        <w:jc w:val="both"/>
        <w:rPr>
          <w:rFonts w:ascii="Century Gothic" w:hAnsi="Century Gothic" w:cs="Arial"/>
          <w:sz w:val="22"/>
          <w:szCs w:val="22"/>
        </w:rPr>
      </w:pPr>
      <w:r w:rsidRPr="00851408">
        <w:rPr>
          <w:rFonts w:ascii="Century Gothic" w:hAnsi="Century Gothic" w:cs="Arial"/>
          <w:sz w:val="22"/>
          <w:szCs w:val="22"/>
          <w:lang w:val="en-US"/>
        </w:rPr>
        <w:t xml:space="preserve">      </w:t>
      </w:r>
      <w:r w:rsidRPr="00851408">
        <w:rPr>
          <w:rFonts w:ascii="Century Gothic" w:hAnsi="Century Gothic" w:cs="Arial"/>
          <w:sz w:val="22"/>
          <w:szCs w:val="22"/>
          <w:lang w:val="en-US"/>
        </w:rPr>
        <w:tab/>
      </w:r>
      <w:r w:rsidRPr="00851408">
        <w:rPr>
          <w:rFonts w:ascii="Century Gothic" w:hAnsi="Century Gothic" w:cs="Arial"/>
          <w:sz w:val="22"/>
          <w:szCs w:val="22"/>
        </w:rPr>
        <w:t>i</w:t>
      </w:r>
      <w:r w:rsidRPr="00851408">
        <w:rPr>
          <w:rFonts w:ascii="Century Gothic" w:hAnsi="Century Gothic" w:cs="Arial"/>
          <w:sz w:val="22"/>
          <w:szCs w:val="22"/>
        </w:rPr>
        <w:tab/>
        <w:t>=    Propuesta</w:t>
      </w:r>
    </w:p>
    <w:p w14:paraId="2BB0CC6F" w14:textId="77777777" w:rsidR="00B121C2" w:rsidRPr="00851408" w:rsidRDefault="00B121C2" w:rsidP="00B121C2">
      <w:pPr>
        <w:ind w:right="-4"/>
        <w:jc w:val="both"/>
        <w:rPr>
          <w:rFonts w:ascii="Century Gothic" w:hAnsi="Century Gothic" w:cs="Arial"/>
          <w:sz w:val="22"/>
          <w:szCs w:val="22"/>
        </w:rPr>
      </w:pPr>
      <w:r w:rsidRPr="00851408">
        <w:rPr>
          <w:rFonts w:ascii="Century Gothic" w:hAnsi="Century Gothic" w:cs="Arial"/>
          <w:sz w:val="22"/>
          <w:szCs w:val="22"/>
        </w:rPr>
        <w:t xml:space="preserve">        </w:t>
      </w:r>
      <w:r w:rsidRPr="00851408">
        <w:rPr>
          <w:rFonts w:ascii="Century Gothic" w:hAnsi="Century Gothic" w:cs="Arial"/>
          <w:sz w:val="22"/>
          <w:szCs w:val="22"/>
        </w:rPr>
        <w:tab/>
        <w:t>Pi</w:t>
      </w:r>
      <w:r w:rsidRPr="00851408">
        <w:rPr>
          <w:rFonts w:ascii="Century Gothic" w:hAnsi="Century Gothic" w:cs="Arial"/>
          <w:sz w:val="22"/>
          <w:szCs w:val="22"/>
        </w:rPr>
        <w:tab/>
        <w:t xml:space="preserve">=    Puntaje de la propuesta económica i  </w:t>
      </w:r>
    </w:p>
    <w:p w14:paraId="389F9AF0" w14:textId="77777777" w:rsidR="00B121C2" w:rsidRPr="00851408" w:rsidRDefault="00B121C2" w:rsidP="00B121C2">
      <w:pPr>
        <w:ind w:right="-4"/>
        <w:jc w:val="both"/>
        <w:rPr>
          <w:rFonts w:ascii="Century Gothic" w:hAnsi="Century Gothic" w:cs="Arial"/>
          <w:sz w:val="22"/>
          <w:szCs w:val="22"/>
        </w:rPr>
      </w:pPr>
      <w:r w:rsidRPr="00851408">
        <w:rPr>
          <w:rFonts w:ascii="Century Gothic" w:hAnsi="Century Gothic" w:cs="Arial"/>
          <w:sz w:val="22"/>
          <w:szCs w:val="22"/>
        </w:rPr>
        <w:t xml:space="preserve">   </w:t>
      </w:r>
      <w:r w:rsidRPr="00851408">
        <w:rPr>
          <w:rFonts w:ascii="Century Gothic" w:hAnsi="Century Gothic" w:cs="Arial"/>
          <w:sz w:val="22"/>
          <w:szCs w:val="22"/>
        </w:rPr>
        <w:tab/>
      </w:r>
      <w:proofErr w:type="spellStart"/>
      <w:r w:rsidRPr="00851408">
        <w:rPr>
          <w:rFonts w:ascii="Century Gothic" w:hAnsi="Century Gothic" w:cs="Arial"/>
          <w:sz w:val="22"/>
          <w:szCs w:val="22"/>
        </w:rPr>
        <w:t>Oi</w:t>
      </w:r>
      <w:proofErr w:type="spellEnd"/>
      <w:r w:rsidRPr="00851408">
        <w:rPr>
          <w:rFonts w:ascii="Century Gothic" w:hAnsi="Century Gothic" w:cs="Arial"/>
          <w:sz w:val="22"/>
          <w:szCs w:val="22"/>
        </w:rPr>
        <w:tab/>
        <w:t xml:space="preserve">=    Propuesta Económica i  </w:t>
      </w:r>
    </w:p>
    <w:p w14:paraId="5E07C725" w14:textId="77777777" w:rsidR="00B121C2" w:rsidRPr="00851408" w:rsidRDefault="00B121C2" w:rsidP="00B121C2">
      <w:pPr>
        <w:ind w:right="-4"/>
        <w:jc w:val="both"/>
        <w:rPr>
          <w:rFonts w:ascii="Century Gothic" w:hAnsi="Century Gothic" w:cs="Arial"/>
          <w:sz w:val="22"/>
          <w:szCs w:val="22"/>
        </w:rPr>
      </w:pPr>
      <w:r w:rsidRPr="00851408">
        <w:rPr>
          <w:rFonts w:ascii="Century Gothic" w:hAnsi="Century Gothic" w:cs="Arial"/>
          <w:sz w:val="22"/>
          <w:szCs w:val="22"/>
        </w:rPr>
        <w:t xml:space="preserve">   </w:t>
      </w:r>
      <w:r w:rsidRPr="00851408">
        <w:rPr>
          <w:rFonts w:ascii="Century Gothic" w:hAnsi="Century Gothic" w:cs="Arial"/>
          <w:sz w:val="22"/>
          <w:szCs w:val="22"/>
        </w:rPr>
        <w:tab/>
      </w:r>
      <w:proofErr w:type="spellStart"/>
      <w:r w:rsidRPr="00851408">
        <w:rPr>
          <w:rFonts w:ascii="Century Gothic" w:hAnsi="Century Gothic" w:cs="Arial"/>
          <w:sz w:val="22"/>
          <w:szCs w:val="22"/>
        </w:rPr>
        <w:t>Om</w:t>
      </w:r>
      <w:proofErr w:type="spellEnd"/>
      <w:r w:rsidRPr="00851408">
        <w:rPr>
          <w:rFonts w:ascii="Century Gothic" w:hAnsi="Century Gothic" w:cs="Arial"/>
          <w:sz w:val="22"/>
          <w:szCs w:val="22"/>
        </w:rPr>
        <w:tab/>
        <w:t>=    Propuesta Económica del menor monto o valor referencial</w:t>
      </w:r>
    </w:p>
    <w:p w14:paraId="6B6FCE19" w14:textId="77777777" w:rsidR="00B121C2" w:rsidRPr="00851408" w:rsidRDefault="00B121C2" w:rsidP="00B121C2">
      <w:pPr>
        <w:ind w:right="-4"/>
        <w:jc w:val="both"/>
        <w:rPr>
          <w:rFonts w:ascii="Century Gothic" w:hAnsi="Century Gothic" w:cs="Arial"/>
          <w:sz w:val="22"/>
          <w:szCs w:val="22"/>
        </w:rPr>
      </w:pPr>
      <w:r w:rsidRPr="00851408">
        <w:rPr>
          <w:rFonts w:ascii="Century Gothic" w:hAnsi="Century Gothic" w:cs="Arial"/>
          <w:sz w:val="22"/>
          <w:szCs w:val="22"/>
        </w:rPr>
        <w:t xml:space="preserve">   </w:t>
      </w:r>
      <w:r w:rsidRPr="00851408">
        <w:rPr>
          <w:rFonts w:ascii="Century Gothic" w:hAnsi="Century Gothic" w:cs="Arial"/>
          <w:sz w:val="22"/>
          <w:szCs w:val="22"/>
        </w:rPr>
        <w:tab/>
        <w:t>PMPE</w:t>
      </w:r>
      <w:r w:rsidRPr="00851408">
        <w:rPr>
          <w:rFonts w:ascii="Century Gothic" w:hAnsi="Century Gothic" w:cs="Arial"/>
          <w:sz w:val="22"/>
          <w:szCs w:val="22"/>
        </w:rPr>
        <w:tab/>
        <w:t>=    Puntaje Máximo de la Propuesta Económica</w:t>
      </w:r>
    </w:p>
    <w:p w14:paraId="3B42985B" w14:textId="77777777" w:rsidR="00B121C2" w:rsidRDefault="00B121C2" w:rsidP="00B121C2">
      <w:pPr>
        <w:jc w:val="both"/>
        <w:rPr>
          <w:rFonts w:ascii="Century Gothic" w:hAnsi="Century Gothic" w:cs="Arial"/>
          <w:b/>
          <w:sz w:val="22"/>
          <w:szCs w:val="22"/>
        </w:rPr>
      </w:pPr>
    </w:p>
    <w:p w14:paraId="01230C81" w14:textId="77777777" w:rsidR="00B121C2" w:rsidRPr="00EA6842" w:rsidRDefault="00B121C2" w:rsidP="00B121C2">
      <w:pPr>
        <w:tabs>
          <w:tab w:val="left" w:pos="1985"/>
          <w:tab w:val="left" w:pos="2410"/>
          <w:tab w:val="center" w:pos="5124"/>
          <w:tab w:val="right" w:pos="9543"/>
        </w:tabs>
        <w:jc w:val="center"/>
        <w:rPr>
          <w:rFonts w:ascii="Century Gothic" w:hAnsi="Century Gothic" w:cs="Arial"/>
          <w:b/>
          <w:szCs w:val="22"/>
          <w:u w:val="single"/>
        </w:rPr>
      </w:pPr>
      <w:r w:rsidRPr="00EA6842">
        <w:rPr>
          <w:rFonts w:ascii="Century Gothic" w:hAnsi="Century Gothic" w:cs="Arial"/>
          <w:b/>
          <w:szCs w:val="22"/>
          <w:u w:val="single"/>
        </w:rPr>
        <w:t>CAPITULO I</w:t>
      </w:r>
      <w:r>
        <w:rPr>
          <w:rFonts w:ascii="Century Gothic" w:hAnsi="Century Gothic" w:cs="Arial"/>
          <w:b/>
          <w:szCs w:val="22"/>
          <w:u w:val="single"/>
        </w:rPr>
        <w:t>I</w:t>
      </w:r>
    </w:p>
    <w:p w14:paraId="38A35CA0" w14:textId="77777777" w:rsidR="00B121C2" w:rsidRPr="00851408" w:rsidRDefault="00B121C2" w:rsidP="00B121C2">
      <w:pPr>
        <w:tabs>
          <w:tab w:val="center" w:pos="8505"/>
          <w:tab w:val="right" w:pos="11389"/>
        </w:tabs>
        <w:jc w:val="both"/>
        <w:rPr>
          <w:rFonts w:ascii="Century Gothic" w:hAnsi="Century Gothic" w:cs="Arial"/>
          <w:b/>
          <w:sz w:val="22"/>
          <w:szCs w:val="22"/>
        </w:rPr>
      </w:pPr>
    </w:p>
    <w:p w14:paraId="6E252818" w14:textId="77777777" w:rsidR="00B121C2" w:rsidRDefault="00B121C2" w:rsidP="00B121C2">
      <w:pPr>
        <w:tabs>
          <w:tab w:val="center" w:pos="8505"/>
          <w:tab w:val="right" w:pos="11389"/>
        </w:tabs>
        <w:jc w:val="both"/>
        <w:rPr>
          <w:rFonts w:ascii="Century Gothic" w:hAnsi="Century Gothic" w:cs="Arial"/>
          <w:b/>
          <w:sz w:val="22"/>
          <w:szCs w:val="22"/>
          <w:u w:val="single"/>
        </w:rPr>
      </w:pPr>
      <w:r w:rsidRPr="00851408">
        <w:rPr>
          <w:rFonts w:ascii="Century Gothic" w:hAnsi="Century Gothic" w:cs="Arial"/>
          <w:b/>
          <w:sz w:val="22"/>
          <w:szCs w:val="22"/>
          <w:u w:val="single"/>
        </w:rPr>
        <w:t>CRITERIOS DE EVALUACIÓN</w:t>
      </w:r>
    </w:p>
    <w:p w14:paraId="22801AA1" w14:textId="77777777" w:rsidR="00B121C2" w:rsidRPr="00851408" w:rsidRDefault="00B121C2" w:rsidP="00B121C2">
      <w:pPr>
        <w:tabs>
          <w:tab w:val="center" w:pos="8505"/>
          <w:tab w:val="right" w:pos="11389"/>
        </w:tabs>
        <w:jc w:val="both"/>
        <w:rPr>
          <w:rFonts w:ascii="Century Gothic" w:hAnsi="Century Gothic" w:cs="Arial"/>
          <w:b/>
          <w:sz w:val="22"/>
          <w:szCs w:val="22"/>
          <w:u w:val="single"/>
        </w:rPr>
      </w:pPr>
    </w:p>
    <w:p w14:paraId="278A5A59" w14:textId="77777777" w:rsidR="00B121C2" w:rsidRPr="00AA492F" w:rsidRDefault="00B121C2" w:rsidP="00B121C2">
      <w:pPr>
        <w:tabs>
          <w:tab w:val="center" w:pos="6363"/>
          <w:tab w:val="right" w:pos="10782"/>
        </w:tabs>
        <w:suppressAutoHyphens/>
        <w:jc w:val="both"/>
        <w:rPr>
          <w:rFonts w:ascii="Century Gothic" w:hAnsi="Century Gothic" w:cs="Arial"/>
          <w:b/>
          <w:bCs/>
          <w:sz w:val="22"/>
          <w:szCs w:val="22"/>
        </w:rPr>
      </w:pPr>
      <w:r w:rsidRPr="00AA492F">
        <w:rPr>
          <w:rFonts w:ascii="Century Gothic" w:hAnsi="Century Gothic" w:cs="Arial"/>
          <w:b/>
          <w:bCs/>
          <w:sz w:val="22"/>
          <w:szCs w:val="22"/>
        </w:rPr>
        <w:t>2.1 GENERALIDADES</w:t>
      </w:r>
    </w:p>
    <w:p w14:paraId="01B8C33B" w14:textId="77777777" w:rsidR="00B121C2" w:rsidRPr="00851408" w:rsidRDefault="00B121C2" w:rsidP="00B121C2">
      <w:pPr>
        <w:jc w:val="both"/>
        <w:rPr>
          <w:rFonts w:ascii="Century Gothic" w:hAnsi="Century Gothic" w:cstheme="minorHAnsi"/>
          <w:b/>
          <w:sz w:val="22"/>
          <w:szCs w:val="22"/>
        </w:rPr>
      </w:pPr>
    </w:p>
    <w:p w14:paraId="28265912" w14:textId="77777777" w:rsidR="00B121C2" w:rsidRPr="00BF4299" w:rsidRDefault="00B121C2" w:rsidP="00B121C2">
      <w:pPr>
        <w:shd w:val="clear" w:color="auto" w:fill="FFFFFF" w:themeFill="background1"/>
        <w:ind w:left="709"/>
        <w:jc w:val="both"/>
        <w:rPr>
          <w:rFonts w:ascii="Century Gothic" w:hAnsi="Century Gothic" w:cstheme="minorHAnsi"/>
          <w:sz w:val="22"/>
          <w:szCs w:val="22"/>
        </w:rPr>
      </w:pPr>
      <w:r w:rsidRPr="00BF4299">
        <w:rPr>
          <w:rFonts w:ascii="Century Gothic" w:hAnsi="Century Gothic" w:cstheme="minorHAnsi"/>
          <w:sz w:val="22"/>
          <w:szCs w:val="22"/>
        </w:rPr>
        <w:t>La Buena Pro se adjudicará a la propuesta más económica.</w:t>
      </w:r>
    </w:p>
    <w:p w14:paraId="6233C894" w14:textId="77777777" w:rsidR="00B121C2" w:rsidRPr="00BF4299" w:rsidRDefault="00B121C2" w:rsidP="00B121C2">
      <w:pPr>
        <w:shd w:val="clear" w:color="auto" w:fill="FFFFFF" w:themeFill="background1"/>
        <w:ind w:left="709"/>
        <w:jc w:val="both"/>
        <w:rPr>
          <w:rFonts w:ascii="Century Gothic" w:hAnsi="Century Gothic" w:cstheme="minorHAnsi"/>
          <w:sz w:val="22"/>
          <w:szCs w:val="22"/>
        </w:rPr>
      </w:pPr>
    </w:p>
    <w:p w14:paraId="77A2B9B8" w14:textId="77777777" w:rsidR="00B121C2" w:rsidRPr="00851408" w:rsidRDefault="00B121C2" w:rsidP="00B121C2">
      <w:pPr>
        <w:shd w:val="clear" w:color="auto" w:fill="FFFFFF" w:themeFill="background1"/>
        <w:ind w:left="705"/>
        <w:jc w:val="both"/>
        <w:rPr>
          <w:rFonts w:ascii="Century Gothic" w:hAnsi="Century Gothic" w:cstheme="minorHAnsi"/>
          <w:sz w:val="22"/>
          <w:szCs w:val="22"/>
        </w:rPr>
      </w:pPr>
      <w:r w:rsidRPr="00BF4299">
        <w:rPr>
          <w:rFonts w:ascii="Century Gothic" w:hAnsi="Century Gothic" w:cstheme="minorHAnsi"/>
          <w:sz w:val="22"/>
          <w:szCs w:val="22"/>
        </w:rPr>
        <w:t>La evaluación de las propuestas es integral, realizándose en dos (2) etapas: Evaluación de la Propuesta Técnica y la Evaluación Propuesta Económica. El máximo puntaje a obtener será de 100 puntos.</w:t>
      </w:r>
    </w:p>
    <w:p w14:paraId="38BBAD86" w14:textId="77777777" w:rsidR="00B121C2" w:rsidRDefault="00B121C2" w:rsidP="00B121C2">
      <w:pPr>
        <w:ind w:firstLine="705"/>
        <w:jc w:val="both"/>
        <w:rPr>
          <w:rFonts w:ascii="Century Gothic" w:hAnsi="Century Gothic" w:cstheme="minorHAnsi"/>
          <w:b/>
          <w:sz w:val="22"/>
          <w:szCs w:val="22"/>
        </w:rPr>
      </w:pPr>
    </w:p>
    <w:p w14:paraId="12FCB3E4" w14:textId="77777777" w:rsidR="00B121C2" w:rsidRPr="00AA492F" w:rsidRDefault="00B121C2" w:rsidP="00B121C2">
      <w:pPr>
        <w:tabs>
          <w:tab w:val="center" w:pos="6363"/>
          <w:tab w:val="right" w:pos="10782"/>
        </w:tabs>
        <w:suppressAutoHyphens/>
        <w:jc w:val="both"/>
        <w:rPr>
          <w:rFonts w:ascii="Century Gothic" w:hAnsi="Century Gothic" w:cs="Arial"/>
          <w:b/>
          <w:bCs/>
          <w:sz w:val="22"/>
          <w:szCs w:val="22"/>
        </w:rPr>
      </w:pPr>
      <w:r w:rsidRPr="00AA492F">
        <w:rPr>
          <w:rFonts w:ascii="Century Gothic" w:hAnsi="Century Gothic" w:cs="Arial"/>
          <w:b/>
          <w:bCs/>
          <w:sz w:val="22"/>
          <w:szCs w:val="22"/>
        </w:rPr>
        <w:t>2.2 PRIMERA ETAPA: EVALUACIÓN TÉCNICA</w:t>
      </w:r>
      <w:r>
        <w:rPr>
          <w:rFonts w:ascii="Century Gothic" w:hAnsi="Century Gothic" w:cs="Arial"/>
          <w:b/>
          <w:bCs/>
          <w:sz w:val="22"/>
          <w:szCs w:val="22"/>
        </w:rPr>
        <w:t>:</w:t>
      </w:r>
    </w:p>
    <w:p w14:paraId="038DECE0" w14:textId="77777777" w:rsidR="00B121C2" w:rsidRPr="00875EBB" w:rsidRDefault="00B121C2" w:rsidP="00B121C2">
      <w:pPr>
        <w:tabs>
          <w:tab w:val="center" w:pos="6363"/>
          <w:tab w:val="right" w:pos="10782"/>
        </w:tabs>
        <w:suppressAutoHyphens/>
        <w:jc w:val="both"/>
        <w:rPr>
          <w:rFonts w:ascii="Century Gothic" w:hAnsi="Century Gothic" w:cs="Arial"/>
          <w:sz w:val="22"/>
          <w:szCs w:val="22"/>
        </w:rPr>
      </w:pPr>
      <w:r w:rsidRPr="00875EBB">
        <w:rPr>
          <w:rFonts w:ascii="Century Gothic" w:hAnsi="Century Gothic" w:cs="Arial"/>
          <w:sz w:val="22"/>
          <w:szCs w:val="22"/>
        </w:rPr>
        <w:t xml:space="preserve"> (Puntaje Máximo 100 puntos)</w:t>
      </w:r>
    </w:p>
    <w:p w14:paraId="76C505F1" w14:textId="77777777" w:rsidR="00B121C2" w:rsidRPr="00851408" w:rsidRDefault="00B121C2" w:rsidP="00B121C2">
      <w:pPr>
        <w:ind w:firstLine="705"/>
        <w:jc w:val="both"/>
        <w:rPr>
          <w:rFonts w:ascii="Century Gothic" w:hAnsi="Century Gothic" w:cstheme="minorHAnsi"/>
          <w:b/>
          <w:sz w:val="22"/>
          <w:szCs w:val="22"/>
        </w:rPr>
      </w:pPr>
    </w:p>
    <w:p w14:paraId="7F81F412" w14:textId="77777777" w:rsidR="00B121C2" w:rsidRPr="00851408" w:rsidRDefault="00B121C2" w:rsidP="00B121C2">
      <w:pPr>
        <w:ind w:firstLine="708"/>
        <w:jc w:val="both"/>
        <w:rPr>
          <w:rFonts w:ascii="Century Gothic" w:hAnsi="Century Gothic" w:cstheme="minorHAnsi"/>
          <w:sz w:val="22"/>
          <w:szCs w:val="22"/>
        </w:rPr>
      </w:pPr>
      <w:r w:rsidRPr="00851408">
        <w:rPr>
          <w:rFonts w:ascii="Century Gothic" w:hAnsi="Century Gothic" w:cstheme="minorHAnsi"/>
          <w:sz w:val="22"/>
          <w:szCs w:val="22"/>
        </w:rPr>
        <w:t>La evaluación Técnica comprende dos (2) fases: Admisión y Evaluación.</w:t>
      </w:r>
    </w:p>
    <w:p w14:paraId="377D4AC1" w14:textId="77777777" w:rsidR="00B121C2" w:rsidRPr="00851408" w:rsidRDefault="00B121C2" w:rsidP="00B121C2">
      <w:pPr>
        <w:ind w:firstLine="708"/>
        <w:jc w:val="both"/>
        <w:rPr>
          <w:rFonts w:ascii="Century Gothic" w:hAnsi="Century Gothic" w:cstheme="minorHAnsi"/>
          <w:sz w:val="22"/>
          <w:szCs w:val="22"/>
        </w:rPr>
      </w:pPr>
    </w:p>
    <w:p w14:paraId="5CA99D76" w14:textId="77777777" w:rsidR="00B121C2" w:rsidRPr="00851408" w:rsidRDefault="00B121C2" w:rsidP="00B121C2">
      <w:pPr>
        <w:tabs>
          <w:tab w:val="left" w:pos="720"/>
        </w:tabs>
        <w:ind w:left="720"/>
        <w:jc w:val="both"/>
        <w:rPr>
          <w:rFonts w:ascii="Century Gothic" w:hAnsi="Century Gothic" w:cstheme="minorHAnsi"/>
          <w:b/>
          <w:sz w:val="22"/>
          <w:szCs w:val="22"/>
        </w:rPr>
      </w:pPr>
      <w:r>
        <w:rPr>
          <w:rFonts w:ascii="Century Gothic" w:hAnsi="Century Gothic" w:cstheme="minorHAnsi"/>
          <w:b/>
          <w:sz w:val="22"/>
          <w:szCs w:val="22"/>
        </w:rPr>
        <w:t>2</w:t>
      </w:r>
      <w:r w:rsidRPr="00851408">
        <w:rPr>
          <w:rFonts w:ascii="Century Gothic" w:hAnsi="Century Gothic" w:cstheme="minorHAnsi"/>
          <w:b/>
          <w:sz w:val="22"/>
          <w:szCs w:val="22"/>
        </w:rPr>
        <w:t xml:space="preserve">.2.1. ADMISIÓN: </w:t>
      </w:r>
      <w:r w:rsidRPr="00851408">
        <w:rPr>
          <w:rFonts w:ascii="Century Gothic" w:hAnsi="Century Gothic" w:cstheme="minorHAnsi"/>
          <w:b/>
          <w:color w:val="FF0000"/>
          <w:sz w:val="22"/>
          <w:szCs w:val="22"/>
        </w:rPr>
        <w:t xml:space="preserve"> </w:t>
      </w:r>
    </w:p>
    <w:p w14:paraId="720A9F6A" w14:textId="77777777" w:rsidR="00B121C2" w:rsidRPr="00851408" w:rsidRDefault="00B121C2" w:rsidP="00B121C2">
      <w:pPr>
        <w:ind w:left="708" w:right="-4"/>
        <w:jc w:val="both"/>
        <w:rPr>
          <w:rFonts w:ascii="Century Gothic" w:hAnsi="Century Gothic" w:cstheme="minorHAnsi"/>
          <w:sz w:val="22"/>
          <w:szCs w:val="22"/>
        </w:rPr>
      </w:pPr>
      <w:r w:rsidRPr="00851408">
        <w:rPr>
          <w:rFonts w:ascii="Century Gothic" w:hAnsi="Century Gothic" w:cstheme="minorHAnsi"/>
          <w:sz w:val="22"/>
          <w:szCs w:val="22"/>
        </w:rPr>
        <w:lastRenderedPageBreak/>
        <w:t>Se verificará que la propuesta técnica cumpla con todos los Documentos de Presentación siguientes:</w:t>
      </w:r>
    </w:p>
    <w:p w14:paraId="1C92A6C3" w14:textId="77777777" w:rsidR="00B121C2" w:rsidRPr="00851408" w:rsidRDefault="00B121C2" w:rsidP="00B121C2">
      <w:pPr>
        <w:ind w:left="708" w:right="-4"/>
        <w:jc w:val="both"/>
        <w:rPr>
          <w:rFonts w:ascii="Century Gothic" w:hAnsi="Century Gothic" w:cstheme="minorHAnsi"/>
          <w:sz w:val="22"/>
          <w:szCs w:val="22"/>
        </w:rPr>
      </w:pPr>
    </w:p>
    <w:p w14:paraId="4114470E" w14:textId="7B0730ED" w:rsidR="00B121C2" w:rsidRPr="00851408" w:rsidRDefault="00B121C2" w:rsidP="00B121C2">
      <w:pPr>
        <w:ind w:left="708" w:right="-4"/>
        <w:jc w:val="both"/>
        <w:rPr>
          <w:rFonts w:ascii="Century Gothic" w:hAnsi="Century Gothic" w:cstheme="minorHAnsi"/>
          <w:sz w:val="22"/>
          <w:szCs w:val="22"/>
        </w:rPr>
      </w:pPr>
      <w:r w:rsidRPr="00851408">
        <w:rPr>
          <w:rFonts w:ascii="Century Gothic" w:hAnsi="Century Gothic" w:cstheme="minorHAnsi"/>
          <w:b/>
          <w:sz w:val="22"/>
          <w:szCs w:val="22"/>
        </w:rPr>
        <w:t>*</w:t>
      </w:r>
      <w:r w:rsidR="00270383">
        <w:rPr>
          <w:rFonts w:ascii="Century Gothic" w:hAnsi="Century Gothic" w:cstheme="minorHAnsi"/>
          <w:b/>
          <w:sz w:val="22"/>
          <w:szCs w:val="22"/>
        </w:rPr>
        <w:t>Punt</w:t>
      </w:r>
      <w:r w:rsidR="002B4A49">
        <w:rPr>
          <w:rFonts w:ascii="Century Gothic" w:hAnsi="Century Gothic" w:cstheme="minorHAnsi"/>
          <w:b/>
          <w:sz w:val="22"/>
          <w:szCs w:val="22"/>
        </w:rPr>
        <w:t>os</w:t>
      </w:r>
      <w:r w:rsidRPr="00851408">
        <w:rPr>
          <w:rFonts w:ascii="Century Gothic" w:hAnsi="Century Gothic" w:cstheme="minorHAnsi"/>
          <w:b/>
          <w:sz w:val="22"/>
          <w:szCs w:val="22"/>
        </w:rPr>
        <w:t xml:space="preserve"> del 1 al </w:t>
      </w:r>
      <w:r w:rsidR="002B4A49">
        <w:rPr>
          <w:rFonts w:ascii="Century Gothic" w:hAnsi="Century Gothic" w:cstheme="minorHAnsi"/>
          <w:b/>
          <w:sz w:val="22"/>
          <w:szCs w:val="22"/>
        </w:rPr>
        <w:t>11</w:t>
      </w:r>
      <w:r w:rsidRPr="00851408">
        <w:rPr>
          <w:rFonts w:ascii="Century Gothic" w:hAnsi="Century Gothic" w:cstheme="minorHAnsi"/>
          <w:sz w:val="22"/>
          <w:szCs w:val="22"/>
        </w:rPr>
        <w:t xml:space="preserve"> solicitados en el archivo Requisitos_Servicios_Prop</w:t>
      </w:r>
      <w:r w:rsidR="002B4A49">
        <w:rPr>
          <w:rFonts w:ascii="Century Gothic" w:hAnsi="Century Gothic" w:cstheme="minorHAnsi"/>
          <w:sz w:val="22"/>
          <w:szCs w:val="22"/>
        </w:rPr>
        <w:t>uesto_pisos</w:t>
      </w:r>
      <w:r w:rsidRPr="00851408">
        <w:rPr>
          <w:rFonts w:ascii="Century Gothic" w:hAnsi="Century Gothic" w:cstheme="minorHAnsi"/>
          <w:sz w:val="22"/>
          <w:szCs w:val="22"/>
        </w:rPr>
        <w:t>.docx.</w:t>
      </w:r>
    </w:p>
    <w:p w14:paraId="41F6B11D" w14:textId="77777777" w:rsidR="00B121C2" w:rsidRPr="00851408" w:rsidRDefault="00B121C2" w:rsidP="00B121C2">
      <w:pPr>
        <w:ind w:left="708" w:right="-4"/>
        <w:jc w:val="both"/>
        <w:rPr>
          <w:rFonts w:ascii="Century Gothic" w:hAnsi="Century Gothic" w:cstheme="minorHAnsi"/>
          <w:sz w:val="22"/>
          <w:szCs w:val="22"/>
        </w:rPr>
      </w:pPr>
    </w:p>
    <w:p w14:paraId="2FF574E3" w14:textId="77777777" w:rsidR="00B121C2" w:rsidRDefault="00B121C2" w:rsidP="00B121C2">
      <w:pPr>
        <w:ind w:left="708" w:right="-4"/>
        <w:jc w:val="both"/>
        <w:rPr>
          <w:rFonts w:ascii="Century Gothic" w:hAnsi="Century Gothic" w:cstheme="minorHAnsi"/>
          <w:sz w:val="22"/>
          <w:szCs w:val="22"/>
        </w:rPr>
      </w:pPr>
      <w:r w:rsidRPr="00851408">
        <w:rPr>
          <w:rFonts w:ascii="Century Gothic" w:hAnsi="Century Gothic" w:cstheme="minorHAnsi"/>
          <w:b/>
          <w:sz w:val="22"/>
          <w:szCs w:val="22"/>
        </w:rPr>
        <w:t>*Copia simple de CV</w:t>
      </w:r>
      <w:r>
        <w:rPr>
          <w:rFonts w:ascii="Century Gothic" w:hAnsi="Century Gothic" w:cstheme="minorHAnsi"/>
          <w:b/>
          <w:sz w:val="22"/>
          <w:szCs w:val="22"/>
        </w:rPr>
        <w:t xml:space="preserve"> documentado</w:t>
      </w:r>
      <w:r w:rsidRPr="00851408">
        <w:rPr>
          <w:rFonts w:ascii="Century Gothic" w:hAnsi="Century Gothic" w:cstheme="minorHAnsi"/>
          <w:b/>
          <w:sz w:val="22"/>
          <w:szCs w:val="22"/>
        </w:rPr>
        <w:t xml:space="preserve"> del equipo profesional </w:t>
      </w:r>
      <w:r w:rsidRPr="00851408">
        <w:rPr>
          <w:rFonts w:ascii="Century Gothic" w:hAnsi="Century Gothic" w:cstheme="minorHAnsi"/>
          <w:bCs/>
          <w:sz w:val="22"/>
          <w:szCs w:val="22"/>
        </w:rPr>
        <w:t>que se hará cargo</w:t>
      </w:r>
      <w:r w:rsidRPr="00851408">
        <w:rPr>
          <w:rFonts w:ascii="Century Gothic" w:hAnsi="Century Gothic" w:cstheme="minorHAnsi"/>
          <w:b/>
          <w:sz w:val="22"/>
          <w:szCs w:val="22"/>
        </w:rPr>
        <w:t xml:space="preserve"> </w:t>
      </w:r>
      <w:r w:rsidRPr="00851408">
        <w:rPr>
          <w:rFonts w:ascii="Century Gothic" w:hAnsi="Century Gothic" w:cstheme="minorHAnsi"/>
          <w:sz w:val="22"/>
          <w:szCs w:val="22"/>
        </w:rPr>
        <w:t>de los trabajos:</w:t>
      </w:r>
    </w:p>
    <w:p w14:paraId="7691E9A6" w14:textId="77777777" w:rsidR="00B121C2" w:rsidRPr="00851408" w:rsidRDefault="00B121C2" w:rsidP="00B121C2">
      <w:pPr>
        <w:ind w:left="708" w:right="-4"/>
        <w:jc w:val="both"/>
        <w:rPr>
          <w:rFonts w:ascii="Century Gothic" w:hAnsi="Century Gothic" w:cstheme="minorHAnsi"/>
          <w:sz w:val="22"/>
          <w:szCs w:val="22"/>
        </w:rPr>
      </w:pPr>
    </w:p>
    <w:p w14:paraId="317932BE" w14:textId="4849EC94" w:rsidR="005B116B" w:rsidRPr="005B116B" w:rsidRDefault="00B121C2" w:rsidP="005B116B">
      <w:pPr>
        <w:ind w:left="708" w:right="-4"/>
        <w:jc w:val="both"/>
        <w:rPr>
          <w:rFonts w:ascii="Century Gothic" w:hAnsi="Century Gothic" w:cstheme="minorHAnsi"/>
          <w:color w:val="000000" w:themeColor="text1"/>
          <w:sz w:val="22"/>
          <w:szCs w:val="22"/>
        </w:rPr>
      </w:pPr>
      <w:r w:rsidRPr="005B116B">
        <w:rPr>
          <w:rFonts w:ascii="Century Gothic" w:hAnsi="Century Gothic" w:cstheme="minorHAnsi"/>
          <w:b/>
          <w:sz w:val="22"/>
          <w:szCs w:val="22"/>
        </w:rPr>
        <w:t>-</w:t>
      </w:r>
      <w:r w:rsidRPr="005B116B">
        <w:rPr>
          <w:rFonts w:ascii="Century Gothic" w:hAnsi="Century Gothic" w:cstheme="minorHAnsi"/>
          <w:b/>
          <w:sz w:val="22"/>
          <w:szCs w:val="22"/>
        </w:rPr>
        <w:tab/>
      </w:r>
      <w:r w:rsidR="005852CD" w:rsidRPr="005B116B">
        <w:rPr>
          <w:rFonts w:ascii="Century Gothic" w:hAnsi="Century Gothic" w:cstheme="minorHAnsi"/>
          <w:b/>
          <w:sz w:val="22"/>
          <w:szCs w:val="22"/>
        </w:rPr>
        <w:t>Residente</w:t>
      </w:r>
      <w:r w:rsidRPr="005B116B">
        <w:rPr>
          <w:rFonts w:ascii="Century Gothic" w:hAnsi="Century Gothic" w:cstheme="minorHAnsi"/>
          <w:bCs/>
          <w:sz w:val="22"/>
          <w:szCs w:val="22"/>
        </w:rPr>
        <w:t>,</w:t>
      </w:r>
      <w:r w:rsidR="005852CD" w:rsidRPr="005B116B">
        <w:rPr>
          <w:rFonts w:ascii="Century Gothic" w:hAnsi="Century Gothic" w:cstheme="minorHAnsi"/>
          <w:bCs/>
          <w:sz w:val="22"/>
          <w:szCs w:val="22"/>
        </w:rPr>
        <w:t xml:space="preserve"> </w:t>
      </w:r>
      <w:bookmarkStart w:id="8" w:name="_Hlk143084088"/>
      <w:r w:rsidR="005852CD" w:rsidRPr="005B116B">
        <w:rPr>
          <w:rFonts w:ascii="Century Gothic" w:hAnsi="Century Gothic" w:cstheme="minorHAnsi"/>
          <w:bCs/>
          <w:sz w:val="22"/>
          <w:szCs w:val="22"/>
        </w:rPr>
        <w:t>arquitecto o ingeniero civil</w:t>
      </w:r>
      <w:r w:rsidRPr="005B116B">
        <w:rPr>
          <w:rFonts w:ascii="Century Gothic" w:hAnsi="Century Gothic" w:cstheme="minorHAnsi"/>
          <w:bCs/>
          <w:sz w:val="22"/>
          <w:szCs w:val="22"/>
        </w:rPr>
        <w:t xml:space="preserve"> con experiencia en general de </w:t>
      </w:r>
      <w:r w:rsidR="00901623" w:rsidRPr="005B116B">
        <w:rPr>
          <w:rFonts w:ascii="Century Gothic" w:hAnsi="Century Gothic" w:cstheme="minorHAnsi"/>
          <w:bCs/>
          <w:sz w:val="22"/>
          <w:szCs w:val="22"/>
        </w:rPr>
        <w:t>5</w:t>
      </w:r>
      <w:r w:rsidRPr="005B116B">
        <w:rPr>
          <w:rFonts w:ascii="Century Gothic" w:hAnsi="Century Gothic" w:cstheme="minorHAnsi"/>
          <w:bCs/>
          <w:sz w:val="22"/>
          <w:szCs w:val="22"/>
        </w:rPr>
        <w:t xml:space="preserve"> años </w:t>
      </w:r>
      <w:r w:rsidR="005B116B" w:rsidRPr="005B116B">
        <w:rPr>
          <w:rFonts w:ascii="Century Gothic" w:hAnsi="Century Gothic" w:cstheme="minorHAnsi"/>
          <w:bCs/>
          <w:color w:val="000000" w:themeColor="text1"/>
          <w:sz w:val="22"/>
          <w:szCs w:val="22"/>
        </w:rPr>
        <w:t>y como mínimo deberá acreditar la experiencia en ejecución de tres 03 obras similares.</w:t>
      </w:r>
    </w:p>
    <w:bookmarkEnd w:id="8"/>
    <w:p w14:paraId="482CAFE5" w14:textId="77777777" w:rsidR="005B116B" w:rsidRPr="005B116B" w:rsidRDefault="005B116B" w:rsidP="005B116B">
      <w:pPr>
        <w:ind w:left="708" w:right="-4"/>
        <w:jc w:val="both"/>
        <w:rPr>
          <w:rFonts w:ascii="Century Gothic" w:hAnsi="Century Gothic" w:cstheme="minorHAnsi"/>
          <w:b/>
          <w:color w:val="000000" w:themeColor="text1"/>
          <w:sz w:val="22"/>
          <w:szCs w:val="22"/>
        </w:rPr>
      </w:pPr>
    </w:p>
    <w:p w14:paraId="7564D15C" w14:textId="77777777" w:rsidR="005B116B" w:rsidRPr="005B116B" w:rsidRDefault="005B116B" w:rsidP="005B116B">
      <w:pPr>
        <w:pStyle w:val="Prrafodelista"/>
        <w:spacing w:line="240" w:lineRule="auto"/>
        <w:jc w:val="both"/>
        <w:rPr>
          <w:rFonts w:ascii="Century Gothic" w:hAnsi="Century Gothic" w:cstheme="minorHAnsi"/>
          <w:bCs/>
          <w:color w:val="000000" w:themeColor="text1"/>
          <w:szCs w:val="22"/>
        </w:rPr>
      </w:pPr>
      <w:r w:rsidRPr="005B116B">
        <w:rPr>
          <w:rFonts w:ascii="Century Gothic" w:hAnsi="Century Gothic" w:cstheme="minorHAnsi"/>
          <w:b/>
          <w:color w:val="000000" w:themeColor="text1"/>
          <w:szCs w:val="22"/>
        </w:rPr>
        <w:t>-</w:t>
      </w:r>
      <w:r w:rsidRPr="005B116B">
        <w:rPr>
          <w:rFonts w:ascii="Century Gothic" w:hAnsi="Century Gothic" w:cstheme="minorHAnsi"/>
          <w:b/>
          <w:color w:val="000000" w:themeColor="text1"/>
          <w:szCs w:val="22"/>
        </w:rPr>
        <w:tab/>
      </w:r>
      <w:bookmarkStart w:id="9" w:name="_Hlk143088282"/>
      <w:r w:rsidRPr="005B116B">
        <w:rPr>
          <w:rFonts w:ascii="Century Gothic" w:hAnsi="Century Gothic" w:cstheme="minorHAnsi"/>
          <w:b/>
          <w:color w:val="000000" w:themeColor="text1"/>
          <w:szCs w:val="22"/>
        </w:rPr>
        <w:t>Maestro de obra</w:t>
      </w:r>
      <w:bookmarkEnd w:id="9"/>
      <w:r w:rsidRPr="005B116B">
        <w:rPr>
          <w:rFonts w:ascii="Century Gothic" w:hAnsi="Century Gothic" w:cstheme="minorHAnsi"/>
          <w:b/>
          <w:color w:val="000000" w:themeColor="text1"/>
          <w:szCs w:val="22"/>
        </w:rPr>
        <w:t xml:space="preserve">, </w:t>
      </w:r>
      <w:r w:rsidRPr="005B116B">
        <w:rPr>
          <w:rFonts w:ascii="Century Gothic" w:hAnsi="Century Gothic" w:cstheme="minorHAnsi"/>
          <w:bCs/>
          <w:color w:val="000000" w:themeColor="text1"/>
          <w:szCs w:val="22"/>
        </w:rPr>
        <w:t xml:space="preserve">con </w:t>
      </w:r>
      <w:bookmarkStart w:id="10" w:name="_Hlk143088327"/>
      <w:r w:rsidRPr="005B116B">
        <w:rPr>
          <w:rFonts w:ascii="Century Gothic" w:hAnsi="Century Gothic" w:cstheme="minorHAnsi"/>
          <w:bCs/>
          <w:color w:val="000000" w:themeColor="text1"/>
          <w:szCs w:val="22"/>
        </w:rPr>
        <w:t>título técnico como maestro de obras</w:t>
      </w:r>
      <w:r w:rsidRPr="005B116B">
        <w:rPr>
          <w:rFonts w:ascii="Century Gothic" w:hAnsi="Century Gothic" w:cstheme="minorHAnsi"/>
          <w:b/>
          <w:color w:val="000000" w:themeColor="text1"/>
          <w:szCs w:val="22"/>
        </w:rPr>
        <w:t xml:space="preserve">, </w:t>
      </w:r>
      <w:r w:rsidRPr="005B116B">
        <w:rPr>
          <w:rFonts w:ascii="Century Gothic" w:hAnsi="Century Gothic" w:cstheme="minorHAnsi"/>
          <w:bCs/>
          <w:color w:val="000000" w:themeColor="text1"/>
          <w:szCs w:val="22"/>
        </w:rPr>
        <w:t>con experiencia en general de 5 años y como mínimo deberá acreditar la experiencia en ejecución de tres 03 obras similares</w:t>
      </w:r>
      <w:bookmarkEnd w:id="10"/>
      <w:r w:rsidRPr="005B116B">
        <w:rPr>
          <w:rFonts w:ascii="Century Gothic" w:hAnsi="Century Gothic" w:cstheme="minorHAnsi"/>
          <w:bCs/>
          <w:color w:val="000000" w:themeColor="text1"/>
          <w:szCs w:val="22"/>
        </w:rPr>
        <w:t>.</w:t>
      </w:r>
    </w:p>
    <w:p w14:paraId="284774E8" w14:textId="77777777" w:rsidR="005B116B" w:rsidRPr="00E43A38" w:rsidRDefault="005B116B" w:rsidP="005B116B">
      <w:pPr>
        <w:pStyle w:val="Prrafodelista"/>
        <w:spacing w:line="240" w:lineRule="auto"/>
        <w:jc w:val="both"/>
        <w:rPr>
          <w:rFonts w:ascii="Century Gothic" w:hAnsi="Century Gothic" w:cstheme="minorHAnsi"/>
          <w:bCs/>
          <w:color w:val="000000" w:themeColor="text1"/>
          <w:szCs w:val="22"/>
        </w:rPr>
      </w:pPr>
    </w:p>
    <w:p w14:paraId="205A9D20" w14:textId="77777777" w:rsidR="005B116B" w:rsidRDefault="005B116B" w:rsidP="005B116B">
      <w:pPr>
        <w:pStyle w:val="Prrafodelista"/>
        <w:spacing w:line="240" w:lineRule="auto"/>
        <w:jc w:val="both"/>
        <w:rPr>
          <w:rFonts w:ascii="Century Gothic" w:hAnsi="Century Gothic" w:cstheme="minorHAnsi"/>
          <w:bCs/>
          <w:color w:val="000000" w:themeColor="text1"/>
          <w:szCs w:val="22"/>
        </w:rPr>
      </w:pPr>
      <w:r w:rsidRPr="00E43A38">
        <w:rPr>
          <w:rFonts w:ascii="Century Gothic" w:hAnsi="Century Gothic" w:cstheme="minorHAnsi"/>
          <w:b/>
          <w:color w:val="000000" w:themeColor="text1"/>
          <w:szCs w:val="22"/>
        </w:rPr>
        <w:t>-</w:t>
      </w:r>
      <w:r w:rsidRPr="00E43A38">
        <w:rPr>
          <w:rFonts w:ascii="Century Gothic" w:hAnsi="Century Gothic" w:cstheme="minorHAnsi"/>
          <w:b/>
          <w:color w:val="000000" w:themeColor="text1"/>
          <w:szCs w:val="22"/>
        </w:rPr>
        <w:tab/>
        <w:t xml:space="preserve">Especialista en instalaciones eléctricas, </w:t>
      </w:r>
      <w:r w:rsidRPr="00E43A38">
        <w:rPr>
          <w:rFonts w:ascii="Century Gothic" w:hAnsi="Century Gothic" w:cstheme="minorHAnsi"/>
          <w:bCs/>
          <w:color w:val="000000" w:themeColor="text1"/>
          <w:szCs w:val="22"/>
        </w:rPr>
        <w:t xml:space="preserve">Ingeniero eléctrico o mecánico eléctrico, con experiencia en general de 5 años y como mínimo deberá acreditar la </w:t>
      </w:r>
      <w:r>
        <w:rPr>
          <w:rFonts w:ascii="Century Gothic" w:hAnsi="Century Gothic" w:cstheme="minorHAnsi"/>
          <w:bCs/>
          <w:color w:val="000000" w:themeColor="text1"/>
          <w:szCs w:val="22"/>
        </w:rPr>
        <w:t>experiencia en ejecución de</w:t>
      </w:r>
      <w:r w:rsidRPr="00E43A38">
        <w:rPr>
          <w:rFonts w:ascii="Century Gothic" w:hAnsi="Century Gothic" w:cstheme="minorHAnsi"/>
          <w:bCs/>
          <w:color w:val="000000" w:themeColor="text1"/>
          <w:szCs w:val="22"/>
        </w:rPr>
        <w:t xml:space="preserve"> tres 03 obras similares.</w:t>
      </w:r>
    </w:p>
    <w:p w14:paraId="1570866B" w14:textId="77777777" w:rsidR="00B121C2" w:rsidRDefault="00B121C2" w:rsidP="00B121C2">
      <w:pPr>
        <w:ind w:right="-4"/>
        <w:jc w:val="both"/>
        <w:rPr>
          <w:rFonts w:ascii="Century Gothic" w:hAnsi="Century Gothic" w:cstheme="minorHAnsi"/>
          <w:bCs/>
          <w:sz w:val="22"/>
          <w:szCs w:val="22"/>
        </w:rPr>
      </w:pPr>
    </w:p>
    <w:p w14:paraId="33E3B447" w14:textId="0DFD293E" w:rsidR="005B116B" w:rsidRPr="00A00F54" w:rsidRDefault="005B116B" w:rsidP="005B116B">
      <w:pPr>
        <w:pStyle w:val="Prrafodelista"/>
        <w:spacing w:line="240" w:lineRule="auto"/>
        <w:jc w:val="both"/>
        <w:rPr>
          <w:rFonts w:ascii="Century Gothic" w:hAnsi="Century Gothic" w:cstheme="minorHAnsi"/>
          <w:color w:val="000000" w:themeColor="text1"/>
          <w:szCs w:val="22"/>
        </w:rPr>
      </w:pPr>
      <w:bookmarkStart w:id="11" w:name="_Hlk143084279"/>
      <w:r w:rsidRPr="00923395">
        <w:rPr>
          <w:rFonts w:ascii="Century Gothic" w:hAnsi="Century Gothic" w:cstheme="minorHAnsi"/>
          <w:szCs w:val="22"/>
        </w:rPr>
        <w:t xml:space="preserve">Se debe aclarar que cuando se mencione el término “obras similares”, </w:t>
      </w:r>
      <w:r w:rsidRPr="00923395">
        <w:rPr>
          <w:rFonts w:ascii="Century Gothic" w:eastAsia="Times New Roman" w:hAnsi="Century Gothic" w:cstheme="minorHAnsi"/>
          <w:bCs/>
          <w:color w:val="auto"/>
          <w:szCs w:val="22"/>
          <w:lang w:val="es-ES" w:eastAsia="es-ES"/>
        </w:rPr>
        <w:t>solo se va</w:t>
      </w:r>
      <w:r w:rsidRPr="00923395">
        <w:rPr>
          <w:rFonts w:ascii="Century Gothic" w:hAnsi="Century Gothic" w:cstheme="minorHAnsi"/>
          <w:szCs w:val="22"/>
        </w:rPr>
        <w:t xml:space="preserve"> a considerar </w:t>
      </w:r>
      <w:r w:rsidRPr="00923395">
        <w:rPr>
          <w:rFonts w:ascii="Century Gothic" w:hAnsi="Century Gothic" w:cstheme="minorHAnsi"/>
          <w:color w:val="000000" w:themeColor="text1"/>
          <w:szCs w:val="22"/>
        </w:rPr>
        <w:t>proyectos de suministro e instalación de tenso estructuras para comedor, piscinas, polideportivos, etc.</w:t>
      </w:r>
    </w:p>
    <w:bookmarkEnd w:id="11"/>
    <w:p w14:paraId="0926E31E" w14:textId="77777777" w:rsidR="005B116B" w:rsidRPr="005B116B" w:rsidRDefault="005B116B" w:rsidP="00B121C2">
      <w:pPr>
        <w:ind w:right="-4"/>
        <w:jc w:val="both"/>
        <w:rPr>
          <w:rFonts w:ascii="Century Gothic" w:hAnsi="Century Gothic" w:cstheme="minorHAnsi"/>
          <w:bCs/>
          <w:sz w:val="22"/>
          <w:szCs w:val="22"/>
        </w:rPr>
      </w:pPr>
    </w:p>
    <w:p w14:paraId="18E17703" w14:textId="77777777" w:rsidR="00B121C2" w:rsidRPr="005B116B" w:rsidRDefault="00B121C2" w:rsidP="00B121C2">
      <w:pPr>
        <w:ind w:left="708" w:right="-4"/>
        <w:jc w:val="both"/>
        <w:rPr>
          <w:rFonts w:ascii="Century Gothic" w:hAnsi="Century Gothic" w:cstheme="minorHAnsi"/>
          <w:sz w:val="22"/>
          <w:szCs w:val="22"/>
        </w:rPr>
      </w:pPr>
      <w:r w:rsidRPr="005B116B">
        <w:rPr>
          <w:rFonts w:ascii="Century Gothic" w:hAnsi="Century Gothic" w:cstheme="minorHAnsi"/>
          <w:sz w:val="22"/>
          <w:szCs w:val="22"/>
        </w:rPr>
        <w:t>Las propuestas deberán cumplir con presentar todos los documentos descritos líneas arriba, de lo contrario no serán admitidas y serán excluidas del proceso de calificación.</w:t>
      </w:r>
    </w:p>
    <w:p w14:paraId="1C9F7426" w14:textId="77777777" w:rsidR="00B121C2" w:rsidRDefault="00B121C2" w:rsidP="00B121C2">
      <w:pPr>
        <w:tabs>
          <w:tab w:val="left" w:pos="1260"/>
          <w:tab w:val="left" w:pos="1620"/>
        </w:tabs>
        <w:jc w:val="both"/>
        <w:rPr>
          <w:rFonts w:ascii="Century Gothic" w:hAnsi="Century Gothic" w:cstheme="minorHAnsi"/>
          <w:sz w:val="22"/>
          <w:szCs w:val="22"/>
        </w:rPr>
      </w:pPr>
      <w:r>
        <w:rPr>
          <w:rFonts w:ascii="Century Gothic" w:hAnsi="Century Gothic" w:cstheme="minorHAnsi"/>
          <w:sz w:val="22"/>
          <w:szCs w:val="22"/>
        </w:rPr>
        <w:tab/>
      </w:r>
    </w:p>
    <w:p w14:paraId="2C37A947" w14:textId="77777777" w:rsidR="00B121C2" w:rsidRDefault="00B121C2" w:rsidP="00B121C2">
      <w:pPr>
        <w:tabs>
          <w:tab w:val="left" w:pos="1260"/>
          <w:tab w:val="left" w:pos="1620"/>
        </w:tabs>
        <w:jc w:val="both"/>
        <w:rPr>
          <w:rFonts w:ascii="Century Gothic" w:hAnsi="Century Gothic" w:cstheme="minorHAnsi"/>
          <w:b/>
          <w:bCs/>
          <w:sz w:val="22"/>
          <w:szCs w:val="22"/>
        </w:rPr>
      </w:pPr>
      <w:r>
        <w:rPr>
          <w:rFonts w:ascii="Century Gothic" w:hAnsi="Century Gothic" w:cstheme="minorHAnsi"/>
          <w:sz w:val="22"/>
          <w:szCs w:val="22"/>
        </w:rPr>
        <w:t xml:space="preserve">       </w:t>
      </w:r>
      <w:r w:rsidRPr="00EA6842">
        <w:rPr>
          <w:rFonts w:ascii="Century Gothic" w:hAnsi="Century Gothic" w:cstheme="minorHAnsi"/>
          <w:b/>
          <w:bCs/>
          <w:sz w:val="22"/>
          <w:szCs w:val="22"/>
        </w:rPr>
        <w:t xml:space="preserve">     2.2.2</w:t>
      </w:r>
      <w:r>
        <w:rPr>
          <w:rFonts w:ascii="Century Gothic" w:hAnsi="Century Gothic" w:cstheme="minorHAnsi"/>
          <w:b/>
          <w:bCs/>
          <w:sz w:val="22"/>
          <w:szCs w:val="22"/>
        </w:rPr>
        <w:t>.</w:t>
      </w:r>
      <w:r w:rsidRPr="00EA6842">
        <w:rPr>
          <w:rFonts w:ascii="Century Gothic" w:hAnsi="Century Gothic" w:cstheme="minorHAnsi"/>
          <w:b/>
          <w:bCs/>
          <w:sz w:val="22"/>
          <w:szCs w:val="22"/>
        </w:rPr>
        <w:t xml:space="preserve"> EVALUACION: </w:t>
      </w:r>
    </w:p>
    <w:p w14:paraId="6E65C99A" w14:textId="77777777" w:rsidR="00B121C2" w:rsidRDefault="00B121C2" w:rsidP="00B121C2">
      <w:pPr>
        <w:tabs>
          <w:tab w:val="left" w:pos="1260"/>
          <w:tab w:val="left" w:pos="1620"/>
        </w:tabs>
        <w:jc w:val="both"/>
        <w:rPr>
          <w:rFonts w:ascii="Century Gothic" w:hAnsi="Century Gothic" w:cstheme="minorHAnsi"/>
          <w:b/>
          <w:bCs/>
          <w:sz w:val="22"/>
          <w:szCs w:val="22"/>
        </w:rPr>
      </w:pPr>
    </w:p>
    <w:p w14:paraId="5C927165" w14:textId="77777777" w:rsidR="00B121C2" w:rsidRDefault="00B121C2" w:rsidP="00B121C2">
      <w:pPr>
        <w:ind w:left="709" w:right="-91" w:hanging="1"/>
        <w:jc w:val="both"/>
        <w:rPr>
          <w:rFonts w:ascii="Century Gothic" w:hAnsi="Century Gothic" w:cstheme="minorHAnsi"/>
          <w:sz w:val="22"/>
          <w:szCs w:val="22"/>
        </w:rPr>
      </w:pPr>
      <w:r w:rsidRPr="00851408">
        <w:rPr>
          <w:rFonts w:ascii="Century Gothic" w:hAnsi="Century Gothic" w:cstheme="minorHAnsi"/>
          <w:sz w:val="22"/>
          <w:szCs w:val="22"/>
        </w:rPr>
        <w:t xml:space="preserve">Se asignará </w:t>
      </w:r>
      <w:r>
        <w:rPr>
          <w:rFonts w:ascii="Century Gothic" w:hAnsi="Century Gothic" w:cstheme="minorHAnsi"/>
          <w:sz w:val="22"/>
          <w:szCs w:val="22"/>
        </w:rPr>
        <w:t xml:space="preserve">100 </w:t>
      </w:r>
      <w:r w:rsidRPr="00851408">
        <w:rPr>
          <w:rFonts w:ascii="Century Gothic" w:hAnsi="Century Gothic" w:cstheme="minorHAnsi"/>
          <w:sz w:val="22"/>
          <w:szCs w:val="22"/>
        </w:rPr>
        <w:t>punt</w:t>
      </w:r>
      <w:r>
        <w:rPr>
          <w:rFonts w:ascii="Century Gothic" w:hAnsi="Century Gothic" w:cstheme="minorHAnsi"/>
          <w:sz w:val="22"/>
          <w:szCs w:val="22"/>
        </w:rPr>
        <w:t>os</w:t>
      </w:r>
      <w:r w:rsidRPr="00851408">
        <w:rPr>
          <w:rFonts w:ascii="Century Gothic" w:hAnsi="Century Gothic" w:cstheme="minorHAnsi"/>
          <w:sz w:val="22"/>
          <w:szCs w:val="22"/>
        </w:rPr>
        <w:t xml:space="preserve"> a la propuesta</w:t>
      </w:r>
      <w:r>
        <w:rPr>
          <w:rFonts w:ascii="Century Gothic" w:hAnsi="Century Gothic" w:cstheme="minorHAnsi"/>
          <w:sz w:val="22"/>
          <w:szCs w:val="22"/>
        </w:rPr>
        <w:t xml:space="preserve"> que cumpla con alcanzar con los </w:t>
      </w:r>
    </w:p>
    <w:p w14:paraId="51F41DB8" w14:textId="25F25422" w:rsidR="00B121C2" w:rsidRDefault="00B121C2" w:rsidP="00B121C2">
      <w:pPr>
        <w:ind w:left="709" w:right="-91" w:hanging="1"/>
        <w:jc w:val="both"/>
        <w:rPr>
          <w:rFonts w:ascii="Century Gothic" w:hAnsi="Century Gothic" w:cstheme="minorHAnsi"/>
          <w:sz w:val="22"/>
          <w:szCs w:val="22"/>
        </w:rPr>
      </w:pPr>
      <w:r>
        <w:rPr>
          <w:rFonts w:ascii="Century Gothic" w:hAnsi="Century Gothic" w:cstheme="minorHAnsi"/>
          <w:sz w:val="22"/>
          <w:szCs w:val="22"/>
        </w:rPr>
        <w:t>documentos técnicos solicitados.</w:t>
      </w:r>
    </w:p>
    <w:p w14:paraId="1D24F097" w14:textId="79150FBF" w:rsidR="00B121C2" w:rsidRDefault="00B121C2" w:rsidP="00B121C2">
      <w:pPr>
        <w:ind w:right="-91"/>
        <w:jc w:val="both"/>
        <w:rPr>
          <w:rFonts w:ascii="Century Gothic" w:hAnsi="Century Gothic" w:cstheme="minorHAnsi"/>
          <w:sz w:val="22"/>
          <w:szCs w:val="22"/>
        </w:rPr>
      </w:pPr>
    </w:p>
    <w:p w14:paraId="380A0D58" w14:textId="77777777" w:rsidR="00B121C2" w:rsidRDefault="00B121C2" w:rsidP="00B121C2">
      <w:pPr>
        <w:ind w:right="-91"/>
        <w:jc w:val="both"/>
        <w:rPr>
          <w:rFonts w:ascii="Century Gothic" w:hAnsi="Century Gothic" w:cstheme="minorHAnsi"/>
          <w:sz w:val="22"/>
          <w:szCs w:val="22"/>
        </w:rPr>
      </w:pPr>
    </w:p>
    <w:p w14:paraId="2D2E950B" w14:textId="77777777" w:rsidR="00B121C2" w:rsidRPr="00AA492F" w:rsidRDefault="00B121C2" w:rsidP="00B121C2">
      <w:pPr>
        <w:tabs>
          <w:tab w:val="center" w:pos="6363"/>
          <w:tab w:val="right" w:pos="10782"/>
        </w:tabs>
        <w:suppressAutoHyphens/>
        <w:jc w:val="both"/>
        <w:rPr>
          <w:rFonts w:ascii="Century Gothic" w:hAnsi="Century Gothic" w:cs="Arial"/>
          <w:b/>
          <w:bCs/>
          <w:sz w:val="22"/>
          <w:szCs w:val="22"/>
        </w:rPr>
      </w:pPr>
      <w:r>
        <w:rPr>
          <w:rFonts w:ascii="Century Gothic" w:hAnsi="Century Gothic" w:cs="Arial"/>
          <w:b/>
          <w:bCs/>
          <w:sz w:val="22"/>
          <w:szCs w:val="22"/>
        </w:rPr>
        <w:t>2.3</w:t>
      </w:r>
      <w:r w:rsidRPr="00AA492F">
        <w:rPr>
          <w:rFonts w:ascii="Century Gothic" w:hAnsi="Century Gothic" w:cs="Arial"/>
          <w:b/>
          <w:bCs/>
          <w:sz w:val="22"/>
          <w:szCs w:val="22"/>
        </w:rPr>
        <w:t xml:space="preserve"> SEGUNDA ETAPA: EVALUACIÓN ECONOMICA</w:t>
      </w:r>
      <w:r>
        <w:rPr>
          <w:rFonts w:ascii="Century Gothic" w:hAnsi="Century Gothic" w:cs="Arial"/>
          <w:b/>
          <w:bCs/>
          <w:sz w:val="22"/>
          <w:szCs w:val="22"/>
        </w:rPr>
        <w:t xml:space="preserve"> (COMPARATIVO DE PRECIOS):</w:t>
      </w:r>
      <w:r w:rsidRPr="00AA492F">
        <w:rPr>
          <w:rFonts w:ascii="Century Gothic" w:hAnsi="Century Gothic" w:cs="Arial"/>
          <w:b/>
          <w:bCs/>
          <w:sz w:val="22"/>
          <w:szCs w:val="22"/>
        </w:rPr>
        <w:t xml:space="preserve"> </w:t>
      </w:r>
    </w:p>
    <w:p w14:paraId="6F1885B5" w14:textId="77777777" w:rsidR="00B121C2" w:rsidRDefault="00B121C2" w:rsidP="00B121C2">
      <w:pPr>
        <w:tabs>
          <w:tab w:val="center" w:pos="6363"/>
          <w:tab w:val="right" w:pos="10782"/>
        </w:tabs>
        <w:suppressAutoHyphens/>
        <w:jc w:val="both"/>
        <w:rPr>
          <w:rFonts w:ascii="Century Gothic" w:hAnsi="Century Gothic" w:cs="Arial"/>
          <w:sz w:val="22"/>
          <w:szCs w:val="22"/>
        </w:rPr>
      </w:pPr>
      <w:r w:rsidRPr="00875EBB">
        <w:rPr>
          <w:rFonts w:ascii="Century Gothic" w:hAnsi="Century Gothic" w:cs="Arial"/>
          <w:sz w:val="22"/>
          <w:szCs w:val="22"/>
        </w:rPr>
        <w:t>(Puntaje Máximo: 100 Puntos)</w:t>
      </w:r>
    </w:p>
    <w:p w14:paraId="1ACE723C" w14:textId="77777777" w:rsidR="00B121C2" w:rsidRPr="00875EBB" w:rsidRDefault="00B121C2" w:rsidP="00B121C2">
      <w:pPr>
        <w:tabs>
          <w:tab w:val="center" w:pos="6363"/>
          <w:tab w:val="right" w:pos="10782"/>
        </w:tabs>
        <w:suppressAutoHyphens/>
        <w:jc w:val="both"/>
        <w:rPr>
          <w:rFonts w:ascii="Century Gothic" w:hAnsi="Century Gothic" w:cs="Arial"/>
          <w:sz w:val="22"/>
          <w:szCs w:val="22"/>
        </w:rPr>
      </w:pPr>
    </w:p>
    <w:p w14:paraId="7D011679" w14:textId="77777777" w:rsidR="00B121C2" w:rsidRDefault="00B121C2" w:rsidP="00B121C2">
      <w:pPr>
        <w:pStyle w:val="Prrafodelista"/>
        <w:spacing w:line="240" w:lineRule="auto"/>
        <w:ind w:left="555" w:right="-4"/>
        <w:jc w:val="both"/>
        <w:rPr>
          <w:rFonts w:ascii="Century Gothic" w:hAnsi="Century Gothic" w:cstheme="minorHAnsi"/>
          <w:szCs w:val="22"/>
        </w:rPr>
      </w:pPr>
      <w:r w:rsidRPr="00851408">
        <w:rPr>
          <w:rFonts w:ascii="Century Gothic" w:hAnsi="Century Gothic" w:cstheme="minorHAnsi"/>
          <w:szCs w:val="22"/>
        </w:rPr>
        <w:t>El monto total de la propuesta económica deberá ser expresado hasta con dos decimales en números y letras</w:t>
      </w:r>
      <w:r>
        <w:rPr>
          <w:rFonts w:ascii="Century Gothic" w:hAnsi="Century Gothic" w:cstheme="minorHAnsi"/>
          <w:szCs w:val="22"/>
        </w:rPr>
        <w:t>.</w:t>
      </w:r>
    </w:p>
    <w:p w14:paraId="2DC82661" w14:textId="77777777" w:rsidR="00B121C2" w:rsidRDefault="00B121C2" w:rsidP="00B121C2">
      <w:pPr>
        <w:pStyle w:val="Prrafodelista"/>
        <w:spacing w:line="240" w:lineRule="auto"/>
        <w:ind w:left="555" w:right="-4"/>
        <w:jc w:val="both"/>
        <w:rPr>
          <w:rFonts w:ascii="Century Gothic" w:hAnsi="Century Gothic" w:cstheme="minorHAnsi"/>
          <w:szCs w:val="22"/>
        </w:rPr>
      </w:pPr>
    </w:p>
    <w:p w14:paraId="72752BFB" w14:textId="77777777" w:rsidR="00B121C2" w:rsidRPr="00F63C1E" w:rsidRDefault="00B121C2" w:rsidP="00B121C2">
      <w:pPr>
        <w:pStyle w:val="Prrafodelista"/>
        <w:numPr>
          <w:ilvl w:val="1"/>
          <w:numId w:val="29"/>
        </w:numPr>
        <w:jc w:val="both"/>
        <w:rPr>
          <w:rFonts w:ascii="Century Gothic" w:hAnsi="Century Gothic" w:cstheme="minorHAnsi"/>
          <w:b/>
          <w:szCs w:val="22"/>
        </w:rPr>
      </w:pPr>
      <w:r w:rsidRPr="00F63C1E">
        <w:rPr>
          <w:rFonts w:ascii="Century Gothic" w:hAnsi="Century Gothic" w:cstheme="minorHAnsi"/>
          <w:b/>
          <w:szCs w:val="22"/>
        </w:rPr>
        <w:t>DETERMINACIÓN DEL POSTOR GANADOR EN CASO DE EMPATE</w:t>
      </w:r>
    </w:p>
    <w:p w14:paraId="142526BC" w14:textId="77777777" w:rsidR="00B121C2" w:rsidRPr="00851408" w:rsidRDefault="00B121C2" w:rsidP="00B121C2">
      <w:pPr>
        <w:tabs>
          <w:tab w:val="center" w:pos="6363"/>
          <w:tab w:val="right" w:pos="10782"/>
        </w:tabs>
        <w:suppressAutoHyphens/>
        <w:ind w:left="567"/>
        <w:jc w:val="both"/>
        <w:rPr>
          <w:rFonts w:ascii="Century Gothic" w:hAnsi="Century Gothic" w:cstheme="minorHAnsi"/>
          <w:bCs/>
          <w:sz w:val="22"/>
          <w:szCs w:val="22"/>
        </w:rPr>
      </w:pPr>
      <w:r w:rsidRPr="00851408">
        <w:rPr>
          <w:rFonts w:ascii="Century Gothic" w:hAnsi="Century Gothic" w:cstheme="minorHAnsi"/>
          <w:bCs/>
          <w:sz w:val="22"/>
          <w:szCs w:val="22"/>
        </w:rPr>
        <w:t>En el supuesto que dos o más propuestas empaten, el otorgamiento de la buena pro se efectuará observando estrictamente el siguiente orden:</w:t>
      </w:r>
    </w:p>
    <w:p w14:paraId="704BB929" w14:textId="77777777" w:rsidR="00B121C2" w:rsidRPr="00851408" w:rsidRDefault="00B121C2" w:rsidP="00B121C2">
      <w:pPr>
        <w:tabs>
          <w:tab w:val="center" w:pos="6363"/>
          <w:tab w:val="right" w:pos="10782"/>
        </w:tabs>
        <w:suppressAutoHyphens/>
        <w:ind w:left="567"/>
        <w:jc w:val="both"/>
        <w:rPr>
          <w:rFonts w:ascii="Century Gothic" w:hAnsi="Century Gothic" w:cstheme="minorHAnsi"/>
          <w:bCs/>
          <w:sz w:val="22"/>
          <w:szCs w:val="22"/>
        </w:rPr>
      </w:pPr>
    </w:p>
    <w:p w14:paraId="240B42F2" w14:textId="77777777" w:rsidR="00B121C2" w:rsidRPr="00851408" w:rsidRDefault="00B121C2" w:rsidP="00B121C2">
      <w:pPr>
        <w:numPr>
          <w:ilvl w:val="0"/>
          <w:numId w:val="1"/>
        </w:numPr>
        <w:tabs>
          <w:tab w:val="center" w:pos="993"/>
          <w:tab w:val="right" w:pos="10782"/>
        </w:tabs>
        <w:suppressAutoHyphens/>
        <w:ind w:left="1276" w:hanging="709"/>
        <w:jc w:val="both"/>
        <w:rPr>
          <w:rFonts w:ascii="Century Gothic" w:hAnsi="Century Gothic" w:cstheme="minorHAnsi"/>
          <w:bCs/>
          <w:sz w:val="22"/>
          <w:szCs w:val="22"/>
        </w:rPr>
      </w:pPr>
      <w:r w:rsidRPr="00851408">
        <w:rPr>
          <w:rFonts w:ascii="Century Gothic" w:hAnsi="Century Gothic" w:cstheme="minorHAnsi"/>
          <w:bCs/>
          <w:sz w:val="22"/>
          <w:szCs w:val="22"/>
        </w:rPr>
        <w:t>A favor del postor que haya obtenido el mejor puntaje técnico.</w:t>
      </w:r>
    </w:p>
    <w:p w14:paraId="5F140ADD" w14:textId="77777777" w:rsidR="00B121C2" w:rsidRPr="00851408" w:rsidRDefault="00B121C2" w:rsidP="00B121C2">
      <w:pPr>
        <w:tabs>
          <w:tab w:val="center" w:pos="993"/>
          <w:tab w:val="right" w:pos="10782"/>
        </w:tabs>
        <w:suppressAutoHyphens/>
        <w:ind w:left="1276"/>
        <w:jc w:val="both"/>
        <w:rPr>
          <w:rFonts w:ascii="Century Gothic" w:hAnsi="Century Gothic" w:cstheme="minorHAnsi"/>
          <w:bCs/>
          <w:sz w:val="22"/>
          <w:szCs w:val="22"/>
        </w:rPr>
      </w:pPr>
    </w:p>
    <w:p w14:paraId="1EF1AF08" w14:textId="77777777" w:rsidR="00B121C2" w:rsidRDefault="00B121C2" w:rsidP="00B121C2">
      <w:pPr>
        <w:numPr>
          <w:ilvl w:val="0"/>
          <w:numId w:val="1"/>
        </w:numPr>
        <w:tabs>
          <w:tab w:val="center" w:pos="993"/>
          <w:tab w:val="right" w:pos="10782"/>
        </w:tabs>
        <w:suppressAutoHyphens/>
        <w:ind w:left="993" w:hanging="426"/>
        <w:jc w:val="both"/>
        <w:rPr>
          <w:rFonts w:ascii="Century Gothic" w:hAnsi="Century Gothic" w:cstheme="minorHAnsi"/>
          <w:bCs/>
          <w:sz w:val="22"/>
          <w:szCs w:val="22"/>
        </w:rPr>
      </w:pPr>
      <w:r w:rsidRPr="00851408">
        <w:rPr>
          <w:rFonts w:ascii="Century Gothic" w:hAnsi="Century Gothic" w:cstheme="minorHAnsi"/>
          <w:bCs/>
          <w:sz w:val="22"/>
          <w:szCs w:val="22"/>
        </w:rPr>
        <w:lastRenderedPageBreak/>
        <w:t>A través del sorteo, el mismo que será verificado y certificado por el Comité, representante de la Unidad de Auditoría Interna y los postores participantes que obtuvieron el mismo puntaje total.</w:t>
      </w:r>
    </w:p>
    <w:p w14:paraId="38D48B37" w14:textId="77777777" w:rsidR="00B121C2" w:rsidRDefault="00B121C2" w:rsidP="00B121C2">
      <w:pPr>
        <w:pStyle w:val="Prrafodelista"/>
        <w:rPr>
          <w:rFonts w:ascii="Century Gothic" w:hAnsi="Century Gothic" w:cstheme="minorHAnsi"/>
          <w:bCs/>
          <w:szCs w:val="22"/>
        </w:rPr>
      </w:pPr>
    </w:p>
    <w:p w14:paraId="4CED977E" w14:textId="77777777" w:rsidR="00B121C2" w:rsidRPr="00B121C2" w:rsidRDefault="00B121C2" w:rsidP="00B121C2">
      <w:pPr>
        <w:jc w:val="center"/>
        <w:rPr>
          <w:rFonts w:ascii="Century Gothic" w:hAnsi="Century Gothic" w:cstheme="minorHAnsi"/>
          <w:b/>
          <w:sz w:val="22"/>
          <w:szCs w:val="22"/>
          <w:u w:val="single"/>
        </w:rPr>
      </w:pPr>
      <w:r w:rsidRPr="00B121C2">
        <w:rPr>
          <w:rFonts w:ascii="Century Gothic" w:hAnsi="Century Gothic" w:cstheme="minorHAnsi"/>
          <w:b/>
          <w:sz w:val="22"/>
          <w:szCs w:val="22"/>
          <w:u w:val="single"/>
        </w:rPr>
        <w:t>CAPITULO III</w:t>
      </w:r>
    </w:p>
    <w:p w14:paraId="51D9A6CC" w14:textId="77777777" w:rsidR="00B121C2" w:rsidRPr="00851408" w:rsidRDefault="00B121C2" w:rsidP="00B121C2">
      <w:pPr>
        <w:jc w:val="both"/>
        <w:rPr>
          <w:rFonts w:ascii="Century Gothic" w:hAnsi="Century Gothic" w:cstheme="minorHAnsi"/>
          <w:b/>
          <w:sz w:val="22"/>
          <w:szCs w:val="22"/>
        </w:rPr>
      </w:pPr>
    </w:p>
    <w:p w14:paraId="25E0BAC6" w14:textId="77777777" w:rsidR="00B121C2" w:rsidRPr="00851408" w:rsidRDefault="00B121C2" w:rsidP="00B121C2">
      <w:pPr>
        <w:tabs>
          <w:tab w:val="center" w:pos="5124"/>
          <w:tab w:val="right" w:pos="9543"/>
        </w:tabs>
        <w:jc w:val="both"/>
        <w:rPr>
          <w:rFonts w:ascii="Century Gothic" w:hAnsi="Century Gothic" w:cstheme="minorHAnsi"/>
          <w:b/>
          <w:sz w:val="22"/>
          <w:szCs w:val="22"/>
          <w:u w:val="single"/>
        </w:rPr>
      </w:pPr>
      <w:r w:rsidRPr="00851408">
        <w:rPr>
          <w:rFonts w:ascii="Century Gothic" w:hAnsi="Century Gothic" w:cstheme="minorHAnsi"/>
          <w:b/>
          <w:sz w:val="22"/>
          <w:szCs w:val="22"/>
          <w:u w:val="single"/>
        </w:rPr>
        <w:t>OTORGAMIENTO DE LA BUENA PRO</w:t>
      </w:r>
    </w:p>
    <w:p w14:paraId="396A0F87" w14:textId="77777777" w:rsidR="00B121C2" w:rsidRPr="00851408" w:rsidRDefault="00B121C2" w:rsidP="00B121C2">
      <w:pPr>
        <w:tabs>
          <w:tab w:val="center" w:pos="5124"/>
          <w:tab w:val="right" w:pos="9543"/>
        </w:tabs>
        <w:jc w:val="both"/>
        <w:rPr>
          <w:rFonts w:ascii="Century Gothic" w:hAnsi="Century Gothic" w:cstheme="minorHAnsi"/>
          <w:b/>
          <w:sz w:val="22"/>
          <w:szCs w:val="22"/>
          <w:u w:val="single"/>
        </w:rPr>
      </w:pPr>
    </w:p>
    <w:p w14:paraId="34E28077" w14:textId="77777777" w:rsidR="00B121C2" w:rsidRPr="00851408" w:rsidRDefault="00B121C2" w:rsidP="00B121C2">
      <w:pPr>
        <w:tabs>
          <w:tab w:val="center" w:pos="6363"/>
          <w:tab w:val="right" w:pos="10782"/>
        </w:tabs>
        <w:suppressAutoHyphens/>
        <w:ind w:left="567"/>
        <w:jc w:val="both"/>
        <w:rPr>
          <w:rFonts w:ascii="Century Gothic" w:hAnsi="Century Gothic" w:cstheme="minorHAnsi"/>
          <w:b/>
          <w:bCs/>
          <w:sz w:val="22"/>
          <w:szCs w:val="22"/>
        </w:rPr>
      </w:pPr>
      <w:r>
        <w:rPr>
          <w:rFonts w:ascii="Century Gothic" w:hAnsi="Century Gothic" w:cstheme="minorHAnsi"/>
          <w:b/>
          <w:bCs/>
          <w:sz w:val="22"/>
          <w:szCs w:val="22"/>
        </w:rPr>
        <w:t>3</w:t>
      </w:r>
      <w:r w:rsidRPr="00851408">
        <w:rPr>
          <w:rFonts w:ascii="Century Gothic" w:hAnsi="Century Gothic" w:cstheme="minorHAnsi"/>
          <w:b/>
          <w:bCs/>
          <w:sz w:val="22"/>
          <w:szCs w:val="22"/>
        </w:rPr>
        <w:t>.1.   OTORGAMIENTO DE LA BUENA PRO</w:t>
      </w:r>
    </w:p>
    <w:p w14:paraId="70672793" w14:textId="77777777" w:rsidR="00B121C2" w:rsidRDefault="00B121C2" w:rsidP="00B121C2">
      <w:pPr>
        <w:keepNext/>
        <w:tabs>
          <w:tab w:val="left" w:pos="567"/>
        </w:tabs>
        <w:jc w:val="both"/>
        <w:outlineLvl w:val="8"/>
        <w:rPr>
          <w:rFonts w:ascii="Century Gothic" w:hAnsi="Century Gothic" w:cstheme="minorHAnsi"/>
          <w:sz w:val="22"/>
          <w:szCs w:val="22"/>
        </w:rPr>
      </w:pPr>
      <w:r w:rsidRPr="00851408">
        <w:rPr>
          <w:rFonts w:ascii="Century Gothic" w:hAnsi="Century Gothic" w:cstheme="minorHAnsi"/>
          <w:sz w:val="22"/>
          <w:szCs w:val="22"/>
        </w:rPr>
        <w:tab/>
        <w:t xml:space="preserve">Se otorgará la buena pro al postor </w:t>
      </w:r>
      <w:r>
        <w:rPr>
          <w:rFonts w:ascii="Century Gothic" w:hAnsi="Century Gothic" w:cstheme="minorHAnsi"/>
          <w:sz w:val="22"/>
          <w:szCs w:val="22"/>
        </w:rPr>
        <w:t>cuya propuesta sea la de menor precio</w:t>
      </w:r>
    </w:p>
    <w:p w14:paraId="40662425" w14:textId="77777777" w:rsidR="00B121C2" w:rsidRPr="00851408" w:rsidRDefault="00B121C2" w:rsidP="00B121C2">
      <w:pPr>
        <w:keepNext/>
        <w:tabs>
          <w:tab w:val="left" w:pos="567"/>
        </w:tabs>
        <w:jc w:val="both"/>
        <w:outlineLvl w:val="8"/>
        <w:rPr>
          <w:rFonts w:ascii="Century Gothic" w:hAnsi="Century Gothic" w:cstheme="minorHAnsi"/>
          <w:sz w:val="22"/>
          <w:szCs w:val="22"/>
        </w:rPr>
      </w:pPr>
      <w:r>
        <w:rPr>
          <w:rFonts w:ascii="Century Gothic" w:hAnsi="Century Gothic" w:cstheme="minorHAnsi"/>
          <w:sz w:val="22"/>
          <w:szCs w:val="22"/>
        </w:rPr>
        <w:tab/>
        <w:t>según cuadro comparativo</w:t>
      </w:r>
      <w:r w:rsidRPr="00851408">
        <w:rPr>
          <w:rFonts w:ascii="Century Gothic" w:hAnsi="Century Gothic" w:cstheme="minorHAnsi"/>
          <w:sz w:val="22"/>
          <w:szCs w:val="22"/>
        </w:rPr>
        <w:t>.</w:t>
      </w:r>
    </w:p>
    <w:p w14:paraId="29856F18" w14:textId="77777777" w:rsidR="00B121C2" w:rsidRPr="00851408" w:rsidRDefault="00B121C2" w:rsidP="00B121C2">
      <w:pPr>
        <w:keepNext/>
        <w:tabs>
          <w:tab w:val="left" w:pos="567"/>
        </w:tabs>
        <w:ind w:left="708"/>
        <w:jc w:val="both"/>
        <w:outlineLvl w:val="8"/>
        <w:rPr>
          <w:rFonts w:ascii="Century Gothic" w:hAnsi="Century Gothic" w:cstheme="minorHAnsi"/>
          <w:sz w:val="22"/>
          <w:szCs w:val="22"/>
        </w:rPr>
      </w:pPr>
    </w:p>
    <w:p w14:paraId="7F03A26A" w14:textId="77777777" w:rsidR="00B121C2" w:rsidRPr="00851408" w:rsidRDefault="00B121C2" w:rsidP="00B121C2">
      <w:pPr>
        <w:tabs>
          <w:tab w:val="center" w:pos="6363"/>
          <w:tab w:val="right" w:pos="10782"/>
        </w:tabs>
        <w:suppressAutoHyphens/>
        <w:ind w:left="567"/>
        <w:jc w:val="both"/>
        <w:rPr>
          <w:rFonts w:ascii="Century Gothic" w:hAnsi="Century Gothic" w:cstheme="minorHAnsi"/>
          <w:b/>
          <w:bCs/>
          <w:sz w:val="22"/>
          <w:szCs w:val="22"/>
        </w:rPr>
      </w:pPr>
      <w:r>
        <w:rPr>
          <w:rFonts w:ascii="Century Gothic" w:hAnsi="Century Gothic" w:cstheme="minorHAnsi"/>
          <w:b/>
          <w:bCs/>
          <w:sz w:val="22"/>
          <w:szCs w:val="22"/>
        </w:rPr>
        <w:t>3</w:t>
      </w:r>
      <w:r w:rsidRPr="00851408">
        <w:rPr>
          <w:rFonts w:ascii="Century Gothic" w:hAnsi="Century Gothic" w:cstheme="minorHAnsi"/>
          <w:b/>
          <w:bCs/>
          <w:sz w:val="22"/>
          <w:szCs w:val="22"/>
        </w:rPr>
        <w:t>.2.   NOTIFICACIÓN DE LA BUENA PRO</w:t>
      </w:r>
    </w:p>
    <w:p w14:paraId="497AAD46" w14:textId="77777777" w:rsidR="00B121C2" w:rsidRPr="00851408" w:rsidRDefault="00B121C2" w:rsidP="00B121C2">
      <w:pPr>
        <w:ind w:left="567"/>
        <w:jc w:val="both"/>
        <w:rPr>
          <w:rFonts w:ascii="Century Gothic" w:hAnsi="Century Gothic"/>
          <w:sz w:val="22"/>
          <w:szCs w:val="22"/>
        </w:rPr>
      </w:pPr>
      <w:r w:rsidRPr="00851408">
        <w:rPr>
          <w:rFonts w:ascii="Century Gothic" w:hAnsi="Century Gothic"/>
          <w:sz w:val="22"/>
          <w:szCs w:val="22"/>
        </w:rPr>
        <w:t>El otorgamiento de la buena pro será notificado</w:t>
      </w:r>
      <w:r>
        <w:rPr>
          <w:rFonts w:ascii="Century Gothic" w:hAnsi="Century Gothic"/>
          <w:sz w:val="22"/>
          <w:szCs w:val="22"/>
        </w:rPr>
        <w:t xml:space="preserve"> al día siguiente de ser otorgada, </w:t>
      </w:r>
      <w:r w:rsidRPr="00851408">
        <w:rPr>
          <w:rFonts w:ascii="Century Gothic" w:hAnsi="Century Gothic"/>
          <w:sz w:val="22"/>
          <w:szCs w:val="22"/>
        </w:rPr>
        <w:t>a todos los postores por la misma vía en que se realizó la convocatoria, adjuntado el acta de otorgamiento de la buena respectiva.</w:t>
      </w:r>
    </w:p>
    <w:p w14:paraId="02563E82" w14:textId="77777777" w:rsidR="00B121C2" w:rsidRPr="00851408" w:rsidRDefault="00B121C2" w:rsidP="00B121C2">
      <w:pPr>
        <w:ind w:left="567"/>
        <w:jc w:val="both"/>
        <w:rPr>
          <w:rFonts w:ascii="Century Gothic" w:hAnsi="Century Gothic"/>
          <w:sz w:val="22"/>
          <w:szCs w:val="22"/>
        </w:rPr>
      </w:pPr>
      <w:r w:rsidRPr="00851408">
        <w:rPr>
          <w:rFonts w:ascii="Century Gothic" w:hAnsi="Century Gothic"/>
          <w:sz w:val="22"/>
          <w:szCs w:val="22"/>
        </w:rPr>
        <w:t>Al respecto, se elaborará el acta de otorgamiento de la buena pro correspondiente.</w:t>
      </w:r>
    </w:p>
    <w:p w14:paraId="41A8C02B" w14:textId="77777777" w:rsidR="00B121C2" w:rsidRPr="00851408" w:rsidRDefault="00B121C2" w:rsidP="00B121C2">
      <w:pPr>
        <w:ind w:left="360"/>
        <w:jc w:val="both"/>
        <w:rPr>
          <w:rFonts w:ascii="Century Gothic" w:hAnsi="Century Gothic" w:cstheme="minorHAnsi"/>
          <w:sz w:val="22"/>
          <w:szCs w:val="22"/>
        </w:rPr>
      </w:pPr>
    </w:p>
    <w:p w14:paraId="01E0FB48" w14:textId="77777777" w:rsidR="00B121C2" w:rsidRPr="00851408" w:rsidRDefault="00B121C2" w:rsidP="00B121C2">
      <w:pPr>
        <w:jc w:val="both"/>
        <w:rPr>
          <w:rFonts w:ascii="Century Gothic" w:hAnsi="Century Gothic" w:cstheme="minorHAnsi"/>
          <w:b/>
          <w:sz w:val="22"/>
          <w:szCs w:val="22"/>
        </w:rPr>
      </w:pPr>
      <w:r w:rsidRPr="00851408">
        <w:rPr>
          <w:rFonts w:ascii="Century Gothic" w:hAnsi="Century Gothic" w:cstheme="minorHAnsi"/>
          <w:b/>
          <w:sz w:val="22"/>
          <w:szCs w:val="22"/>
        </w:rPr>
        <w:t>DEL CONTRATO</w:t>
      </w:r>
    </w:p>
    <w:p w14:paraId="2F14B27A" w14:textId="77777777" w:rsidR="00B121C2" w:rsidRPr="00851408" w:rsidRDefault="00B121C2" w:rsidP="00B121C2">
      <w:pPr>
        <w:jc w:val="both"/>
        <w:rPr>
          <w:rFonts w:ascii="Century Gothic" w:hAnsi="Century Gothic" w:cstheme="minorHAnsi"/>
          <w:b/>
          <w:sz w:val="22"/>
          <w:szCs w:val="22"/>
        </w:rPr>
      </w:pPr>
    </w:p>
    <w:p w14:paraId="480FCA70" w14:textId="77777777" w:rsidR="00B121C2" w:rsidRPr="00851408" w:rsidRDefault="00B121C2" w:rsidP="00B121C2">
      <w:pPr>
        <w:jc w:val="both"/>
        <w:rPr>
          <w:rFonts w:ascii="Century Gothic" w:hAnsi="Century Gothic" w:cstheme="minorHAnsi"/>
          <w:b/>
          <w:sz w:val="22"/>
          <w:szCs w:val="22"/>
        </w:rPr>
      </w:pPr>
      <w:r w:rsidRPr="00851408">
        <w:rPr>
          <w:rFonts w:ascii="Century Gothic" w:hAnsi="Century Gothic" w:cstheme="minorHAnsi"/>
          <w:b/>
          <w:sz w:val="22"/>
          <w:szCs w:val="22"/>
        </w:rPr>
        <w:t>El contrato y su perfeccionamiento</w:t>
      </w:r>
    </w:p>
    <w:p w14:paraId="20D60C8C" w14:textId="77777777" w:rsidR="00B121C2" w:rsidRPr="00851408" w:rsidRDefault="00B121C2" w:rsidP="00B121C2">
      <w:pPr>
        <w:ind w:left="567" w:hanging="567"/>
        <w:jc w:val="both"/>
        <w:rPr>
          <w:rFonts w:ascii="Century Gothic" w:hAnsi="Century Gothic" w:cstheme="minorHAnsi"/>
          <w:sz w:val="22"/>
          <w:szCs w:val="22"/>
        </w:rPr>
      </w:pPr>
    </w:p>
    <w:p w14:paraId="4EAC12E0" w14:textId="77777777" w:rsidR="00B121C2" w:rsidRDefault="00B121C2" w:rsidP="00B121C2">
      <w:pPr>
        <w:ind w:left="284"/>
        <w:jc w:val="both"/>
        <w:rPr>
          <w:rFonts w:ascii="Century Gothic" w:hAnsi="Century Gothic" w:cstheme="minorHAnsi"/>
          <w:sz w:val="22"/>
          <w:szCs w:val="22"/>
        </w:rPr>
      </w:pPr>
      <w:r w:rsidRPr="00851408">
        <w:rPr>
          <w:rFonts w:ascii="Century Gothic" w:hAnsi="Century Gothic" w:cstheme="minorHAnsi"/>
          <w:sz w:val="22"/>
          <w:szCs w:val="22"/>
        </w:rPr>
        <w:t>El contrato debe celebrarse por escrito, cuando sea necesario elaborar un contrato, dicha elaboración estará a cargo de la unidad de Legal.</w:t>
      </w:r>
    </w:p>
    <w:p w14:paraId="3A5D082C" w14:textId="77777777" w:rsidR="00B121C2" w:rsidRPr="00851408" w:rsidRDefault="00B121C2" w:rsidP="00B121C2">
      <w:pPr>
        <w:ind w:left="284"/>
        <w:jc w:val="both"/>
        <w:rPr>
          <w:rFonts w:ascii="Century Gothic" w:hAnsi="Century Gothic" w:cstheme="minorHAnsi"/>
          <w:sz w:val="22"/>
          <w:szCs w:val="22"/>
        </w:rPr>
      </w:pPr>
    </w:p>
    <w:p w14:paraId="1E0F4FEF" w14:textId="77777777" w:rsidR="00B121C2" w:rsidRPr="00851408" w:rsidRDefault="00B121C2" w:rsidP="00B121C2">
      <w:pPr>
        <w:ind w:left="284"/>
        <w:jc w:val="both"/>
        <w:rPr>
          <w:rFonts w:ascii="Century Gothic" w:hAnsi="Century Gothic" w:cstheme="minorHAnsi"/>
          <w:sz w:val="22"/>
          <w:szCs w:val="22"/>
        </w:rPr>
      </w:pPr>
      <w:r w:rsidRPr="00851408">
        <w:rPr>
          <w:rFonts w:ascii="Century Gothic" w:hAnsi="Century Gothic" w:cstheme="minorHAnsi"/>
          <w:sz w:val="22"/>
          <w:szCs w:val="22"/>
        </w:rPr>
        <w:t>El contrato está conformado por el documento que lo contiene, los documentos del procedimiento de contratación que establezcan reglas definitivas, la oferta ganadora, así como los documentos derivados del procedimiento de contratación que establezcan obligaciones para las partes.</w:t>
      </w:r>
    </w:p>
    <w:p w14:paraId="4C7A5665" w14:textId="77777777" w:rsidR="00B121C2" w:rsidRDefault="00B121C2" w:rsidP="00B121C2">
      <w:pPr>
        <w:ind w:left="284"/>
        <w:jc w:val="both"/>
        <w:rPr>
          <w:rFonts w:ascii="Century Gothic" w:hAnsi="Century Gothic" w:cstheme="minorHAnsi"/>
          <w:sz w:val="22"/>
          <w:szCs w:val="22"/>
        </w:rPr>
      </w:pPr>
    </w:p>
    <w:p w14:paraId="0C5140FA" w14:textId="77777777" w:rsidR="00B121C2" w:rsidRPr="00851408" w:rsidRDefault="00B121C2" w:rsidP="00B121C2">
      <w:pPr>
        <w:ind w:left="284"/>
        <w:jc w:val="both"/>
        <w:rPr>
          <w:rFonts w:ascii="Century Gothic" w:hAnsi="Century Gothic" w:cstheme="minorHAnsi"/>
          <w:sz w:val="22"/>
          <w:szCs w:val="22"/>
        </w:rPr>
      </w:pPr>
      <w:r w:rsidRPr="00851408">
        <w:rPr>
          <w:rFonts w:ascii="Century Gothic" w:hAnsi="Century Gothic" w:cstheme="minorHAnsi"/>
          <w:sz w:val="22"/>
          <w:szCs w:val="22"/>
        </w:rPr>
        <w:t xml:space="preserve">El contratista es responsable de realizar correctamente la totalidad de las prestaciones derivadas de la ejecución del contrato. Para ello, debe realizar todas las acciones que estén a su alcance, empleando la debida diligencia y apoyando el buen desarrollo contractual para conseguir los objetivos previstos. </w:t>
      </w:r>
    </w:p>
    <w:p w14:paraId="243679F5" w14:textId="77777777" w:rsidR="00B121C2" w:rsidRPr="00851408" w:rsidRDefault="00B121C2" w:rsidP="00B121C2">
      <w:pPr>
        <w:jc w:val="both"/>
        <w:rPr>
          <w:rFonts w:ascii="Century Gothic" w:hAnsi="Century Gothic" w:cstheme="minorHAnsi"/>
          <w:b/>
          <w:sz w:val="22"/>
          <w:szCs w:val="22"/>
        </w:rPr>
      </w:pPr>
    </w:p>
    <w:p w14:paraId="58F17C40" w14:textId="77777777" w:rsidR="00B121C2" w:rsidRPr="00851408" w:rsidRDefault="00B121C2" w:rsidP="00B121C2">
      <w:pPr>
        <w:jc w:val="both"/>
        <w:rPr>
          <w:rFonts w:ascii="Century Gothic" w:hAnsi="Century Gothic" w:cstheme="minorHAnsi"/>
          <w:b/>
          <w:sz w:val="22"/>
          <w:szCs w:val="22"/>
        </w:rPr>
      </w:pPr>
      <w:r w:rsidRPr="00851408">
        <w:rPr>
          <w:rFonts w:ascii="Century Gothic" w:hAnsi="Century Gothic" w:cstheme="minorHAnsi"/>
          <w:b/>
          <w:sz w:val="22"/>
          <w:szCs w:val="22"/>
        </w:rPr>
        <w:t>Requisitos para perfeccionar el contrato</w:t>
      </w:r>
    </w:p>
    <w:p w14:paraId="433891B2" w14:textId="77777777" w:rsidR="00B121C2" w:rsidRPr="00851408" w:rsidRDefault="00B121C2" w:rsidP="00B121C2">
      <w:pPr>
        <w:ind w:left="284"/>
        <w:jc w:val="both"/>
        <w:rPr>
          <w:rFonts w:ascii="Century Gothic" w:hAnsi="Century Gothic" w:cstheme="minorHAnsi"/>
          <w:sz w:val="22"/>
          <w:szCs w:val="22"/>
        </w:rPr>
      </w:pPr>
      <w:r w:rsidRPr="00851408">
        <w:rPr>
          <w:rFonts w:ascii="Century Gothic" w:hAnsi="Century Gothic" w:cstheme="minorHAnsi"/>
          <w:sz w:val="22"/>
          <w:szCs w:val="22"/>
        </w:rPr>
        <w:t>Para perfeccionar el contrato, el postor ganador de la buena pro presenta, además de los documentos previstos en los documentos del procedimiento de contratación, lo siguiente:</w:t>
      </w:r>
    </w:p>
    <w:p w14:paraId="6C3A2976" w14:textId="77777777" w:rsidR="00B121C2" w:rsidRPr="00851408" w:rsidRDefault="00B121C2" w:rsidP="00B121C2">
      <w:pPr>
        <w:pStyle w:val="Prrafodelista"/>
        <w:numPr>
          <w:ilvl w:val="0"/>
          <w:numId w:val="11"/>
        </w:numPr>
        <w:spacing w:line="240" w:lineRule="auto"/>
        <w:jc w:val="both"/>
        <w:rPr>
          <w:rFonts w:ascii="Century Gothic" w:hAnsi="Century Gothic" w:cstheme="minorHAnsi"/>
          <w:szCs w:val="22"/>
          <w:lang w:val="es-ES"/>
        </w:rPr>
      </w:pPr>
      <w:r w:rsidRPr="00851408">
        <w:rPr>
          <w:rFonts w:ascii="Century Gothic" w:hAnsi="Century Gothic" w:cstheme="minorHAnsi"/>
          <w:szCs w:val="22"/>
          <w:lang w:val="es-ES"/>
        </w:rPr>
        <w:t>Garantías, cuando corresponda.</w:t>
      </w:r>
    </w:p>
    <w:p w14:paraId="0E557EDE" w14:textId="77777777" w:rsidR="00B121C2" w:rsidRPr="00851408" w:rsidRDefault="00B121C2" w:rsidP="00B121C2">
      <w:pPr>
        <w:pStyle w:val="Prrafodelista"/>
        <w:numPr>
          <w:ilvl w:val="0"/>
          <w:numId w:val="11"/>
        </w:numPr>
        <w:spacing w:line="240" w:lineRule="auto"/>
        <w:jc w:val="both"/>
        <w:rPr>
          <w:rFonts w:ascii="Century Gothic" w:hAnsi="Century Gothic" w:cstheme="minorHAnsi"/>
          <w:color w:val="auto"/>
          <w:szCs w:val="22"/>
          <w:lang w:val="es-ES"/>
        </w:rPr>
      </w:pPr>
      <w:r w:rsidRPr="00851408">
        <w:rPr>
          <w:rFonts w:ascii="Century Gothic" w:hAnsi="Century Gothic" w:cstheme="minorHAnsi"/>
          <w:color w:val="auto"/>
          <w:szCs w:val="22"/>
          <w:lang w:val="es-ES"/>
        </w:rPr>
        <w:t xml:space="preserve">Código de cuenta interbancaria (CCI) indicando entidad financiera y el tipo de moneda. </w:t>
      </w:r>
    </w:p>
    <w:p w14:paraId="00F0CCD0" w14:textId="77777777" w:rsidR="00B121C2" w:rsidRDefault="00B121C2" w:rsidP="00B121C2">
      <w:pPr>
        <w:pStyle w:val="Prrafodelista"/>
        <w:numPr>
          <w:ilvl w:val="0"/>
          <w:numId w:val="11"/>
        </w:numPr>
        <w:spacing w:line="240" w:lineRule="auto"/>
        <w:jc w:val="both"/>
        <w:rPr>
          <w:rFonts w:ascii="Century Gothic" w:hAnsi="Century Gothic" w:cstheme="minorHAnsi"/>
          <w:szCs w:val="22"/>
          <w:lang w:val="es-ES"/>
        </w:rPr>
      </w:pPr>
      <w:r w:rsidRPr="00851408">
        <w:rPr>
          <w:rFonts w:ascii="Century Gothic" w:hAnsi="Century Gothic" w:cstheme="minorHAnsi"/>
          <w:szCs w:val="22"/>
          <w:lang w:val="es-ES"/>
        </w:rPr>
        <w:t>Vigencia de poderes con una antigüedad no mayor a los treinta (30) días calendario</w:t>
      </w:r>
      <w:r>
        <w:rPr>
          <w:rFonts w:ascii="Century Gothic" w:hAnsi="Century Gothic" w:cstheme="minorHAnsi"/>
          <w:szCs w:val="22"/>
          <w:lang w:val="es-ES"/>
        </w:rPr>
        <w:t xml:space="preserve"> cuando corresponda.</w:t>
      </w:r>
    </w:p>
    <w:p w14:paraId="30EE09F3" w14:textId="138BDC21" w:rsidR="00B121C2" w:rsidRPr="00923395" w:rsidRDefault="007B5385" w:rsidP="00B121C2">
      <w:pPr>
        <w:pStyle w:val="Prrafodelista"/>
        <w:numPr>
          <w:ilvl w:val="0"/>
          <w:numId w:val="11"/>
        </w:numPr>
        <w:spacing w:line="240" w:lineRule="auto"/>
        <w:jc w:val="both"/>
        <w:rPr>
          <w:rFonts w:ascii="Century Gothic" w:hAnsi="Century Gothic" w:cstheme="minorHAnsi"/>
          <w:szCs w:val="22"/>
          <w:lang w:val="es-ES"/>
        </w:rPr>
      </w:pPr>
      <w:r>
        <w:rPr>
          <w:rFonts w:ascii="Century Gothic" w:hAnsi="Century Gothic" w:cs="Arial"/>
          <w:szCs w:val="22"/>
        </w:rPr>
        <w:t>S</w:t>
      </w:r>
      <w:r w:rsidR="00B121C2" w:rsidRPr="0084265F">
        <w:rPr>
          <w:rFonts w:ascii="Century Gothic" w:hAnsi="Century Gothic" w:cs="Arial"/>
          <w:szCs w:val="22"/>
        </w:rPr>
        <w:t>eguro complementario de trabajo de riesgo</w:t>
      </w:r>
      <w:r w:rsidR="00B121C2">
        <w:rPr>
          <w:rFonts w:ascii="Century Gothic" w:hAnsi="Century Gothic" w:cs="Arial"/>
          <w:szCs w:val="22"/>
        </w:rPr>
        <w:t xml:space="preserve"> con vigencia del plazo de ejecución ofertado.</w:t>
      </w:r>
    </w:p>
    <w:p w14:paraId="08294F28" w14:textId="77777777" w:rsidR="007B5385" w:rsidRPr="00E00567" w:rsidRDefault="007B5385" w:rsidP="007B5385">
      <w:pPr>
        <w:pStyle w:val="Prrafodelista"/>
        <w:numPr>
          <w:ilvl w:val="0"/>
          <w:numId w:val="11"/>
        </w:numPr>
        <w:spacing w:line="240" w:lineRule="auto"/>
        <w:jc w:val="both"/>
        <w:rPr>
          <w:rFonts w:ascii="Century Gothic" w:hAnsi="Century Gothic" w:cstheme="minorHAnsi"/>
          <w:szCs w:val="22"/>
          <w:lang w:val="es-ES"/>
        </w:rPr>
      </w:pPr>
      <w:r>
        <w:rPr>
          <w:rFonts w:ascii="Century Gothic" w:hAnsi="Century Gothic" w:cs="Arial"/>
          <w:szCs w:val="22"/>
        </w:rPr>
        <w:lastRenderedPageBreak/>
        <w:t>Declaración jurada mediante el cual el contratista se comprometa a asumir y compensar los daños y perjuicios que ocasione al FEBAN y/o a terceros.</w:t>
      </w:r>
    </w:p>
    <w:p w14:paraId="37008692" w14:textId="77777777" w:rsidR="00B121C2" w:rsidRPr="00851408" w:rsidRDefault="00B121C2" w:rsidP="00B121C2">
      <w:pPr>
        <w:jc w:val="both"/>
        <w:rPr>
          <w:rFonts w:ascii="Century Gothic" w:hAnsi="Century Gothic" w:cstheme="minorHAnsi"/>
          <w:b/>
          <w:sz w:val="22"/>
          <w:szCs w:val="22"/>
        </w:rPr>
      </w:pPr>
      <w:r w:rsidRPr="00851408">
        <w:rPr>
          <w:rFonts w:ascii="Century Gothic" w:hAnsi="Century Gothic" w:cstheme="minorHAnsi"/>
          <w:b/>
          <w:sz w:val="22"/>
          <w:szCs w:val="22"/>
        </w:rPr>
        <w:t>Plazos y procedimiento para el perfeccionamiento del contrato</w:t>
      </w:r>
    </w:p>
    <w:p w14:paraId="2A376578" w14:textId="77777777" w:rsidR="00B121C2" w:rsidRPr="00851408" w:rsidRDefault="00B121C2" w:rsidP="00B121C2">
      <w:pPr>
        <w:ind w:firstLine="284"/>
        <w:jc w:val="both"/>
        <w:rPr>
          <w:rFonts w:ascii="Century Gothic" w:hAnsi="Century Gothic" w:cstheme="minorHAnsi"/>
          <w:sz w:val="22"/>
          <w:szCs w:val="22"/>
        </w:rPr>
      </w:pPr>
      <w:r w:rsidRPr="00851408">
        <w:rPr>
          <w:rFonts w:ascii="Century Gothic" w:hAnsi="Century Gothic" w:cstheme="minorHAnsi"/>
          <w:sz w:val="22"/>
          <w:szCs w:val="22"/>
        </w:rPr>
        <w:t>Los plazos y el procedimiento para perfeccionar el contrato son los siguientes:</w:t>
      </w:r>
    </w:p>
    <w:p w14:paraId="2A3C8742" w14:textId="77777777" w:rsidR="00B121C2" w:rsidRPr="00851408" w:rsidRDefault="00B121C2" w:rsidP="00B121C2">
      <w:pPr>
        <w:jc w:val="both"/>
        <w:rPr>
          <w:rFonts w:ascii="Century Gothic" w:hAnsi="Century Gothic" w:cstheme="minorHAnsi"/>
          <w:sz w:val="22"/>
          <w:szCs w:val="22"/>
        </w:rPr>
      </w:pPr>
    </w:p>
    <w:p w14:paraId="6F1DC092" w14:textId="77777777" w:rsidR="00B121C2" w:rsidRDefault="00B121C2" w:rsidP="00B121C2">
      <w:pPr>
        <w:numPr>
          <w:ilvl w:val="0"/>
          <w:numId w:val="5"/>
        </w:numPr>
        <w:spacing w:after="160"/>
        <w:ind w:left="1134" w:hanging="567"/>
        <w:jc w:val="both"/>
        <w:rPr>
          <w:rFonts w:ascii="Century Gothic" w:hAnsi="Century Gothic" w:cstheme="minorHAnsi"/>
          <w:sz w:val="22"/>
          <w:szCs w:val="22"/>
        </w:rPr>
      </w:pPr>
      <w:r w:rsidRPr="00851408">
        <w:rPr>
          <w:rFonts w:ascii="Century Gothic" w:hAnsi="Century Gothic" w:cstheme="minorHAnsi"/>
          <w:sz w:val="22"/>
          <w:szCs w:val="22"/>
        </w:rPr>
        <w:t xml:space="preserve">Dentro del plazo de cinco (5) días hábiles siguientes a la notificación de la buena pro, el postor ganador presenta los requisitos para perfeccionar el contrato. </w:t>
      </w:r>
    </w:p>
    <w:p w14:paraId="637199D2" w14:textId="77777777" w:rsidR="00B121C2" w:rsidRPr="00851408" w:rsidRDefault="00B121C2" w:rsidP="00B121C2">
      <w:pPr>
        <w:numPr>
          <w:ilvl w:val="0"/>
          <w:numId w:val="6"/>
        </w:numPr>
        <w:spacing w:after="160"/>
        <w:ind w:left="1134" w:hanging="567"/>
        <w:jc w:val="both"/>
        <w:rPr>
          <w:rFonts w:ascii="Century Gothic" w:hAnsi="Century Gothic" w:cstheme="minorHAnsi"/>
          <w:sz w:val="22"/>
          <w:szCs w:val="22"/>
        </w:rPr>
      </w:pPr>
      <w:r w:rsidRPr="00851408">
        <w:rPr>
          <w:rFonts w:ascii="Century Gothic" w:hAnsi="Century Gothic" w:cstheme="minorHAnsi"/>
          <w:sz w:val="22"/>
          <w:szCs w:val="22"/>
        </w:rPr>
        <w:t>En un plazo que no puede exceder de los tres (3) días hábiles siguientes de presentados los documentos la unidad de Logística del FEBAN solicitará a la unidad Legal la redacción del respectivo contrato, teniendo la unidad Legal el plazo de cuatro (4) días hábiles para la elaboración y entrega de este a la unidad solicitante para el trámite de suscripción del contrato. Asimismo, en relación con la notificación de la orden de compra o de servicio, según corresponda, la unidad de Logística tendrá un plazo de tres (3) días hábiles para su materialización, contabilizados desde la firma del contrato respectivo.</w:t>
      </w:r>
    </w:p>
    <w:p w14:paraId="18270600" w14:textId="77777777" w:rsidR="00B121C2" w:rsidRPr="00851408" w:rsidRDefault="00B121C2" w:rsidP="00B121C2">
      <w:pPr>
        <w:numPr>
          <w:ilvl w:val="0"/>
          <w:numId w:val="7"/>
        </w:numPr>
        <w:spacing w:after="160"/>
        <w:ind w:left="1134" w:hanging="567"/>
        <w:jc w:val="both"/>
        <w:rPr>
          <w:rFonts w:ascii="Century Gothic" w:hAnsi="Century Gothic" w:cstheme="minorHAnsi"/>
          <w:sz w:val="22"/>
          <w:szCs w:val="22"/>
        </w:rPr>
      </w:pPr>
      <w:r w:rsidRPr="00851408">
        <w:rPr>
          <w:rFonts w:ascii="Century Gothic" w:hAnsi="Century Gothic" w:cstheme="minorHAnsi"/>
          <w:sz w:val="22"/>
          <w:szCs w:val="22"/>
        </w:rPr>
        <w:t>Cuando no se perfeccione el contrato, por causa imputable al postor, este pierde automáticamente la buena pro, en tal supuesto, la unidad de Logística, en un plazo máximo de un (1) día hábil, requiere al postor que ocupó el segundo lugar que presente los documentos para perfeccionar el contrato en el plazo previsto en el literal a), si dicho postor no perfecciona el contrato, la unidad de Logística declara desierto el procedimiento de contratación.</w:t>
      </w:r>
    </w:p>
    <w:p w14:paraId="2C1DF961" w14:textId="77777777" w:rsidR="00B121C2" w:rsidRPr="00851408" w:rsidRDefault="00B121C2" w:rsidP="00B121C2">
      <w:pPr>
        <w:jc w:val="both"/>
        <w:rPr>
          <w:rFonts w:ascii="Century Gothic" w:hAnsi="Century Gothic" w:cstheme="minorHAnsi"/>
          <w:b/>
          <w:sz w:val="22"/>
          <w:szCs w:val="22"/>
        </w:rPr>
      </w:pPr>
      <w:r w:rsidRPr="00851408">
        <w:rPr>
          <w:rFonts w:ascii="Century Gothic" w:hAnsi="Century Gothic" w:cstheme="minorHAnsi"/>
          <w:b/>
          <w:sz w:val="22"/>
          <w:szCs w:val="22"/>
        </w:rPr>
        <w:t>Plazo de ejecución contractual</w:t>
      </w:r>
    </w:p>
    <w:p w14:paraId="14F4CDBD" w14:textId="77777777" w:rsidR="00B121C2" w:rsidRPr="00851408" w:rsidRDefault="00B121C2" w:rsidP="00B121C2">
      <w:pPr>
        <w:jc w:val="both"/>
        <w:rPr>
          <w:rFonts w:ascii="Century Gothic" w:hAnsi="Century Gothic" w:cstheme="minorHAnsi"/>
          <w:b/>
          <w:sz w:val="22"/>
          <w:szCs w:val="22"/>
        </w:rPr>
      </w:pPr>
    </w:p>
    <w:p w14:paraId="0E859ACA" w14:textId="048E4868" w:rsidR="00B121C2" w:rsidRPr="00851408" w:rsidRDefault="00B121C2" w:rsidP="00B121C2">
      <w:pPr>
        <w:ind w:left="567" w:hanging="567"/>
        <w:jc w:val="both"/>
        <w:rPr>
          <w:rFonts w:ascii="Century Gothic" w:hAnsi="Century Gothic" w:cstheme="minorHAnsi"/>
          <w:sz w:val="22"/>
          <w:szCs w:val="22"/>
        </w:rPr>
      </w:pPr>
      <w:r w:rsidRPr="00851408">
        <w:rPr>
          <w:rFonts w:ascii="Century Gothic" w:hAnsi="Century Gothic" w:cstheme="minorHAnsi"/>
          <w:sz w:val="22"/>
          <w:szCs w:val="22"/>
        </w:rPr>
        <w:tab/>
        <w:t>El plazo de ejecución contractual se inicia al día siguiente del perfeccionamiento del contrato</w:t>
      </w:r>
      <w:r w:rsidR="00923395">
        <w:rPr>
          <w:rFonts w:ascii="Century Gothic" w:hAnsi="Century Gothic" w:cstheme="minorHAnsi"/>
          <w:sz w:val="22"/>
          <w:szCs w:val="22"/>
        </w:rPr>
        <w:t>.</w:t>
      </w:r>
    </w:p>
    <w:p w14:paraId="368FE3AB" w14:textId="77777777" w:rsidR="00B121C2" w:rsidRPr="00851408" w:rsidRDefault="00B121C2" w:rsidP="00B121C2">
      <w:pPr>
        <w:jc w:val="both"/>
        <w:rPr>
          <w:rFonts w:ascii="Century Gothic" w:hAnsi="Century Gothic" w:cstheme="minorHAnsi"/>
          <w:sz w:val="22"/>
          <w:szCs w:val="22"/>
        </w:rPr>
      </w:pPr>
    </w:p>
    <w:p w14:paraId="491DD802" w14:textId="77777777" w:rsidR="00B121C2" w:rsidRPr="00851408" w:rsidRDefault="00B121C2" w:rsidP="00B121C2">
      <w:pPr>
        <w:jc w:val="both"/>
        <w:rPr>
          <w:rFonts w:ascii="Century Gothic" w:hAnsi="Century Gothic" w:cstheme="minorHAnsi"/>
          <w:b/>
          <w:sz w:val="22"/>
          <w:szCs w:val="22"/>
        </w:rPr>
      </w:pPr>
      <w:r w:rsidRPr="00851408">
        <w:rPr>
          <w:rFonts w:ascii="Century Gothic" w:hAnsi="Century Gothic" w:cstheme="minorHAnsi"/>
          <w:b/>
          <w:sz w:val="22"/>
          <w:szCs w:val="22"/>
        </w:rPr>
        <w:t xml:space="preserve">Responsabilidad de </w:t>
      </w:r>
      <w:r w:rsidRPr="00851408">
        <w:rPr>
          <w:rFonts w:ascii="Century Gothic" w:hAnsi="Century Gothic" w:cstheme="minorHAnsi"/>
          <w:b/>
          <w:bCs/>
          <w:iCs/>
          <w:sz w:val="22"/>
          <w:szCs w:val="22"/>
        </w:rPr>
        <w:t>FEBAN</w:t>
      </w:r>
    </w:p>
    <w:p w14:paraId="18F4AA1B" w14:textId="77777777" w:rsidR="00B121C2" w:rsidRPr="00851408" w:rsidRDefault="00B121C2" w:rsidP="00B121C2">
      <w:pPr>
        <w:ind w:left="567" w:hanging="567"/>
        <w:jc w:val="both"/>
        <w:rPr>
          <w:rFonts w:ascii="Century Gothic" w:hAnsi="Century Gothic" w:cstheme="minorHAnsi"/>
          <w:sz w:val="22"/>
          <w:szCs w:val="22"/>
        </w:rPr>
      </w:pPr>
      <w:r w:rsidRPr="00851408">
        <w:rPr>
          <w:rFonts w:ascii="Century Gothic" w:hAnsi="Century Gothic" w:cstheme="minorHAnsi"/>
          <w:sz w:val="22"/>
          <w:szCs w:val="22"/>
        </w:rPr>
        <w:tab/>
        <w:t>El FEBAN es responsable frente al contratista de las modificaciones que ordene y apruebe en los proyectos, estudios, informes o similares o de aquellos cambios que se generen debido a la necesidad de la ejecución de estos.</w:t>
      </w:r>
    </w:p>
    <w:p w14:paraId="7D2E9E6E" w14:textId="0BBD2B46" w:rsidR="00B121C2" w:rsidRDefault="00B121C2" w:rsidP="00B121C2">
      <w:pPr>
        <w:ind w:left="567" w:hanging="567"/>
        <w:jc w:val="both"/>
        <w:rPr>
          <w:rFonts w:ascii="Century Gothic" w:hAnsi="Century Gothic" w:cstheme="minorHAnsi"/>
          <w:sz w:val="22"/>
          <w:szCs w:val="22"/>
        </w:rPr>
      </w:pPr>
      <w:r w:rsidRPr="00851408">
        <w:rPr>
          <w:rFonts w:ascii="Century Gothic" w:hAnsi="Century Gothic" w:cstheme="minorHAnsi"/>
          <w:sz w:val="22"/>
          <w:szCs w:val="22"/>
        </w:rPr>
        <w:tab/>
        <w:t xml:space="preserve"> </w:t>
      </w:r>
    </w:p>
    <w:p w14:paraId="617CB291" w14:textId="77777777" w:rsidR="00B121C2" w:rsidRPr="00851408" w:rsidRDefault="00B121C2" w:rsidP="00B121C2">
      <w:pPr>
        <w:ind w:left="567" w:hanging="567"/>
        <w:jc w:val="both"/>
        <w:rPr>
          <w:rFonts w:ascii="Century Gothic" w:hAnsi="Century Gothic" w:cstheme="minorHAnsi"/>
          <w:sz w:val="22"/>
          <w:szCs w:val="22"/>
        </w:rPr>
      </w:pPr>
    </w:p>
    <w:p w14:paraId="0080CCE3" w14:textId="77777777" w:rsidR="00B121C2" w:rsidRPr="00851408" w:rsidRDefault="00B121C2" w:rsidP="00B121C2">
      <w:pPr>
        <w:jc w:val="both"/>
        <w:rPr>
          <w:rFonts w:ascii="Century Gothic" w:hAnsi="Century Gothic" w:cstheme="minorHAnsi"/>
          <w:b/>
          <w:sz w:val="22"/>
          <w:szCs w:val="22"/>
        </w:rPr>
      </w:pPr>
      <w:r w:rsidRPr="00851408">
        <w:rPr>
          <w:rFonts w:ascii="Century Gothic" w:hAnsi="Century Gothic" w:cstheme="minorHAnsi"/>
          <w:b/>
          <w:sz w:val="22"/>
          <w:szCs w:val="22"/>
        </w:rPr>
        <w:t>Garantías</w:t>
      </w:r>
    </w:p>
    <w:p w14:paraId="6840DBBB" w14:textId="77777777" w:rsidR="00B121C2" w:rsidRPr="00851408" w:rsidRDefault="00B121C2" w:rsidP="00B121C2">
      <w:pPr>
        <w:ind w:left="567" w:hanging="567"/>
        <w:jc w:val="both"/>
        <w:rPr>
          <w:rFonts w:ascii="Century Gothic" w:hAnsi="Century Gothic" w:cstheme="minorHAnsi"/>
          <w:sz w:val="22"/>
          <w:szCs w:val="22"/>
        </w:rPr>
      </w:pPr>
      <w:r w:rsidRPr="00851408">
        <w:rPr>
          <w:rFonts w:ascii="Century Gothic" w:hAnsi="Century Gothic" w:cstheme="minorHAnsi"/>
          <w:sz w:val="22"/>
          <w:szCs w:val="22"/>
        </w:rPr>
        <w:tab/>
        <w:t>Las garantías que deben otorgar los ganadores de la buena pro y/o contratistas, según corresponda, son las de fiel cumplimiento del contrato.</w:t>
      </w:r>
    </w:p>
    <w:p w14:paraId="1B3A88C7" w14:textId="77777777" w:rsidR="00B121C2" w:rsidRPr="00851408" w:rsidRDefault="00B121C2" w:rsidP="00B121C2">
      <w:pPr>
        <w:ind w:left="567" w:hanging="567"/>
        <w:jc w:val="both"/>
        <w:rPr>
          <w:rFonts w:ascii="Century Gothic" w:hAnsi="Century Gothic" w:cstheme="minorHAnsi"/>
          <w:sz w:val="22"/>
          <w:szCs w:val="22"/>
        </w:rPr>
      </w:pPr>
    </w:p>
    <w:p w14:paraId="2F9DF231" w14:textId="77777777" w:rsidR="00B121C2" w:rsidRPr="00851408" w:rsidRDefault="00B121C2" w:rsidP="00B121C2">
      <w:pPr>
        <w:ind w:left="567" w:hanging="567"/>
        <w:jc w:val="both"/>
        <w:rPr>
          <w:rFonts w:ascii="Century Gothic" w:hAnsi="Century Gothic" w:cstheme="minorHAnsi"/>
          <w:sz w:val="22"/>
          <w:szCs w:val="22"/>
        </w:rPr>
      </w:pPr>
      <w:r w:rsidRPr="00851408">
        <w:rPr>
          <w:rFonts w:ascii="Century Gothic" w:hAnsi="Century Gothic" w:cstheme="minorHAnsi"/>
          <w:sz w:val="22"/>
          <w:szCs w:val="22"/>
        </w:rPr>
        <w:tab/>
        <w:t>El tipo de garantía que corresponde sea otorgado por el postor y/o contratista, puede ser:</w:t>
      </w:r>
    </w:p>
    <w:p w14:paraId="5961089B" w14:textId="77777777" w:rsidR="00B121C2" w:rsidRPr="00851408" w:rsidRDefault="00B121C2" w:rsidP="00B121C2">
      <w:pPr>
        <w:ind w:left="567" w:hanging="567"/>
        <w:jc w:val="both"/>
        <w:rPr>
          <w:rFonts w:ascii="Century Gothic" w:hAnsi="Century Gothic" w:cstheme="minorHAnsi"/>
          <w:sz w:val="22"/>
          <w:szCs w:val="22"/>
        </w:rPr>
      </w:pPr>
    </w:p>
    <w:p w14:paraId="7A941518" w14:textId="77777777" w:rsidR="00B121C2" w:rsidRPr="00851408" w:rsidRDefault="00B121C2" w:rsidP="00B121C2">
      <w:pPr>
        <w:numPr>
          <w:ilvl w:val="0"/>
          <w:numId w:val="8"/>
        </w:numPr>
        <w:spacing w:after="160"/>
        <w:ind w:left="1134" w:hanging="567"/>
        <w:jc w:val="both"/>
        <w:rPr>
          <w:rFonts w:ascii="Century Gothic" w:hAnsi="Century Gothic" w:cstheme="minorHAnsi"/>
          <w:sz w:val="22"/>
          <w:szCs w:val="22"/>
        </w:rPr>
      </w:pPr>
      <w:r w:rsidRPr="00851408">
        <w:rPr>
          <w:rFonts w:ascii="Century Gothic" w:hAnsi="Century Gothic" w:cstheme="minorHAnsi"/>
          <w:sz w:val="22"/>
          <w:szCs w:val="22"/>
        </w:rPr>
        <w:t>Carta fianza y/o póliza de caución emitidas por entidades bajo la supervisión de la Superintendencia de Banca, Seguros y AFP.</w:t>
      </w:r>
    </w:p>
    <w:p w14:paraId="1DFA446A" w14:textId="77777777" w:rsidR="00B121C2" w:rsidRPr="00851408" w:rsidRDefault="00B121C2" w:rsidP="00B121C2">
      <w:pPr>
        <w:numPr>
          <w:ilvl w:val="0"/>
          <w:numId w:val="8"/>
        </w:numPr>
        <w:spacing w:after="160"/>
        <w:ind w:left="1134" w:hanging="567"/>
        <w:jc w:val="both"/>
        <w:rPr>
          <w:rFonts w:ascii="Century Gothic" w:hAnsi="Century Gothic" w:cstheme="minorHAnsi"/>
          <w:sz w:val="22"/>
          <w:szCs w:val="22"/>
        </w:rPr>
      </w:pPr>
      <w:r w:rsidRPr="00851408">
        <w:rPr>
          <w:rFonts w:ascii="Century Gothic" w:hAnsi="Century Gothic" w:cstheme="minorHAnsi"/>
          <w:sz w:val="22"/>
          <w:szCs w:val="22"/>
        </w:rPr>
        <w:t>Cheque de gerencia no negociable, cheques en blanco.</w:t>
      </w:r>
    </w:p>
    <w:p w14:paraId="251F5261" w14:textId="77777777" w:rsidR="00B121C2" w:rsidRPr="00851408" w:rsidRDefault="00B121C2" w:rsidP="00B121C2">
      <w:pPr>
        <w:numPr>
          <w:ilvl w:val="0"/>
          <w:numId w:val="8"/>
        </w:numPr>
        <w:spacing w:after="160"/>
        <w:ind w:left="1134" w:hanging="567"/>
        <w:jc w:val="both"/>
        <w:rPr>
          <w:rFonts w:ascii="Century Gothic" w:hAnsi="Century Gothic" w:cstheme="minorHAnsi"/>
          <w:sz w:val="22"/>
          <w:szCs w:val="22"/>
        </w:rPr>
      </w:pPr>
      <w:r w:rsidRPr="00851408">
        <w:rPr>
          <w:rFonts w:ascii="Century Gothic" w:hAnsi="Century Gothic" w:cstheme="minorHAnsi"/>
          <w:sz w:val="22"/>
          <w:szCs w:val="22"/>
        </w:rPr>
        <w:lastRenderedPageBreak/>
        <w:t>Certificado de depósito judicial / administrativo.</w:t>
      </w:r>
    </w:p>
    <w:p w14:paraId="3DA80BBC" w14:textId="77777777" w:rsidR="00B121C2" w:rsidRPr="00851408" w:rsidRDefault="00B121C2" w:rsidP="00B121C2">
      <w:pPr>
        <w:ind w:left="567" w:hanging="567"/>
        <w:jc w:val="both"/>
        <w:rPr>
          <w:rFonts w:ascii="Century Gothic" w:hAnsi="Century Gothic" w:cstheme="minorHAnsi"/>
          <w:sz w:val="22"/>
          <w:szCs w:val="22"/>
        </w:rPr>
      </w:pPr>
      <w:r w:rsidRPr="00851408">
        <w:rPr>
          <w:rFonts w:ascii="Century Gothic" w:hAnsi="Century Gothic" w:cstheme="minorHAnsi"/>
          <w:sz w:val="22"/>
          <w:szCs w:val="22"/>
        </w:rPr>
        <w:tab/>
        <w:t>Las garantías deben ser incondicionales, solidarias, irrevocables y de realización automática en el país.</w:t>
      </w:r>
    </w:p>
    <w:p w14:paraId="72D7037C" w14:textId="77777777" w:rsidR="00B121C2" w:rsidRPr="00851408" w:rsidRDefault="00B121C2" w:rsidP="00B121C2">
      <w:pPr>
        <w:ind w:left="567" w:hanging="567"/>
        <w:jc w:val="both"/>
        <w:rPr>
          <w:rFonts w:ascii="Century Gothic" w:hAnsi="Century Gothic" w:cstheme="minorHAnsi"/>
          <w:sz w:val="22"/>
          <w:szCs w:val="22"/>
        </w:rPr>
      </w:pPr>
    </w:p>
    <w:p w14:paraId="3DADA43B" w14:textId="77777777" w:rsidR="00B121C2" w:rsidRDefault="00B121C2" w:rsidP="00B121C2">
      <w:pPr>
        <w:jc w:val="both"/>
        <w:rPr>
          <w:rFonts w:ascii="Century Gothic" w:hAnsi="Century Gothic" w:cstheme="minorHAnsi"/>
          <w:b/>
          <w:sz w:val="22"/>
          <w:szCs w:val="22"/>
        </w:rPr>
      </w:pPr>
      <w:r w:rsidRPr="00851408">
        <w:rPr>
          <w:rFonts w:ascii="Century Gothic" w:hAnsi="Century Gothic" w:cstheme="minorHAnsi"/>
          <w:b/>
          <w:sz w:val="22"/>
          <w:szCs w:val="22"/>
        </w:rPr>
        <w:t>Garantía de fiel cumplimiento</w:t>
      </w:r>
    </w:p>
    <w:p w14:paraId="498252C2" w14:textId="77777777" w:rsidR="00B121C2" w:rsidRPr="00851408" w:rsidRDefault="00B121C2" w:rsidP="00B121C2">
      <w:pPr>
        <w:jc w:val="both"/>
        <w:rPr>
          <w:rFonts w:ascii="Century Gothic" w:hAnsi="Century Gothic" w:cstheme="minorHAnsi"/>
          <w:b/>
          <w:sz w:val="22"/>
          <w:szCs w:val="22"/>
        </w:rPr>
      </w:pPr>
    </w:p>
    <w:p w14:paraId="27ADC8D3" w14:textId="77777777" w:rsidR="00B121C2" w:rsidRPr="00851408" w:rsidRDefault="00B121C2" w:rsidP="00B121C2">
      <w:pPr>
        <w:ind w:left="567" w:hanging="567"/>
        <w:jc w:val="both"/>
        <w:rPr>
          <w:rFonts w:ascii="Century Gothic" w:hAnsi="Century Gothic" w:cstheme="minorHAnsi"/>
          <w:sz w:val="22"/>
          <w:szCs w:val="22"/>
        </w:rPr>
      </w:pPr>
      <w:r w:rsidRPr="00851408">
        <w:rPr>
          <w:rFonts w:ascii="Century Gothic" w:hAnsi="Century Gothic" w:cstheme="minorHAnsi"/>
          <w:sz w:val="22"/>
          <w:szCs w:val="22"/>
        </w:rPr>
        <w:tab/>
        <w:t xml:space="preserve">Como requisito indispensable para perfeccionar un contrato de ejecución y supervisión de obras o servicios, el postor ganador entrega a FEBAN una garantía de fiel cumplimiento de este por una suma equivalente al diez por ciento (10%) del monto del contrato original. Esta se mantiene vigente hasta la liquidación final. </w:t>
      </w:r>
    </w:p>
    <w:p w14:paraId="50FE1327" w14:textId="77777777" w:rsidR="00B121C2" w:rsidRPr="00851408" w:rsidRDefault="00B121C2" w:rsidP="00B121C2">
      <w:pPr>
        <w:ind w:left="567" w:hanging="567"/>
        <w:jc w:val="both"/>
        <w:rPr>
          <w:rFonts w:ascii="Century Gothic" w:hAnsi="Century Gothic" w:cstheme="minorHAnsi"/>
          <w:sz w:val="22"/>
          <w:szCs w:val="22"/>
        </w:rPr>
      </w:pPr>
    </w:p>
    <w:p w14:paraId="3E31AA77" w14:textId="77777777" w:rsidR="00B121C2" w:rsidRPr="00851408" w:rsidRDefault="00B121C2" w:rsidP="00B121C2">
      <w:pPr>
        <w:jc w:val="both"/>
        <w:rPr>
          <w:rFonts w:ascii="Century Gothic" w:hAnsi="Century Gothic" w:cstheme="minorHAnsi"/>
          <w:b/>
          <w:sz w:val="22"/>
          <w:szCs w:val="22"/>
        </w:rPr>
      </w:pPr>
    </w:p>
    <w:p w14:paraId="12657545" w14:textId="77777777" w:rsidR="00B121C2" w:rsidRPr="00851408" w:rsidRDefault="00B121C2" w:rsidP="00B121C2">
      <w:pPr>
        <w:jc w:val="both"/>
        <w:rPr>
          <w:rFonts w:ascii="Century Gothic" w:hAnsi="Century Gothic" w:cstheme="minorHAnsi"/>
          <w:b/>
          <w:sz w:val="22"/>
          <w:szCs w:val="22"/>
        </w:rPr>
      </w:pPr>
      <w:r w:rsidRPr="00851408">
        <w:rPr>
          <w:rFonts w:ascii="Century Gothic" w:hAnsi="Century Gothic" w:cstheme="minorHAnsi"/>
          <w:b/>
          <w:sz w:val="22"/>
          <w:szCs w:val="22"/>
        </w:rPr>
        <w:t xml:space="preserve">Ejecución de las garantías </w:t>
      </w:r>
    </w:p>
    <w:p w14:paraId="595089F8" w14:textId="77777777" w:rsidR="00B121C2" w:rsidRPr="00851408" w:rsidRDefault="00B121C2" w:rsidP="00B121C2">
      <w:pPr>
        <w:jc w:val="both"/>
        <w:rPr>
          <w:rFonts w:ascii="Century Gothic" w:hAnsi="Century Gothic" w:cstheme="minorHAnsi"/>
          <w:sz w:val="22"/>
          <w:szCs w:val="22"/>
        </w:rPr>
      </w:pPr>
    </w:p>
    <w:p w14:paraId="01C9C7E3" w14:textId="77777777" w:rsidR="00B121C2" w:rsidRPr="00851408" w:rsidRDefault="00B121C2" w:rsidP="00B121C2">
      <w:pPr>
        <w:jc w:val="both"/>
        <w:rPr>
          <w:rFonts w:ascii="Century Gothic" w:hAnsi="Century Gothic" w:cstheme="minorHAnsi"/>
          <w:sz w:val="22"/>
          <w:szCs w:val="22"/>
        </w:rPr>
      </w:pPr>
      <w:r w:rsidRPr="00851408">
        <w:rPr>
          <w:rFonts w:ascii="Century Gothic" w:hAnsi="Century Gothic" w:cstheme="minorHAnsi"/>
          <w:sz w:val="22"/>
          <w:szCs w:val="22"/>
        </w:rPr>
        <w:tab/>
        <w:t>Las garantías se ejecutan en los siguientes supuestos:</w:t>
      </w:r>
    </w:p>
    <w:p w14:paraId="35060C4F" w14:textId="77777777" w:rsidR="00B121C2" w:rsidRPr="00851408" w:rsidRDefault="00B121C2" w:rsidP="00B121C2">
      <w:pPr>
        <w:jc w:val="both"/>
        <w:rPr>
          <w:rFonts w:ascii="Century Gothic" w:hAnsi="Century Gothic" w:cstheme="minorHAnsi"/>
          <w:sz w:val="22"/>
          <w:szCs w:val="22"/>
        </w:rPr>
      </w:pPr>
    </w:p>
    <w:p w14:paraId="4412F90F" w14:textId="77777777" w:rsidR="00B121C2" w:rsidRPr="00851408" w:rsidRDefault="00B121C2" w:rsidP="00B121C2">
      <w:pPr>
        <w:numPr>
          <w:ilvl w:val="0"/>
          <w:numId w:val="9"/>
        </w:numPr>
        <w:spacing w:after="160"/>
        <w:ind w:left="1134" w:hanging="567"/>
        <w:jc w:val="both"/>
        <w:rPr>
          <w:rFonts w:ascii="Century Gothic" w:hAnsi="Century Gothic" w:cstheme="minorHAnsi"/>
          <w:sz w:val="22"/>
          <w:szCs w:val="22"/>
        </w:rPr>
      </w:pPr>
      <w:r w:rsidRPr="00851408">
        <w:rPr>
          <w:rFonts w:ascii="Century Gothic" w:hAnsi="Century Gothic" w:cstheme="minorHAnsi"/>
          <w:sz w:val="22"/>
          <w:szCs w:val="22"/>
        </w:rPr>
        <w:t>Cuando el contratista no las hubiera renovado antes de los siete (7) días calendarios de su vencimiento.</w:t>
      </w:r>
    </w:p>
    <w:p w14:paraId="26E9946F" w14:textId="77777777" w:rsidR="00B121C2" w:rsidRPr="00851408" w:rsidRDefault="00B121C2" w:rsidP="00B121C2">
      <w:pPr>
        <w:numPr>
          <w:ilvl w:val="0"/>
          <w:numId w:val="9"/>
        </w:numPr>
        <w:spacing w:after="160"/>
        <w:ind w:left="1134" w:hanging="567"/>
        <w:jc w:val="both"/>
        <w:rPr>
          <w:rFonts w:ascii="Century Gothic" w:hAnsi="Century Gothic" w:cstheme="minorHAnsi"/>
          <w:sz w:val="22"/>
          <w:szCs w:val="22"/>
        </w:rPr>
      </w:pPr>
      <w:r w:rsidRPr="00851408">
        <w:rPr>
          <w:rFonts w:ascii="Century Gothic" w:hAnsi="Century Gothic" w:cstheme="minorHAnsi"/>
          <w:sz w:val="22"/>
          <w:szCs w:val="22"/>
        </w:rPr>
        <w:t>La garantía de fiel cumplimiento se ejecuta, en su totalidad, cuando la resolución por la cual, el FEBAN resuelve el contrato por causa imputable al contratista haya quedado consentida o cuando por laudo arbitral o judicial se declare procedente la decisión de resolver el contrato, En estos supuestos, el monto de la garantía corresponde íntegramente al FEBAN, independientemente de la cuantificación del daño efectivamente irrogado.</w:t>
      </w:r>
    </w:p>
    <w:p w14:paraId="69F033F3" w14:textId="74AEC5A7" w:rsidR="00B121C2" w:rsidRDefault="00B121C2" w:rsidP="00B121C2">
      <w:pPr>
        <w:numPr>
          <w:ilvl w:val="0"/>
          <w:numId w:val="9"/>
        </w:numPr>
        <w:spacing w:after="160"/>
        <w:ind w:left="1134" w:hanging="567"/>
        <w:jc w:val="both"/>
        <w:rPr>
          <w:rFonts w:ascii="Century Gothic" w:hAnsi="Century Gothic" w:cstheme="minorHAnsi"/>
          <w:sz w:val="22"/>
          <w:szCs w:val="22"/>
        </w:rPr>
      </w:pPr>
      <w:r w:rsidRPr="00851408">
        <w:rPr>
          <w:rFonts w:ascii="Century Gothic" w:hAnsi="Century Gothic" w:cstheme="minorHAnsi"/>
          <w:sz w:val="22"/>
          <w:szCs w:val="22"/>
        </w:rPr>
        <w:t>Igualmente, la garantía de fiel cumplimiento se ejecuta cuando transcurridos tres (3) días hábiles de haber sido requerido por el FEBAN, el contratista no hubiera cumplido con pagar el saldo a su cargo establecido en la liquidación final del contrato. Esta ejecución es solicitada por un monto equivalente al citado saldo a cargo del contratista.</w:t>
      </w:r>
    </w:p>
    <w:p w14:paraId="3F05D203" w14:textId="77777777" w:rsidR="00B121C2" w:rsidRPr="00851408" w:rsidRDefault="00B121C2" w:rsidP="00B121C2">
      <w:pPr>
        <w:jc w:val="both"/>
        <w:rPr>
          <w:rFonts w:ascii="Century Gothic" w:hAnsi="Century Gothic" w:cstheme="minorHAnsi"/>
          <w:sz w:val="22"/>
          <w:szCs w:val="22"/>
        </w:rPr>
      </w:pPr>
      <w:r w:rsidRPr="00851408">
        <w:rPr>
          <w:rFonts w:ascii="Century Gothic" w:hAnsi="Century Gothic" w:cstheme="minorHAnsi"/>
          <w:b/>
          <w:sz w:val="22"/>
          <w:szCs w:val="22"/>
        </w:rPr>
        <w:t>INCUMPLIMIENTO DEL CONTRATO</w:t>
      </w:r>
    </w:p>
    <w:p w14:paraId="5D5683AC" w14:textId="77777777" w:rsidR="00B121C2" w:rsidRPr="00851408" w:rsidRDefault="00B121C2" w:rsidP="00B121C2">
      <w:pPr>
        <w:jc w:val="both"/>
        <w:rPr>
          <w:rFonts w:ascii="Century Gothic" w:hAnsi="Century Gothic" w:cstheme="minorHAnsi"/>
          <w:b/>
          <w:sz w:val="22"/>
          <w:szCs w:val="22"/>
        </w:rPr>
      </w:pPr>
    </w:p>
    <w:p w14:paraId="5B063B5E" w14:textId="77777777" w:rsidR="00B121C2" w:rsidRPr="00851408" w:rsidRDefault="00B121C2" w:rsidP="00B121C2">
      <w:pPr>
        <w:jc w:val="both"/>
        <w:rPr>
          <w:rFonts w:ascii="Century Gothic" w:hAnsi="Century Gothic" w:cstheme="minorHAnsi"/>
          <w:b/>
          <w:sz w:val="22"/>
          <w:szCs w:val="22"/>
        </w:rPr>
      </w:pPr>
      <w:r w:rsidRPr="00851408">
        <w:rPr>
          <w:rFonts w:ascii="Century Gothic" w:hAnsi="Century Gothic" w:cstheme="minorHAnsi"/>
          <w:b/>
          <w:sz w:val="22"/>
          <w:szCs w:val="22"/>
        </w:rPr>
        <w:t>Penalidades</w:t>
      </w:r>
    </w:p>
    <w:p w14:paraId="192075D8" w14:textId="77777777" w:rsidR="00B121C2" w:rsidRPr="00851408" w:rsidRDefault="00B121C2" w:rsidP="00B121C2">
      <w:pPr>
        <w:ind w:left="567" w:hanging="567"/>
        <w:jc w:val="both"/>
        <w:rPr>
          <w:rFonts w:ascii="Century Gothic" w:hAnsi="Century Gothic" w:cstheme="minorHAnsi"/>
          <w:sz w:val="22"/>
          <w:szCs w:val="22"/>
        </w:rPr>
      </w:pPr>
    </w:p>
    <w:p w14:paraId="0D559A24" w14:textId="77777777" w:rsidR="00B121C2" w:rsidRPr="00851408" w:rsidRDefault="00B121C2" w:rsidP="00B121C2">
      <w:pPr>
        <w:ind w:left="567" w:hanging="567"/>
        <w:jc w:val="both"/>
        <w:rPr>
          <w:rFonts w:ascii="Century Gothic" w:hAnsi="Century Gothic" w:cstheme="minorHAnsi"/>
          <w:sz w:val="22"/>
          <w:szCs w:val="22"/>
        </w:rPr>
      </w:pPr>
      <w:r w:rsidRPr="00851408">
        <w:rPr>
          <w:rFonts w:ascii="Century Gothic" w:hAnsi="Century Gothic" w:cstheme="minorHAnsi"/>
          <w:sz w:val="22"/>
          <w:szCs w:val="22"/>
        </w:rPr>
        <w:tab/>
        <w:t>El contrato establece las penalidades aplicables al contratista ante el incumplimiento injustificado de sus obligaciones contractuales a partir de la información brindada por el área usuaria, las mismas que son objetivas, razonables y congruentes con el objeto de la convocatoria.</w:t>
      </w:r>
    </w:p>
    <w:p w14:paraId="2807132C" w14:textId="77777777" w:rsidR="00B121C2" w:rsidRPr="00851408" w:rsidRDefault="00B121C2" w:rsidP="00B121C2">
      <w:pPr>
        <w:ind w:left="567" w:hanging="567"/>
        <w:jc w:val="both"/>
        <w:rPr>
          <w:rFonts w:ascii="Century Gothic" w:hAnsi="Century Gothic" w:cstheme="minorHAnsi"/>
          <w:sz w:val="22"/>
          <w:szCs w:val="22"/>
        </w:rPr>
      </w:pPr>
    </w:p>
    <w:p w14:paraId="32774C63" w14:textId="77777777" w:rsidR="00B121C2" w:rsidRPr="00851408" w:rsidRDefault="00B121C2" w:rsidP="00B121C2">
      <w:pPr>
        <w:ind w:left="567" w:hanging="567"/>
        <w:jc w:val="both"/>
        <w:rPr>
          <w:rFonts w:ascii="Century Gothic" w:hAnsi="Century Gothic" w:cstheme="minorHAnsi"/>
          <w:sz w:val="22"/>
          <w:szCs w:val="22"/>
        </w:rPr>
      </w:pPr>
      <w:r w:rsidRPr="00851408">
        <w:rPr>
          <w:rFonts w:ascii="Century Gothic" w:hAnsi="Century Gothic" w:cstheme="minorHAnsi"/>
          <w:sz w:val="22"/>
          <w:szCs w:val="22"/>
        </w:rPr>
        <w:tab/>
        <w:t>El FEBAN prevé en los documentos del procedimiento de contratación la aplicación de la penalidad por mora; asimismo, puede prever otras penalidades. Estos dos (2) tipos de penalidades pueden alcanzar cada una un monto máximo equivalente al diez por ciento (10%) del monto del contrato vigente.</w:t>
      </w:r>
    </w:p>
    <w:p w14:paraId="25BA3DCB" w14:textId="77777777" w:rsidR="00B121C2" w:rsidRPr="00851408" w:rsidRDefault="00B121C2" w:rsidP="00B121C2">
      <w:pPr>
        <w:ind w:left="567" w:hanging="567"/>
        <w:jc w:val="both"/>
        <w:rPr>
          <w:rFonts w:ascii="Century Gothic" w:hAnsi="Century Gothic" w:cstheme="minorHAnsi"/>
          <w:sz w:val="22"/>
          <w:szCs w:val="22"/>
        </w:rPr>
      </w:pPr>
    </w:p>
    <w:p w14:paraId="74E167B0" w14:textId="77777777" w:rsidR="00B121C2" w:rsidRDefault="00B121C2" w:rsidP="00B121C2">
      <w:pPr>
        <w:ind w:left="567" w:hanging="567"/>
        <w:jc w:val="both"/>
        <w:rPr>
          <w:rFonts w:ascii="Century Gothic" w:hAnsi="Century Gothic" w:cstheme="minorHAnsi"/>
          <w:sz w:val="22"/>
          <w:szCs w:val="22"/>
        </w:rPr>
      </w:pPr>
      <w:r w:rsidRPr="00851408">
        <w:rPr>
          <w:rFonts w:ascii="Century Gothic" w:hAnsi="Century Gothic" w:cstheme="minorHAnsi"/>
          <w:sz w:val="22"/>
          <w:szCs w:val="22"/>
        </w:rPr>
        <w:tab/>
        <w:t xml:space="preserve">Estas penalidades se deducen de los pagos a cuenta, de las valorizaciones, del pago final o en la liquidación final, según corresponda; </w:t>
      </w:r>
      <w:r w:rsidRPr="00851408">
        <w:rPr>
          <w:rFonts w:ascii="Century Gothic" w:hAnsi="Century Gothic" w:cstheme="minorHAnsi"/>
          <w:sz w:val="22"/>
          <w:szCs w:val="22"/>
        </w:rPr>
        <w:lastRenderedPageBreak/>
        <w:t>o si fuera necesario, se cobra del monto resultante de la ejecución de la garantía de fiel cumplimiento.</w:t>
      </w:r>
    </w:p>
    <w:p w14:paraId="551C28C1" w14:textId="77777777" w:rsidR="00B121C2" w:rsidRDefault="00B121C2" w:rsidP="00B121C2">
      <w:pPr>
        <w:ind w:left="567" w:hanging="567"/>
        <w:jc w:val="both"/>
        <w:rPr>
          <w:rFonts w:ascii="Century Gothic" w:hAnsi="Century Gothic" w:cstheme="minorHAnsi"/>
          <w:sz w:val="22"/>
          <w:szCs w:val="22"/>
        </w:rPr>
      </w:pPr>
    </w:p>
    <w:p w14:paraId="581510DB" w14:textId="77777777" w:rsidR="00B121C2" w:rsidRPr="00851408" w:rsidRDefault="00B121C2" w:rsidP="00B121C2">
      <w:pPr>
        <w:jc w:val="both"/>
        <w:rPr>
          <w:rFonts w:ascii="Century Gothic" w:hAnsi="Century Gothic" w:cstheme="minorHAnsi"/>
          <w:b/>
          <w:sz w:val="22"/>
          <w:szCs w:val="22"/>
        </w:rPr>
      </w:pPr>
      <w:r w:rsidRPr="00851408">
        <w:rPr>
          <w:rFonts w:ascii="Century Gothic" w:hAnsi="Century Gothic" w:cstheme="minorHAnsi"/>
          <w:b/>
          <w:sz w:val="22"/>
          <w:szCs w:val="22"/>
        </w:rPr>
        <w:t>Penalidad por mora</w:t>
      </w:r>
    </w:p>
    <w:p w14:paraId="3B34819E" w14:textId="77777777" w:rsidR="00B121C2" w:rsidRPr="00851408" w:rsidRDefault="00B121C2" w:rsidP="00B121C2">
      <w:pPr>
        <w:ind w:left="567" w:hanging="567"/>
        <w:jc w:val="both"/>
        <w:rPr>
          <w:rFonts w:ascii="Century Gothic" w:hAnsi="Century Gothic" w:cstheme="minorHAnsi"/>
          <w:sz w:val="22"/>
          <w:szCs w:val="22"/>
        </w:rPr>
      </w:pPr>
    </w:p>
    <w:p w14:paraId="685D5EFE" w14:textId="77777777" w:rsidR="00B121C2" w:rsidRPr="00851408" w:rsidRDefault="00B121C2" w:rsidP="00B121C2">
      <w:pPr>
        <w:ind w:left="567" w:hanging="567"/>
        <w:jc w:val="both"/>
        <w:rPr>
          <w:rFonts w:ascii="Century Gothic" w:hAnsi="Century Gothic" w:cstheme="minorHAnsi"/>
          <w:sz w:val="22"/>
          <w:szCs w:val="22"/>
        </w:rPr>
      </w:pPr>
      <w:r w:rsidRPr="00851408">
        <w:rPr>
          <w:rFonts w:ascii="Century Gothic" w:hAnsi="Century Gothic" w:cstheme="minorHAnsi"/>
          <w:sz w:val="22"/>
          <w:szCs w:val="22"/>
        </w:rPr>
        <w:tab/>
        <w:t>En caso de retraso injustificado del contratista en la ejecución de las prestaciones objeto del contrato, FEBAN le aplica automáticamente una penalidad por mora por cada día de atraso. La penalidad se aplica automáticamente y se calcula de acuerdo con la siguiente fórmula:</w:t>
      </w:r>
    </w:p>
    <w:p w14:paraId="611212E2" w14:textId="77777777" w:rsidR="00B121C2" w:rsidRPr="00851408" w:rsidRDefault="00B121C2" w:rsidP="00B121C2">
      <w:pPr>
        <w:jc w:val="both"/>
        <w:rPr>
          <w:rFonts w:ascii="Century Gothic" w:hAnsi="Century Gothic" w:cstheme="minorHAnsi"/>
          <w:sz w:val="22"/>
          <w:szCs w:val="22"/>
        </w:rPr>
      </w:pPr>
      <w:r w:rsidRPr="00851408">
        <w:rPr>
          <w:rFonts w:ascii="Century Gothic" w:hAnsi="Century Gothic" w:cstheme="minorHAnsi"/>
          <w:noProof/>
          <w:sz w:val="22"/>
          <w:szCs w:val="22"/>
        </w:rPr>
        <w:drawing>
          <wp:anchor distT="0" distB="0" distL="114300" distR="114300" simplePos="0" relativeHeight="251659264" behindDoc="0" locked="0" layoutInCell="1" allowOverlap="1" wp14:anchorId="5B3DD7BD" wp14:editId="6E8A665E">
            <wp:simplePos x="0" y="0"/>
            <wp:positionH relativeFrom="column">
              <wp:posOffset>1148715</wp:posOffset>
            </wp:positionH>
            <wp:positionV relativeFrom="paragraph">
              <wp:posOffset>187960</wp:posOffset>
            </wp:positionV>
            <wp:extent cx="2978150" cy="342900"/>
            <wp:effectExtent l="0" t="0" r="0" b="0"/>
            <wp:wrapTopAndBottom/>
            <wp:docPr id="1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7815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B556D" w14:textId="77777777" w:rsidR="00B121C2" w:rsidRPr="00851408" w:rsidRDefault="00B121C2" w:rsidP="00B121C2">
      <w:pPr>
        <w:ind w:left="567" w:hanging="567"/>
        <w:jc w:val="both"/>
        <w:rPr>
          <w:rFonts w:ascii="Century Gothic" w:hAnsi="Century Gothic" w:cstheme="minorHAnsi"/>
          <w:sz w:val="22"/>
          <w:szCs w:val="22"/>
        </w:rPr>
      </w:pPr>
      <w:r w:rsidRPr="00851408">
        <w:rPr>
          <w:rFonts w:ascii="Century Gothic" w:hAnsi="Century Gothic" w:cstheme="minorHAnsi"/>
          <w:sz w:val="22"/>
          <w:szCs w:val="22"/>
        </w:rPr>
        <w:tab/>
      </w:r>
    </w:p>
    <w:p w14:paraId="69B8EA98" w14:textId="77777777" w:rsidR="00B121C2" w:rsidRPr="00851408" w:rsidRDefault="00B121C2" w:rsidP="00B121C2">
      <w:pPr>
        <w:ind w:left="567"/>
        <w:jc w:val="both"/>
        <w:rPr>
          <w:rFonts w:ascii="Century Gothic" w:hAnsi="Century Gothic" w:cstheme="minorHAnsi"/>
          <w:sz w:val="22"/>
          <w:szCs w:val="22"/>
        </w:rPr>
      </w:pPr>
      <w:r w:rsidRPr="00851408">
        <w:rPr>
          <w:rFonts w:ascii="Century Gothic" w:hAnsi="Century Gothic" w:cstheme="minorHAnsi"/>
          <w:sz w:val="22"/>
          <w:szCs w:val="22"/>
        </w:rPr>
        <w:t>Tanto el monto como el plazo se refieren, según corresponda, al monto vigente del contrato o en caso de que estos involucraran obligaciones de ejecución periódica o entregas parciales, a la prestación individual que fuera materia de retraso.</w:t>
      </w:r>
    </w:p>
    <w:p w14:paraId="760CCBAA" w14:textId="77777777" w:rsidR="00B121C2" w:rsidRPr="00851408" w:rsidRDefault="00B121C2" w:rsidP="00B121C2">
      <w:pPr>
        <w:ind w:left="567" w:hanging="567"/>
        <w:jc w:val="both"/>
        <w:rPr>
          <w:rFonts w:ascii="Century Gothic" w:hAnsi="Century Gothic" w:cstheme="minorHAnsi"/>
          <w:sz w:val="22"/>
          <w:szCs w:val="22"/>
        </w:rPr>
      </w:pPr>
    </w:p>
    <w:p w14:paraId="63EE4206" w14:textId="77777777" w:rsidR="00B121C2" w:rsidRPr="00851408" w:rsidRDefault="00B121C2" w:rsidP="00B121C2">
      <w:pPr>
        <w:ind w:left="567" w:hanging="567"/>
        <w:jc w:val="both"/>
        <w:rPr>
          <w:rFonts w:ascii="Century Gothic" w:hAnsi="Century Gothic" w:cstheme="minorHAnsi"/>
          <w:sz w:val="22"/>
          <w:szCs w:val="22"/>
        </w:rPr>
      </w:pPr>
      <w:r w:rsidRPr="00851408">
        <w:rPr>
          <w:rFonts w:ascii="Century Gothic" w:hAnsi="Century Gothic" w:cstheme="minorHAnsi"/>
          <w:sz w:val="22"/>
          <w:szCs w:val="22"/>
        </w:rPr>
        <w:tab/>
        <w:t xml:space="preserve">El retraso se justifica a través de la solicitud de ampliación de plazo debidamente aprobado. Adicionalmente, se considera justificado el retraso y en consecuencia no se aplica penalidad, cuando el contratista acredite, de modo objetivamente sustentado, que el mayor tiempo transcurrido no le resulta imputable. </w:t>
      </w:r>
    </w:p>
    <w:p w14:paraId="4667D764" w14:textId="75794FD4" w:rsidR="00B121C2" w:rsidRDefault="00B121C2" w:rsidP="00B121C2">
      <w:pPr>
        <w:ind w:left="567" w:hanging="567"/>
        <w:jc w:val="both"/>
        <w:rPr>
          <w:rFonts w:ascii="Century Gothic" w:hAnsi="Century Gothic" w:cstheme="minorHAnsi"/>
          <w:sz w:val="22"/>
          <w:szCs w:val="22"/>
        </w:rPr>
      </w:pPr>
    </w:p>
    <w:p w14:paraId="18BEF0CC" w14:textId="77777777" w:rsidR="00B121C2" w:rsidRPr="00851408" w:rsidRDefault="00B121C2" w:rsidP="00B121C2">
      <w:pPr>
        <w:jc w:val="both"/>
        <w:rPr>
          <w:rFonts w:ascii="Century Gothic" w:hAnsi="Century Gothic" w:cstheme="minorHAnsi"/>
          <w:b/>
          <w:sz w:val="22"/>
          <w:szCs w:val="22"/>
        </w:rPr>
      </w:pPr>
      <w:r>
        <w:rPr>
          <w:rFonts w:ascii="Century Gothic" w:hAnsi="Century Gothic" w:cstheme="minorHAnsi"/>
          <w:b/>
          <w:sz w:val="22"/>
          <w:szCs w:val="22"/>
        </w:rPr>
        <w:t xml:space="preserve">Otras </w:t>
      </w:r>
      <w:r w:rsidRPr="00851408">
        <w:rPr>
          <w:rFonts w:ascii="Century Gothic" w:hAnsi="Century Gothic" w:cstheme="minorHAnsi"/>
          <w:b/>
          <w:sz w:val="22"/>
          <w:szCs w:val="22"/>
        </w:rPr>
        <w:t>Penalidades</w:t>
      </w:r>
    </w:p>
    <w:p w14:paraId="702870F0" w14:textId="77777777" w:rsidR="00B121C2" w:rsidRPr="00851408" w:rsidRDefault="00B121C2" w:rsidP="00B121C2">
      <w:pPr>
        <w:spacing w:line="200" w:lineRule="atLeast"/>
        <w:ind w:left="709"/>
        <w:jc w:val="both"/>
        <w:rPr>
          <w:rFonts w:ascii="Century Gothic" w:hAnsi="Century Gothic" w:cs="Arial"/>
          <w:sz w:val="22"/>
          <w:szCs w:val="22"/>
        </w:rPr>
      </w:pPr>
      <w:r w:rsidRPr="00851408">
        <w:rPr>
          <w:rFonts w:ascii="Century Gothic" w:hAnsi="Century Gothic" w:cs="Arial"/>
          <w:sz w:val="22"/>
          <w:szCs w:val="22"/>
        </w:rPr>
        <w:t>Se establecen las siguientes penalidades distintas a la penalidad por mora en la ejecución de la prestación</w:t>
      </w:r>
      <w:r>
        <w:rPr>
          <w:rFonts w:ascii="Century Gothic" w:hAnsi="Century Gothic" w:cs="Arial"/>
          <w:sz w:val="22"/>
          <w:szCs w:val="22"/>
        </w:rPr>
        <w:t>:</w:t>
      </w:r>
    </w:p>
    <w:p w14:paraId="5A81952E" w14:textId="77777777" w:rsidR="00B121C2" w:rsidRPr="00851408" w:rsidRDefault="00B121C2" w:rsidP="00B121C2">
      <w:pPr>
        <w:spacing w:line="200" w:lineRule="atLeast"/>
        <w:jc w:val="both"/>
        <w:rPr>
          <w:rFonts w:ascii="Century Gothic" w:hAnsi="Century Gothic" w:cs="Arial"/>
          <w:sz w:val="22"/>
          <w:szCs w:val="22"/>
        </w:rPr>
      </w:pPr>
    </w:p>
    <w:tbl>
      <w:tblPr>
        <w:tblW w:w="8471" w:type="dxa"/>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67"/>
        <w:gridCol w:w="6075"/>
        <w:gridCol w:w="1620"/>
      </w:tblGrid>
      <w:tr w:rsidR="00B121C2" w:rsidRPr="00851408" w14:paraId="6C674971" w14:textId="77777777" w:rsidTr="003B0DC5">
        <w:trPr>
          <w:trHeight w:val="607"/>
        </w:trPr>
        <w:tc>
          <w:tcPr>
            <w:tcW w:w="776" w:type="dxa"/>
            <w:gridSpan w:val="2"/>
            <w:shd w:val="clear" w:color="auto" w:fill="000000"/>
            <w:vAlign w:val="center"/>
          </w:tcPr>
          <w:p w14:paraId="48FB4AF5" w14:textId="77777777" w:rsidR="00B121C2" w:rsidRPr="00851408" w:rsidRDefault="00B121C2" w:rsidP="003B0DC5">
            <w:pPr>
              <w:spacing w:line="200" w:lineRule="atLeast"/>
              <w:jc w:val="center"/>
              <w:rPr>
                <w:rFonts w:ascii="Century Gothic" w:hAnsi="Century Gothic" w:cs="Arial"/>
                <w:sz w:val="22"/>
                <w:szCs w:val="22"/>
              </w:rPr>
            </w:pPr>
            <w:r w:rsidRPr="00851408">
              <w:rPr>
                <w:rFonts w:ascii="Century Gothic" w:hAnsi="Century Gothic" w:cs="Arial"/>
                <w:b/>
                <w:sz w:val="22"/>
                <w:szCs w:val="22"/>
              </w:rPr>
              <w:t>ÍTEM</w:t>
            </w:r>
          </w:p>
          <w:p w14:paraId="6B777F47" w14:textId="77777777" w:rsidR="00B121C2" w:rsidRPr="00851408" w:rsidRDefault="00B121C2" w:rsidP="003B0DC5">
            <w:pPr>
              <w:spacing w:line="200" w:lineRule="atLeast"/>
              <w:jc w:val="center"/>
              <w:rPr>
                <w:rFonts w:ascii="Century Gothic" w:hAnsi="Century Gothic" w:cs="Arial"/>
                <w:sz w:val="22"/>
                <w:szCs w:val="22"/>
              </w:rPr>
            </w:pPr>
          </w:p>
        </w:tc>
        <w:tc>
          <w:tcPr>
            <w:tcW w:w="6075" w:type="dxa"/>
            <w:shd w:val="clear" w:color="auto" w:fill="000000"/>
            <w:vAlign w:val="center"/>
          </w:tcPr>
          <w:p w14:paraId="625AC4AC" w14:textId="23AB96AC" w:rsidR="00B121C2" w:rsidRPr="00851408" w:rsidRDefault="00B121C2" w:rsidP="003B0DC5">
            <w:pPr>
              <w:spacing w:line="200" w:lineRule="atLeast"/>
              <w:jc w:val="center"/>
              <w:rPr>
                <w:rFonts w:ascii="Century Gothic" w:hAnsi="Century Gothic" w:cs="Arial"/>
                <w:sz w:val="22"/>
                <w:szCs w:val="22"/>
              </w:rPr>
            </w:pPr>
            <w:r w:rsidRPr="00851408">
              <w:rPr>
                <w:rFonts w:ascii="Century Gothic" w:hAnsi="Century Gothic" w:cs="Arial"/>
                <w:b/>
                <w:sz w:val="22"/>
                <w:szCs w:val="22"/>
              </w:rPr>
              <w:t>OCURRENCIA</w:t>
            </w:r>
          </w:p>
          <w:p w14:paraId="4F37DA51" w14:textId="77777777" w:rsidR="00B121C2" w:rsidRPr="00851408" w:rsidRDefault="00B121C2" w:rsidP="003B0DC5">
            <w:pPr>
              <w:spacing w:line="200" w:lineRule="atLeast"/>
              <w:jc w:val="center"/>
              <w:rPr>
                <w:rFonts w:ascii="Century Gothic" w:hAnsi="Century Gothic" w:cs="Arial"/>
                <w:sz w:val="22"/>
                <w:szCs w:val="22"/>
              </w:rPr>
            </w:pPr>
          </w:p>
        </w:tc>
        <w:tc>
          <w:tcPr>
            <w:tcW w:w="1620" w:type="dxa"/>
            <w:shd w:val="clear" w:color="auto" w:fill="000000"/>
            <w:vAlign w:val="center"/>
          </w:tcPr>
          <w:p w14:paraId="2CBF3B7B" w14:textId="11C12514" w:rsidR="00B121C2" w:rsidRPr="00851408" w:rsidRDefault="00B121C2" w:rsidP="003B0DC5">
            <w:pPr>
              <w:spacing w:line="200" w:lineRule="atLeast"/>
              <w:jc w:val="center"/>
              <w:rPr>
                <w:rFonts w:ascii="Century Gothic" w:hAnsi="Century Gothic" w:cs="Arial"/>
                <w:sz w:val="22"/>
                <w:szCs w:val="22"/>
              </w:rPr>
            </w:pPr>
            <w:r w:rsidRPr="00851408">
              <w:rPr>
                <w:rFonts w:ascii="Century Gothic" w:hAnsi="Century Gothic" w:cs="Arial"/>
                <w:b/>
                <w:sz w:val="22"/>
                <w:szCs w:val="22"/>
              </w:rPr>
              <w:t>MULTA</w:t>
            </w:r>
          </w:p>
          <w:p w14:paraId="3F59A04C" w14:textId="77777777" w:rsidR="00B121C2" w:rsidRPr="00851408" w:rsidRDefault="00B121C2" w:rsidP="003B0DC5">
            <w:pPr>
              <w:spacing w:line="200" w:lineRule="atLeast"/>
              <w:jc w:val="center"/>
              <w:rPr>
                <w:rFonts w:ascii="Century Gothic" w:hAnsi="Century Gothic" w:cs="Arial"/>
                <w:sz w:val="22"/>
                <w:szCs w:val="22"/>
              </w:rPr>
            </w:pPr>
          </w:p>
        </w:tc>
      </w:tr>
      <w:tr w:rsidR="00B121C2" w:rsidRPr="00851408" w14:paraId="47CE3D47" w14:textId="77777777" w:rsidTr="00876EE5">
        <w:tc>
          <w:tcPr>
            <w:tcW w:w="709" w:type="dxa"/>
          </w:tcPr>
          <w:p w14:paraId="517958FA" w14:textId="77777777" w:rsidR="00B121C2" w:rsidRPr="00040E7E" w:rsidRDefault="00B121C2" w:rsidP="00876EE5">
            <w:pPr>
              <w:spacing w:line="200" w:lineRule="atLeast"/>
              <w:jc w:val="both"/>
              <w:rPr>
                <w:rFonts w:ascii="Century Gothic" w:hAnsi="Century Gothic" w:cs="Arial"/>
                <w:b/>
                <w:bCs/>
                <w:sz w:val="22"/>
                <w:szCs w:val="22"/>
              </w:rPr>
            </w:pPr>
            <w:r w:rsidRPr="00040E7E">
              <w:rPr>
                <w:rFonts w:ascii="Century Gothic" w:hAnsi="Century Gothic" w:cs="Arial"/>
                <w:b/>
                <w:bCs/>
                <w:sz w:val="22"/>
                <w:szCs w:val="22"/>
              </w:rPr>
              <w:t>1</w:t>
            </w:r>
          </w:p>
        </w:tc>
        <w:tc>
          <w:tcPr>
            <w:tcW w:w="6142" w:type="dxa"/>
            <w:gridSpan w:val="2"/>
          </w:tcPr>
          <w:p w14:paraId="3757626F" w14:textId="77777777" w:rsidR="00B121C2" w:rsidRPr="00851408" w:rsidRDefault="00B121C2" w:rsidP="00876EE5">
            <w:pPr>
              <w:spacing w:line="200" w:lineRule="atLeast"/>
              <w:jc w:val="both"/>
              <w:rPr>
                <w:rFonts w:ascii="Century Gothic" w:hAnsi="Century Gothic" w:cs="Arial"/>
                <w:sz w:val="22"/>
                <w:szCs w:val="22"/>
              </w:rPr>
            </w:pPr>
            <w:r w:rsidRPr="00851408">
              <w:rPr>
                <w:rFonts w:ascii="Century Gothic" w:hAnsi="Century Gothic" w:cs="Arial"/>
                <w:b/>
                <w:sz w:val="22"/>
                <w:szCs w:val="22"/>
              </w:rPr>
              <w:t xml:space="preserve">HERRAMIENTAS Y/O </w:t>
            </w:r>
            <w:proofErr w:type="gramStart"/>
            <w:r w:rsidRPr="00851408">
              <w:rPr>
                <w:rFonts w:ascii="Century Gothic" w:hAnsi="Century Gothic" w:cs="Arial"/>
                <w:b/>
                <w:sz w:val="22"/>
                <w:szCs w:val="22"/>
              </w:rPr>
              <w:t>EQUIPOS.-</w:t>
            </w:r>
            <w:proofErr w:type="gramEnd"/>
            <w:r w:rsidRPr="00851408">
              <w:rPr>
                <w:rFonts w:ascii="Century Gothic" w:hAnsi="Century Gothic" w:cs="Arial"/>
                <w:sz w:val="22"/>
                <w:szCs w:val="22"/>
              </w:rPr>
              <w:t xml:space="preserve"> </w:t>
            </w:r>
          </w:p>
          <w:p w14:paraId="2E682094" w14:textId="77777777" w:rsidR="00B121C2" w:rsidRPr="00851408" w:rsidRDefault="00B121C2" w:rsidP="00876EE5">
            <w:pPr>
              <w:spacing w:line="200" w:lineRule="atLeast"/>
              <w:jc w:val="both"/>
              <w:rPr>
                <w:rFonts w:ascii="Century Gothic" w:hAnsi="Century Gothic" w:cs="Arial"/>
                <w:sz w:val="22"/>
                <w:szCs w:val="22"/>
              </w:rPr>
            </w:pPr>
            <w:r w:rsidRPr="00851408">
              <w:rPr>
                <w:rFonts w:ascii="Century Gothic" w:hAnsi="Century Gothic" w:cs="Arial"/>
                <w:sz w:val="22"/>
                <w:szCs w:val="22"/>
              </w:rPr>
              <w:t xml:space="preserve">Trabajador que no cuente con las herramientas y/o equipos necesarios para la ejecución del servicio descritos en los términos de referencia, </w:t>
            </w:r>
            <w:proofErr w:type="spellStart"/>
            <w:r w:rsidRPr="00851408">
              <w:rPr>
                <w:rFonts w:ascii="Century Gothic" w:hAnsi="Century Gothic" w:cs="Arial"/>
                <w:sz w:val="22"/>
                <w:szCs w:val="22"/>
              </w:rPr>
              <w:t>ó</w:t>
            </w:r>
            <w:proofErr w:type="spellEnd"/>
            <w:r w:rsidRPr="00851408">
              <w:rPr>
                <w:rFonts w:ascii="Century Gothic" w:hAnsi="Century Gothic" w:cs="Arial"/>
                <w:sz w:val="22"/>
                <w:szCs w:val="22"/>
              </w:rPr>
              <w:t xml:space="preserve"> que no sean los adecuados, la multa será por ocurrencia. </w:t>
            </w:r>
          </w:p>
          <w:p w14:paraId="6BB6A8F3" w14:textId="77777777" w:rsidR="00B121C2" w:rsidRPr="00851408" w:rsidRDefault="00B121C2" w:rsidP="00876EE5">
            <w:pPr>
              <w:spacing w:line="200" w:lineRule="atLeast"/>
              <w:jc w:val="both"/>
              <w:rPr>
                <w:rFonts w:ascii="Century Gothic" w:hAnsi="Century Gothic" w:cs="Arial"/>
                <w:sz w:val="22"/>
                <w:szCs w:val="22"/>
              </w:rPr>
            </w:pPr>
            <w:r w:rsidRPr="00851408">
              <w:rPr>
                <w:rFonts w:ascii="Century Gothic" w:hAnsi="Century Gothic" w:cs="Arial"/>
                <w:sz w:val="22"/>
                <w:szCs w:val="22"/>
              </w:rPr>
              <w:t xml:space="preserve"> </w:t>
            </w:r>
          </w:p>
          <w:p w14:paraId="597C74A7" w14:textId="77777777" w:rsidR="00B121C2" w:rsidRPr="00851408" w:rsidRDefault="00B121C2" w:rsidP="00876EE5">
            <w:pPr>
              <w:spacing w:line="200" w:lineRule="atLeast"/>
              <w:jc w:val="both"/>
              <w:rPr>
                <w:rFonts w:ascii="Century Gothic" w:hAnsi="Century Gothic" w:cs="Arial"/>
                <w:sz w:val="22"/>
                <w:szCs w:val="22"/>
              </w:rPr>
            </w:pPr>
          </w:p>
        </w:tc>
        <w:tc>
          <w:tcPr>
            <w:tcW w:w="1620" w:type="dxa"/>
          </w:tcPr>
          <w:p w14:paraId="1694069C" w14:textId="77777777" w:rsidR="00B121C2" w:rsidRPr="00851408" w:rsidRDefault="00B121C2" w:rsidP="00876EE5">
            <w:pPr>
              <w:spacing w:line="200" w:lineRule="atLeast"/>
              <w:jc w:val="both"/>
              <w:rPr>
                <w:rFonts w:ascii="Century Gothic" w:hAnsi="Century Gothic" w:cs="Arial"/>
                <w:sz w:val="22"/>
                <w:szCs w:val="22"/>
              </w:rPr>
            </w:pPr>
            <w:r w:rsidRPr="00851408">
              <w:rPr>
                <w:rFonts w:ascii="Century Gothic" w:hAnsi="Century Gothic" w:cs="Arial"/>
                <w:b/>
                <w:sz w:val="22"/>
                <w:szCs w:val="22"/>
              </w:rPr>
              <w:t>3 x “</w:t>
            </w:r>
            <w:proofErr w:type="gramStart"/>
            <w:r w:rsidRPr="00851408">
              <w:rPr>
                <w:rFonts w:ascii="Century Gothic" w:hAnsi="Century Gothic" w:cs="Arial"/>
                <w:b/>
                <w:sz w:val="22"/>
                <w:szCs w:val="22"/>
              </w:rPr>
              <w:t>K“</w:t>
            </w:r>
            <w:proofErr w:type="gramEnd"/>
          </w:p>
        </w:tc>
      </w:tr>
      <w:tr w:rsidR="00B121C2" w:rsidRPr="00851408" w14:paraId="09C01D45" w14:textId="77777777" w:rsidTr="00876EE5">
        <w:trPr>
          <w:trHeight w:val="543"/>
        </w:trPr>
        <w:tc>
          <w:tcPr>
            <w:tcW w:w="709" w:type="dxa"/>
          </w:tcPr>
          <w:p w14:paraId="4E11A5E2" w14:textId="77777777" w:rsidR="00B121C2" w:rsidRPr="00851408" w:rsidRDefault="00B121C2" w:rsidP="00876EE5">
            <w:pPr>
              <w:spacing w:line="200" w:lineRule="atLeast"/>
              <w:jc w:val="both"/>
              <w:rPr>
                <w:rFonts w:ascii="Century Gothic" w:hAnsi="Century Gothic" w:cs="Arial"/>
                <w:sz w:val="22"/>
                <w:szCs w:val="22"/>
              </w:rPr>
            </w:pPr>
            <w:r>
              <w:rPr>
                <w:rFonts w:ascii="Century Gothic" w:hAnsi="Century Gothic" w:cs="Arial"/>
                <w:b/>
                <w:sz w:val="22"/>
                <w:szCs w:val="22"/>
              </w:rPr>
              <w:t>2</w:t>
            </w:r>
          </w:p>
        </w:tc>
        <w:tc>
          <w:tcPr>
            <w:tcW w:w="6142" w:type="dxa"/>
            <w:gridSpan w:val="2"/>
          </w:tcPr>
          <w:p w14:paraId="1615A7D2" w14:textId="77777777" w:rsidR="00B121C2" w:rsidRPr="00851408" w:rsidRDefault="00B121C2" w:rsidP="00876EE5">
            <w:pPr>
              <w:spacing w:line="200" w:lineRule="atLeast"/>
              <w:jc w:val="both"/>
              <w:rPr>
                <w:rFonts w:ascii="Century Gothic" w:hAnsi="Century Gothic" w:cs="Arial"/>
                <w:sz w:val="22"/>
                <w:szCs w:val="22"/>
              </w:rPr>
            </w:pPr>
            <w:r w:rsidRPr="00851408">
              <w:rPr>
                <w:rFonts w:ascii="Century Gothic" w:hAnsi="Century Gothic" w:cs="Arial"/>
                <w:b/>
                <w:sz w:val="22"/>
                <w:szCs w:val="22"/>
              </w:rPr>
              <w:t xml:space="preserve">INCUMPLIMIENTO DEL PLAN DE SEGURIDAD Y SALUD EN EL TRABAJO EN LA EJECUCIÓN DEL </w:t>
            </w:r>
            <w:proofErr w:type="gramStart"/>
            <w:r w:rsidRPr="00851408">
              <w:rPr>
                <w:rFonts w:ascii="Century Gothic" w:hAnsi="Century Gothic" w:cs="Arial"/>
                <w:b/>
                <w:sz w:val="22"/>
                <w:szCs w:val="22"/>
              </w:rPr>
              <w:t>SERVICIO.-</w:t>
            </w:r>
            <w:proofErr w:type="gramEnd"/>
            <w:r w:rsidRPr="00851408">
              <w:rPr>
                <w:rFonts w:ascii="Century Gothic" w:hAnsi="Century Gothic" w:cs="Arial"/>
                <w:b/>
                <w:sz w:val="22"/>
                <w:szCs w:val="22"/>
              </w:rPr>
              <w:t xml:space="preserve"> </w:t>
            </w:r>
          </w:p>
          <w:p w14:paraId="57D3D929" w14:textId="77777777" w:rsidR="00B121C2" w:rsidRPr="00851408" w:rsidRDefault="00B121C2" w:rsidP="00876EE5">
            <w:pPr>
              <w:spacing w:line="200" w:lineRule="atLeast"/>
              <w:jc w:val="both"/>
              <w:rPr>
                <w:rFonts w:ascii="Century Gothic" w:hAnsi="Century Gothic" w:cs="Arial"/>
                <w:sz w:val="22"/>
                <w:szCs w:val="22"/>
              </w:rPr>
            </w:pPr>
            <w:r w:rsidRPr="00851408">
              <w:rPr>
                <w:rFonts w:ascii="Century Gothic" w:hAnsi="Century Gothic" w:cs="Arial"/>
                <w:sz w:val="22"/>
                <w:szCs w:val="22"/>
              </w:rPr>
              <w:t>La multa será por ocurrencia y por día hasta su total cumplimiento.</w:t>
            </w:r>
          </w:p>
        </w:tc>
        <w:tc>
          <w:tcPr>
            <w:tcW w:w="1620" w:type="dxa"/>
          </w:tcPr>
          <w:p w14:paraId="753EEABC" w14:textId="77777777" w:rsidR="00B121C2" w:rsidRPr="00851408" w:rsidRDefault="00B121C2" w:rsidP="00876EE5">
            <w:pPr>
              <w:spacing w:line="200" w:lineRule="atLeast"/>
              <w:jc w:val="both"/>
              <w:rPr>
                <w:rFonts w:ascii="Century Gothic" w:hAnsi="Century Gothic" w:cs="Arial"/>
                <w:sz w:val="22"/>
                <w:szCs w:val="22"/>
              </w:rPr>
            </w:pPr>
            <w:r w:rsidRPr="00851408">
              <w:rPr>
                <w:rFonts w:ascii="Century Gothic" w:hAnsi="Century Gothic" w:cs="Arial"/>
                <w:b/>
                <w:sz w:val="22"/>
                <w:szCs w:val="22"/>
              </w:rPr>
              <w:t>5 x “K”</w:t>
            </w:r>
          </w:p>
        </w:tc>
      </w:tr>
      <w:tr w:rsidR="00B121C2" w:rsidRPr="00851408" w14:paraId="319F9BD7" w14:textId="77777777" w:rsidTr="00876EE5">
        <w:trPr>
          <w:trHeight w:val="957"/>
        </w:trPr>
        <w:tc>
          <w:tcPr>
            <w:tcW w:w="709" w:type="dxa"/>
          </w:tcPr>
          <w:p w14:paraId="2A2F93FE" w14:textId="77777777" w:rsidR="00B121C2" w:rsidRPr="00851408" w:rsidRDefault="00B121C2" w:rsidP="00876EE5">
            <w:pPr>
              <w:spacing w:line="200" w:lineRule="atLeast"/>
              <w:jc w:val="both"/>
              <w:rPr>
                <w:rFonts w:ascii="Century Gothic" w:hAnsi="Century Gothic" w:cs="Arial"/>
                <w:sz w:val="22"/>
                <w:szCs w:val="22"/>
              </w:rPr>
            </w:pPr>
          </w:p>
          <w:p w14:paraId="7E4D4C63" w14:textId="77777777" w:rsidR="00B121C2" w:rsidRPr="00851408" w:rsidRDefault="00B121C2" w:rsidP="00876EE5">
            <w:pPr>
              <w:spacing w:line="200" w:lineRule="atLeast"/>
              <w:jc w:val="both"/>
              <w:rPr>
                <w:rFonts w:ascii="Century Gothic" w:hAnsi="Century Gothic" w:cs="Arial"/>
                <w:sz w:val="22"/>
                <w:szCs w:val="22"/>
              </w:rPr>
            </w:pPr>
            <w:r>
              <w:rPr>
                <w:rFonts w:ascii="Century Gothic" w:hAnsi="Century Gothic" w:cs="Arial"/>
                <w:b/>
                <w:sz w:val="22"/>
                <w:szCs w:val="22"/>
              </w:rPr>
              <w:t>3</w:t>
            </w:r>
          </w:p>
        </w:tc>
        <w:tc>
          <w:tcPr>
            <w:tcW w:w="6142" w:type="dxa"/>
            <w:gridSpan w:val="2"/>
          </w:tcPr>
          <w:p w14:paraId="76787F5A" w14:textId="77777777" w:rsidR="00B121C2" w:rsidRPr="00851408" w:rsidRDefault="00B121C2" w:rsidP="00876EE5">
            <w:pPr>
              <w:spacing w:line="200" w:lineRule="atLeast"/>
              <w:jc w:val="both"/>
              <w:rPr>
                <w:rFonts w:ascii="Century Gothic" w:hAnsi="Century Gothic" w:cs="Arial"/>
                <w:sz w:val="22"/>
                <w:szCs w:val="22"/>
              </w:rPr>
            </w:pPr>
            <w:r w:rsidRPr="00851408">
              <w:rPr>
                <w:rFonts w:ascii="Century Gothic" w:hAnsi="Century Gothic" w:cs="Arial"/>
                <w:b/>
                <w:sz w:val="22"/>
                <w:szCs w:val="22"/>
              </w:rPr>
              <w:t xml:space="preserve">NO CUMPLIMIENTO DE LAS ESPECIFICACIONES </w:t>
            </w:r>
            <w:proofErr w:type="gramStart"/>
            <w:r w:rsidRPr="00851408">
              <w:rPr>
                <w:rFonts w:ascii="Century Gothic" w:hAnsi="Century Gothic" w:cs="Arial"/>
                <w:b/>
                <w:sz w:val="22"/>
                <w:szCs w:val="22"/>
              </w:rPr>
              <w:t>TÉCNICAS.-</w:t>
            </w:r>
            <w:proofErr w:type="gramEnd"/>
            <w:r w:rsidRPr="00851408">
              <w:rPr>
                <w:rFonts w:ascii="Century Gothic" w:hAnsi="Century Gothic" w:cs="Arial"/>
                <w:b/>
                <w:sz w:val="22"/>
                <w:szCs w:val="22"/>
              </w:rPr>
              <w:t xml:space="preserve"> </w:t>
            </w:r>
          </w:p>
          <w:p w14:paraId="07BA969C" w14:textId="77777777" w:rsidR="00B121C2" w:rsidRPr="00851408" w:rsidRDefault="00B121C2" w:rsidP="00876EE5">
            <w:pPr>
              <w:spacing w:line="200" w:lineRule="atLeast"/>
              <w:jc w:val="both"/>
              <w:rPr>
                <w:rFonts w:ascii="Century Gothic" w:hAnsi="Century Gothic" w:cs="Arial"/>
                <w:sz w:val="22"/>
                <w:szCs w:val="22"/>
              </w:rPr>
            </w:pPr>
            <w:r w:rsidRPr="00851408">
              <w:rPr>
                <w:rFonts w:ascii="Century Gothic" w:hAnsi="Century Gothic" w:cs="Arial"/>
                <w:sz w:val="22"/>
                <w:szCs w:val="22"/>
              </w:rPr>
              <w:t xml:space="preserve">Por no cumplir </w:t>
            </w:r>
            <w:r w:rsidRPr="00851408">
              <w:rPr>
                <w:rFonts w:ascii="Century Gothic" w:hAnsi="Century Gothic" w:cs="Arial"/>
                <w:b/>
                <w:sz w:val="22"/>
                <w:szCs w:val="22"/>
              </w:rPr>
              <w:t>EL CONTRATISTA</w:t>
            </w:r>
            <w:r w:rsidRPr="00851408">
              <w:rPr>
                <w:rFonts w:ascii="Century Gothic" w:hAnsi="Century Gothic" w:cs="Arial"/>
                <w:sz w:val="22"/>
                <w:szCs w:val="22"/>
              </w:rPr>
              <w:t xml:space="preserve"> con las actividades descritas en los términos de referencia y obligaciones establecidas en los términos de referencia del presente proceso de selección. La multa será por ocurrencia.</w:t>
            </w:r>
          </w:p>
        </w:tc>
        <w:tc>
          <w:tcPr>
            <w:tcW w:w="1620" w:type="dxa"/>
          </w:tcPr>
          <w:p w14:paraId="1C309C57" w14:textId="77777777" w:rsidR="00B121C2" w:rsidRPr="00851408" w:rsidRDefault="00B121C2" w:rsidP="00876EE5">
            <w:pPr>
              <w:spacing w:line="200" w:lineRule="atLeast"/>
              <w:jc w:val="both"/>
              <w:rPr>
                <w:rFonts w:ascii="Century Gothic" w:hAnsi="Century Gothic" w:cs="Arial"/>
                <w:sz w:val="22"/>
                <w:szCs w:val="22"/>
              </w:rPr>
            </w:pPr>
          </w:p>
          <w:p w14:paraId="0FEA7BE4" w14:textId="77777777" w:rsidR="00B121C2" w:rsidRPr="00851408" w:rsidRDefault="00B121C2" w:rsidP="00876EE5">
            <w:pPr>
              <w:spacing w:line="200" w:lineRule="atLeast"/>
              <w:jc w:val="both"/>
              <w:rPr>
                <w:rFonts w:ascii="Century Gothic" w:hAnsi="Century Gothic" w:cs="Arial"/>
                <w:sz w:val="22"/>
                <w:szCs w:val="22"/>
              </w:rPr>
            </w:pPr>
            <w:r w:rsidRPr="00851408">
              <w:rPr>
                <w:rFonts w:ascii="Century Gothic" w:hAnsi="Century Gothic" w:cs="Arial"/>
                <w:b/>
                <w:sz w:val="22"/>
                <w:szCs w:val="22"/>
              </w:rPr>
              <w:t>5 x “K”</w:t>
            </w:r>
          </w:p>
        </w:tc>
      </w:tr>
      <w:tr w:rsidR="00B121C2" w:rsidRPr="00851408" w14:paraId="7C1442F6" w14:textId="77777777" w:rsidTr="00876EE5">
        <w:trPr>
          <w:trHeight w:val="304"/>
        </w:trPr>
        <w:tc>
          <w:tcPr>
            <w:tcW w:w="709" w:type="dxa"/>
          </w:tcPr>
          <w:p w14:paraId="532A61EB" w14:textId="77777777" w:rsidR="00B121C2" w:rsidRPr="00851408" w:rsidRDefault="00B121C2" w:rsidP="00876EE5">
            <w:pPr>
              <w:spacing w:line="200" w:lineRule="atLeast"/>
              <w:jc w:val="both"/>
              <w:rPr>
                <w:rFonts w:ascii="Century Gothic" w:hAnsi="Century Gothic" w:cs="Arial"/>
                <w:sz w:val="22"/>
                <w:szCs w:val="22"/>
              </w:rPr>
            </w:pPr>
            <w:r>
              <w:rPr>
                <w:rFonts w:ascii="Century Gothic" w:hAnsi="Century Gothic" w:cs="Arial"/>
                <w:sz w:val="22"/>
                <w:szCs w:val="22"/>
              </w:rPr>
              <w:t>4</w:t>
            </w:r>
          </w:p>
        </w:tc>
        <w:tc>
          <w:tcPr>
            <w:tcW w:w="6142" w:type="dxa"/>
            <w:gridSpan w:val="2"/>
          </w:tcPr>
          <w:p w14:paraId="1BFB53E8" w14:textId="77777777" w:rsidR="00B121C2" w:rsidRPr="00851408" w:rsidRDefault="00B121C2" w:rsidP="00876EE5">
            <w:pPr>
              <w:spacing w:line="200" w:lineRule="atLeast"/>
              <w:jc w:val="both"/>
              <w:rPr>
                <w:rFonts w:ascii="Century Gothic" w:hAnsi="Century Gothic" w:cs="Arial"/>
                <w:sz w:val="22"/>
                <w:szCs w:val="22"/>
              </w:rPr>
            </w:pPr>
            <w:r w:rsidRPr="00851408">
              <w:rPr>
                <w:rFonts w:ascii="Century Gothic" w:hAnsi="Century Gothic" w:cs="Arial"/>
                <w:b/>
                <w:sz w:val="22"/>
                <w:szCs w:val="22"/>
              </w:rPr>
              <w:t xml:space="preserve">NO EMPLEO DE LAS CINTAS DE SEGURIDAD EN LAS ZONAS DE EJECUCIÓN DE </w:t>
            </w:r>
            <w:proofErr w:type="gramStart"/>
            <w:r w:rsidRPr="00851408">
              <w:rPr>
                <w:rFonts w:ascii="Century Gothic" w:hAnsi="Century Gothic" w:cs="Arial"/>
                <w:b/>
                <w:sz w:val="22"/>
                <w:szCs w:val="22"/>
              </w:rPr>
              <w:t>ACTIVIDADES.-</w:t>
            </w:r>
            <w:proofErr w:type="gramEnd"/>
            <w:r w:rsidRPr="00851408">
              <w:rPr>
                <w:rFonts w:ascii="Century Gothic" w:hAnsi="Century Gothic" w:cs="Arial"/>
                <w:b/>
                <w:sz w:val="22"/>
                <w:szCs w:val="22"/>
              </w:rPr>
              <w:t xml:space="preserve"> </w:t>
            </w:r>
            <w:r w:rsidRPr="00851408">
              <w:rPr>
                <w:rFonts w:ascii="Century Gothic" w:hAnsi="Century Gothic" w:cs="Arial"/>
                <w:sz w:val="22"/>
                <w:szCs w:val="22"/>
              </w:rPr>
              <w:t xml:space="preserve">Por no emplear </w:t>
            </w:r>
            <w:r w:rsidRPr="00851408">
              <w:rPr>
                <w:rFonts w:ascii="Century Gothic" w:hAnsi="Century Gothic" w:cs="Arial"/>
                <w:b/>
                <w:sz w:val="22"/>
                <w:szCs w:val="22"/>
              </w:rPr>
              <w:t>EL CONTRATISTA</w:t>
            </w:r>
            <w:r w:rsidRPr="00851408">
              <w:rPr>
                <w:rFonts w:ascii="Century Gothic" w:hAnsi="Century Gothic" w:cs="Arial"/>
                <w:sz w:val="22"/>
                <w:szCs w:val="22"/>
              </w:rPr>
              <w:t xml:space="preserve">, las cintas de seguridad en las zonas en </w:t>
            </w:r>
            <w:r w:rsidRPr="00851408">
              <w:rPr>
                <w:rFonts w:ascii="Century Gothic" w:hAnsi="Century Gothic" w:cs="Arial"/>
                <w:sz w:val="22"/>
                <w:szCs w:val="22"/>
              </w:rPr>
              <w:lastRenderedPageBreak/>
              <w:t>que se ejecuten las actividades, materia de la presente prestación de servicio, se aplicará la Multa correspondiente por ocurrencia.</w:t>
            </w:r>
          </w:p>
        </w:tc>
        <w:tc>
          <w:tcPr>
            <w:tcW w:w="1620" w:type="dxa"/>
          </w:tcPr>
          <w:p w14:paraId="13CEB577" w14:textId="77777777" w:rsidR="00B121C2" w:rsidRPr="00851408" w:rsidRDefault="00B121C2" w:rsidP="00876EE5">
            <w:pPr>
              <w:spacing w:line="200" w:lineRule="atLeast"/>
              <w:jc w:val="both"/>
              <w:rPr>
                <w:rFonts w:ascii="Century Gothic" w:hAnsi="Century Gothic" w:cs="Arial"/>
                <w:sz w:val="22"/>
                <w:szCs w:val="22"/>
              </w:rPr>
            </w:pPr>
            <w:r w:rsidRPr="00851408">
              <w:rPr>
                <w:rFonts w:ascii="Century Gothic" w:hAnsi="Century Gothic" w:cs="Arial"/>
                <w:b/>
                <w:sz w:val="22"/>
                <w:szCs w:val="22"/>
              </w:rPr>
              <w:lastRenderedPageBreak/>
              <w:t>5 x “K”</w:t>
            </w:r>
          </w:p>
        </w:tc>
      </w:tr>
      <w:tr w:rsidR="00B121C2" w:rsidRPr="00851408" w14:paraId="3C5D57BC" w14:textId="77777777" w:rsidTr="00876EE5">
        <w:trPr>
          <w:trHeight w:val="304"/>
        </w:trPr>
        <w:tc>
          <w:tcPr>
            <w:tcW w:w="709" w:type="dxa"/>
          </w:tcPr>
          <w:p w14:paraId="3059C211" w14:textId="77777777" w:rsidR="00B121C2" w:rsidRPr="0084265F" w:rsidRDefault="00B121C2" w:rsidP="00876EE5">
            <w:pPr>
              <w:spacing w:line="200" w:lineRule="atLeast"/>
              <w:jc w:val="both"/>
              <w:rPr>
                <w:rFonts w:ascii="Century Gothic" w:hAnsi="Century Gothic" w:cs="Arial"/>
                <w:sz w:val="22"/>
                <w:szCs w:val="22"/>
              </w:rPr>
            </w:pPr>
            <w:r w:rsidRPr="0084265F">
              <w:rPr>
                <w:rFonts w:ascii="Century Gothic" w:hAnsi="Century Gothic" w:cs="Arial"/>
                <w:b/>
                <w:sz w:val="22"/>
                <w:szCs w:val="22"/>
              </w:rPr>
              <w:t>5</w:t>
            </w:r>
          </w:p>
        </w:tc>
        <w:tc>
          <w:tcPr>
            <w:tcW w:w="6142" w:type="dxa"/>
            <w:gridSpan w:val="2"/>
          </w:tcPr>
          <w:p w14:paraId="7E76D2D3" w14:textId="77777777" w:rsidR="00B121C2" w:rsidRPr="0084265F" w:rsidRDefault="00B121C2" w:rsidP="00876EE5">
            <w:pPr>
              <w:spacing w:line="200" w:lineRule="atLeast"/>
              <w:jc w:val="both"/>
              <w:rPr>
                <w:rFonts w:ascii="Century Gothic" w:hAnsi="Century Gothic" w:cs="Arial"/>
                <w:sz w:val="22"/>
                <w:szCs w:val="22"/>
              </w:rPr>
            </w:pPr>
            <w:r w:rsidRPr="0084265F">
              <w:rPr>
                <w:rFonts w:ascii="Century Gothic" w:hAnsi="Century Gothic" w:cs="Arial"/>
                <w:b/>
                <w:sz w:val="22"/>
                <w:szCs w:val="22"/>
              </w:rPr>
              <w:t xml:space="preserve">NO TENER VIGENTE LAS POLIZAS DE </w:t>
            </w:r>
            <w:proofErr w:type="gramStart"/>
            <w:r w:rsidRPr="0084265F">
              <w:rPr>
                <w:rFonts w:ascii="Century Gothic" w:hAnsi="Century Gothic" w:cs="Arial"/>
                <w:b/>
                <w:sz w:val="22"/>
                <w:szCs w:val="22"/>
              </w:rPr>
              <w:t>SEGUROS.-</w:t>
            </w:r>
            <w:proofErr w:type="gramEnd"/>
            <w:r w:rsidRPr="0084265F">
              <w:rPr>
                <w:rFonts w:ascii="Century Gothic" w:hAnsi="Century Gothic" w:cs="Arial"/>
                <w:b/>
                <w:sz w:val="22"/>
                <w:szCs w:val="22"/>
              </w:rPr>
              <w:t xml:space="preserve"> </w:t>
            </w:r>
          </w:p>
          <w:p w14:paraId="2F82E1E3" w14:textId="77777777" w:rsidR="00B121C2" w:rsidRPr="0084265F" w:rsidRDefault="00B121C2" w:rsidP="00876EE5">
            <w:pPr>
              <w:spacing w:line="200" w:lineRule="atLeast"/>
              <w:jc w:val="both"/>
              <w:rPr>
                <w:rFonts w:ascii="Century Gothic" w:hAnsi="Century Gothic" w:cs="Arial"/>
                <w:sz w:val="22"/>
                <w:szCs w:val="22"/>
              </w:rPr>
            </w:pPr>
            <w:r w:rsidRPr="0084265F">
              <w:rPr>
                <w:rFonts w:ascii="Century Gothic" w:hAnsi="Century Gothic" w:cs="Arial"/>
                <w:sz w:val="22"/>
                <w:szCs w:val="22"/>
              </w:rPr>
              <w:t xml:space="preserve">Por no mantener vigente durante la vigencia del contrato las pólizas de responsabilidad civil y/o deshonestidad y/o seguro complementario de trabajo de riesgo, se aplicará la Multa correspondiente por ocurrencia y por día vencido </w:t>
            </w:r>
          </w:p>
        </w:tc>
        <w:tc>
          <w:tcPr>
            <w:tcW w:w="1620" w:type="dxa"/>
          </w:tcPr>
          <w:p w14:paraId="4B209768" w14:textId="77777777" w:rsidR="00B121C2" w:rsidRPr="0084265F" w:rsidRDefault="00B121C2" w:rsidP="00876EE5">
            <w:pPr>
              <w:spacing w:line="200" w:lineRule="atLeast"/>
              <w:jc w:val="both"/>
              <w:rPr>
                <w:rFonts w:ascii="Century Gothic" w:hAnsi="Century Gothic" w:cs="Arial"/>
                <w:sz w:val="22"/>
                <w:szCs w:val="22"/>
              </w:rPr>
            </w:pPr>
            <w:r w:rsidRPr="0084265F">
              <w:rPr>
                <w:rFonts w:ascii="Century Gothic" w:hAnsi="Century Gothic" w:cs="Arial"/>
                <w:b/>
                <w:sz w:val="22"/>
                <w:szCs w:val="22"/>
              </w:rPr>
              <w:t>10 x “K”</w:t>
            </w:r>
          </w:p>
        </w:tc>
      </w:tr>
      <w:tr w:rsidR="00901623" w:rsidRPr="00740FAD" w14:paraId="7D07A417" w14:textId="77777777" w:rsidTr="00901623">
        <w:trPr>
          <w:trHeight w:val="304"/>
        </w:trPr>
        <w:tc>
          <w:tcPr>
            <w:tcW w:w="709" w:type="dxa"/>
            <w:tcBorders>
              <w:top w:val="single" w:sz="4" w:space="0" w:color="000000"/>
              <w:left w:val="single" w:sz="4" w:space="0" w:color="000000"/>
              <w:bottom w:val="single" w:sz="4" w:space="0" w:color="000000"/>
              <w:right w:val="single" w:sz="4" w:space="0" w:color="000000"/>
            </w:tcBorders>
          </w:tcPr>
          <w:p w14:paraId="6EDD6749" w14:textId="77777777" w:rsidR="00901623" w:rsidRPr="00740FAD" w:rsidRDefault="00901623" w:rsidP="004D31B9">
            <w:pPr>
              <w:spacing w:line="200" w:lineRule="atLeast"/>
              <w:jc w:val="both"/>
              <w:rPr>
                <w:rFonts w:ascii="Century Gothic" w:hAnsi="Century Gothic" w:cs="Arial"/>
                <w:b/>
                <w:sz w:val="22"/>
                <w:szCs w:val="22"/>
              </w:rPr>
            </w:pPr>
            <w:r>
              <w:rPr>
                <w:rFonts w:ascii="Century Gothic" w:hAnsi="Century Gothic" w:cs="Arial"/>
                <w:b/>
                <w:sz w:val="22"/>
                <w:szCs w:val="22"/>
              </w:rPr>
              <w:t>6</w:t>
            </w:r>
          </w:p>
        </w:tc>
        <w:tc>
          <w:tcPr>
            <w:tcW w:w="6142" w:type="dxa"/>
            <w:gridSpan w:val="2"/>
            <w:tcBorders>
              <w:top w:val="single" w:sz="4" w:space="0" w:color="000000"/>
              <w:left w:val="single" w:sz="4" w:space="0" w:color="000000"/>
              <w:bottom w:val="single" w:sz="4" w:space="0" w:color="000000"/>
              <w:right w:val="single" w:sz="4" w:space="0" w:color="000000"/>
            </w:tcBorders>
          </w:tcPr>
          <w:p w14:paraId="3ED05DE5" w14:textId="77777777" w:rsidR="00901623" w:rsidRDefault="00901623" w:rsidP="004D31B9">
            <w:pPr>
              <w:spacing w:line="200" w:lineRule="atLeast"/>
              <w:jc w:val="both"/>
              <w:rPr>
                <w:rFonts w:ascii="Century Gothic" w:hAnsi="Century Gothic" w:cs="Arial"/>
                <w:b/>
                <w:sz w:val="22"/>
                <w:szCs w:val="22"/>
              </w:rPr>
            </w:pPr>
            <w:r>
              <w:rPr>
                <w:rFonts w:ascii="Century Gothic" w:hAnsi="Century Gothic" w:cs="Arial"/>
                <w:b/>
                <w:sz w:val="22"/>
                <w:szCs w:val="22"/>
              </w:rPr>
              <w:t>AUSENCIA DEL RESIDENTE O DEL EQUIPO TÉCNICO</w:t>
            </w:r>
          </w:p>
          <w:p w14:paraId="5AAEF621" w14:textId="77777777" w:rsidR="00901623" w:rsidRPr="00901623" w:rsidRDefault="00901623" w:rsidP="004D31B9">
            <w:pPr>
              <w:spacing w:line="200" w:lineRule="atLeast"/>
              <w:jc w:val="both"/>
              <w:rPr>
                <w:rFonts w:ascii="Century Gothic" w:hAnsi="Century Gothic" w:cs="Arial"/>
                <w:b/>
                <w:sz w:val="22"/>
                <w:szCs w:val="22"/>
              </w:rPr>
            </w:pPr>
            <w:r w:rsidRPr="00901623">
              <w:rPr>
                <w:rFonts w:ascii="Century Gothic" w:hAnsi="Century Gothic" w:cs="Arial"/>
                <w:sz w:val="22"/>
                <w:szCs w:val="22"/>
              </w:rPr>
              <w:t>Por faltar o ausentarse el residente en plena ejecución de obra, se aplicará la Multa correspondiente por ocurrencia y por día vencido</w:t>
            </w:r>
          </w:p>
        </w:tc>
        <w:tc>
          <w:tcPr>
            <w:tcW w:w="1620" w:type="dxa"/>
            <w:tcBorders>
              <w:top w:val="single" w:sz="4" w:space="0" w:color="000000"/>
              <w:left w:val="single" w:sz="4" w:space="0" w:color="000000"/>
              <w:bottom w:val="single" w:sz="4" w:space="0" w:color="000000"/>
              <w:right w:val="single" w:sz="4" w:space="0" w:color="000000"/>
            </w:tcBorders>
          </w:tcPr>
          <w:p w14:paraId="052524F6" w14:textId="77777777" w:rsidR="00901623" w:rsidRPr="00740FAD" w:rsidRDefault="00901623" w:rsidP="004D31B9">
            <w:pPr>
              <w:spacing w:line="200" w:lineRule="atLeast"/>
              <w:jc w:val="both"/>
              <w:rPr>
                <w:rFonts w:ascii="Century Gothic" w:hAnsi="Century Gothic" w:cs="Arial"/>
                <w:b/>
                <w:sz w:val="22"/>
                <w:szCs w:val="22"/>
              </w:rPr>
            </w:pPr>
            <w:r>
              <w:rPr>
                <w:rFonts w:ascii="Century Gothic" w:hAnsi="Century Gothic" w:cs="Arial"/>
                <w:b/>
                <w:sz w:val="22"/>
                <w:szCs w:val="22"/>
              </w:rPr>
              <w:t>5</w:t>
            </w:r>
            <w:r w:rsidRPr="0084265F">
              <w:rPr>
                <w:rFonts w:ascii="Century Gothic" w:hAnsi="Century Gothic" w:cs="Arial"/>
                <w:b/>
                <w:sz w:val="22"/>
                <w:szCs w:val="22"/>
              </w:rPr>
              <w:t xml:space="preserve"> x “K”</w:t>
            </w:r>
          </w:p>
        </w:tc>
      </w:tr>
    </w:tbl>
    <w:p w14:paraId="63FB90CD" w14:textId="77777777" w:rsidR="00B121C2" w:rsidRPr="00851408" w:rsidRDefault="00B121C2" w:rsidP="00B121C2">
      <w:pPr>
        <w:spacing w:line="200" w:lineRule="atLeast"/>
        <w:jc w:val="both"/>
        <w:rPr>
          <w:rFonts w:ascii="Century Gothic" w:hAnsi="Century Gothic" w:cs="Arial"/>
          <w:sz w:val="22"/>
          <w:szCs w:val="22"/>
        </w:rPr>
      </w:pPr>
    </w:p>
    <w:p w14:paraId="44EEE994" w14:textId="77777777" w:rsidR="00B121C2" w:rsidRPr="00851408" w:rsidRDefault="00B121C2" w:rsidP="00B121C2">
      <w:pPr>
        <w:spacing w:line="200" w:lineRule="atLeast"/>
        <w:ind w:left="567"/>
        <w:jc w:val="both"/>
        <w:rPr>
          <w:rFonts w:ascii="Century Gothic" w:hAnsi="Century Gothic" w:cs="Arial"/>
          <w:sz w:val="22"/>
          <w:szCs w:val="22"/>
          <w:lang w:val="es-ES_tradnl"/>
        </w:rPr>
      </w:pPr>
      <w:r w:rsidRPr="00851408">
        <w:rPr>
          <w:rFonts w:ascii="Century Gothic" w:hAnsi="Century Gothic" w:cs="Arial"/>
          <w:sz w:val="22"/>
          <w:szCs w:val="22"/>
        </w:rPr>
        <w:t>Valor de “K” = 3% de la U.I.T. (Unidad Impositiva Tributaria del año de la ocurrencia)</w:t>
      </w:r>
    </w:p>
    <w:p w14:paraId="1C83BC31" w14:textId="77777777" w:rsidR="00B121C2" w:rsidRPr="00851408" w:rsidRDefault="00B121C2" w:rsidP="00B121C2">
      <w:pPr>
        <w:spacing w:line="200" w:lineRule="atLeast"/>
        <w:jc w:val="both"/>
        <w:rPr>
          <w:rFonts w:ascii="Century Gothic" w:hAnsi="Century Gothic" w:cs="Arial"/>
          <w:sz w:val="22"/>
          <w:szCs w:val="22"/>
        </w:rPr>
      </w:pPr>
    </w:p>
    <w:p w14:paraId="04D76D16" w14:textId="77777777" w:rsidR="00B121C2" w:rsidRPr="00851408" w:rsidRDefault="00B121C2" w:rsidP="00B121C2">
      <w:pPr>
        <w:numPr>
          <w:ilvl w:val="0"/>
          <w:numId w:val="23"/>
        </w:numPr>
        <w:spacing w:line="200" w:lineRule="atLeast"/>
        <w:jc w:val="both"/>
        <w:rPr>
          <w:rFonts w:ascii="Century Gothic" w:hAnsi="Century Gothic" w:cs="Arial"/>
          <w:sz w:val="22"/>
          <w:szCs w:val="22"/>
        </w:rPr>
      </w:pPr>
      <w:r w:rsidRPr="00851408">
        <w:rPr>
          <w:rFonts w:ascii="Century Gothic" w:hAnsi="Century Gothic" w:cs="Arial"/>
          <w:sz w:val="22"/>
          <w:szCs w:val="22"/>
        </w:rPr>
        <w:t xml:space="preserve">La Tabla de Penalidades y Multas está contenida en las Bases del presente procedimiento de selección, y consta de </w:t>
      </w:r>
      <w:r>
        <w:rPr>
          <w:rFonts w:ascii="Century Gothic" w:hAnsi="Century Gothic" w:cs="Arial"/>
          <w:sz w:val="22"/>
          <w:szCs w:val="22"/>
        </w:rPr>
        <w:t>seis</w:t>
      </w:r>
      <w:r w:rsidRPr="00851408">
        <w:rPr>
          <w:rFonts w:ascii="Century Gothic" w:hAnsi="Century Gothic" w:cs="Arial"/>
          <w:sz w:val="22"/>
          <w:szCs w:val="22"/>
        </w:rPr>
        <w:t xml:space="preserve"> (6) faltas, y se regirán </w:t>
      </w:r>
    </w:p>
    <w:p w14:paraId="57808AD4" w14:textId="77777777" w:rsidR="00B121C2" w:rsidRPr="00851408" w:rsidRDefault="00B121C2" w:rsidP="00B121C2">
      <w:pPr>
        <w:numPr>
          <w:ilvl w:val="0"/>
          <w:numId w:val="23"/>
        </w:numPr>
        <w:spacing w:line="200" w:lineRule="atLeast"/>
        <w:jc w:val="both"/>
        <w:rPr>
          <w:rFonts w:ascii="Century Gothic" w:hAnsi="Century Gothic" w:cs="Arial"/>
          <w:sz w:val="22"/>
          <w:szCs w:val="22"/>
        </w:rPr>
      </w:pPr>
      <w:r w:rsidRPr="00851408">
        <w:rPr>
          <w:rFonts w:ascii="Century Gothic" w:hAnsi="Century Gothic" w:cs="Arial"/>
          <w:sz w:val="22"/>
          <w:szCs w:val="22"/>
        </w:rPr>
        <w:t>La sucesión permanente de deficiencias técnicas, además de las sucesivas notificaciones de penalidad podría ser causal de la resolución del contrato de acuerdo a lo dispuesto en el Reglamento de la Ley de Contrataciones del Estado.</w:t>
      </w:r>
    </w:p>
    <w:p w14:paraId="795ADCCD" w14:textId="77777777" w:rsidR="00B121C2" w:rsidRPr="00851408" w:rsidRDefault="00B121C2" w:rsidP="00B121C2">
      <w:pPr>
        <w:numPr>
          <w:ilvl w:val="0"/>
          <w:numId w:val="23"/>
        </w:numPr>
        <w:spacing w:line="200" w:lineRule="atLeast"/>
        <w:jc w:val="both"/>
        <w:rPr>
          <w:rFonts w:ascii="Century Gothic" w:hAnsi="Century Gothic" w:cs="Arial"/>
          <w:sz w:val="22"/>
          <w:szCs w:val="22"/>
        </w:rPr>
      </w:pPr>
      <w:r w:rsidRPr="00851408">
        <w:rPr>
          <w:rFonts w:ascii="Century Gothic" w:hAnsi="Century Gothic" w:cs="Arial"/>
          <w:sz w:val="22"/>
          <w:szCs w:val="22"/>
        </w:rPr>
        <w:t xml:space="preserve">La multa será aplicada por el Supervisor </w:t>
      </w:r>
      <w:r>
        <w:rPr>
          <w:rFonts w:ascii="Century Gothic" w:hAnsi="Century Gothic" w:cs="Arial"/>
          <w:sz w:val="22"/>
          <w:szCs w:val="22"/>
        </w:rPr>
        <w:t>designado por FEBAN</w:t>
      </w:r>
      <w:r w:rsidRPr="00851408">
        <w:rPr>
          <w:rFonts w:ascii="Century Gothic" w:hAnsi="Century Gothic" w:cs="Arial"/>
          <w:sz w:val="22"/>
          <w:szCs w:val="22"/>
        </w:rPr>
        <w:t>, que será descontada a través de sus facturas pendientes o en la liquidación final.</w:t>
      </w:r>
    </w:p>
    <w:p w14:paraId="2DD592FE" w14:textId="77777777" w:rsidR="00B121C2" w:rsidRPr="00851408" w:rsidRDefault="00B121C2" w:rsidP="00B121C2">
      <w:pPr>
        <w:numPr>
          <w:ilvl w:val="0"/>
          <w:numId w:val="23"/>
        </w:numPr>
        <w:spacing w:line="200" w:lineRule="atLeast"/>
        <w:jc w:val="both"/>
        <w:rPr>
          <w:rFonts w:ascii="Century Gothic" w:hAnsi="Century Gothic" w:cs="Arial"/>
          <w:sz w:val="22"/>
          <w:szCs w:val="22"/>
        </w:rPr>
      </w:pPr>
      <w:r w:rsidRPr="00851408">
        <w:rPr>
          <w:rFonts w:ascii="Century Gothic" w:hAnsi="Century Gothic" w:cs="Arial"/>
          <w:sz w:val="22"/>
          <w:szCs w:val="22"/>
        </w:rPr>
        <w:t>Si después de aplicada la penalidad, la deficiencia de esa falta prosiguiera, se volverá a aplicar la sanción hasta cuando ella se haya subsanado.</w:t>
      </w:r>
    </w:p>
    <w:p w14:paraId="7574F11D" w14:textId="77777777" w:rsidR="00B121C2" w:rsidRPr="00851408" w:rsidRDefault="00B121C2" w:rsidP="00B121C2">
      <w:pPr>
        <w:jc w:val="both"/>
        <w:rPr>
          <w:rFonts w:ascii="Century Gothic" w:hAnsi="Century Gothic" w:cstheme="minorHAnsi"/>
          <w:b/>
          <w:sz w:val="22"/>
          <w:szCs w:val="22"/>
        </w:rPr>
      </w:pPr>
      <w:bookmarkStart w:id="12" w:name="_Toc463514313"/>
    </w:p>
    <w:p w14:paraId="2252D362" w14:textId="77777777" w:rsidR="00B121C2" w:rsidRPr="00851408" w:rsidRDefault="00B121C2" w:rsidP="00B121C2">
      <w:pPr>
        <w:jc w:val="both"/>
        <w:rPr>
          <w:rFonts w:ascii="Century Gothic" w:hAnsi="Century Gothic" w:cstheme="minorHAnsi"/>
          <w:b/>
          <w:sz w:val="22"/>
          <w:szCs w:val="22"/>
        </w:rPr>
      </w:pPr>
      <w:r w:rsidRPr="00851408">
        <w:rPr>
          <w:rFonts w:ascii="Century Gothic" w:hAnsi="Century Gothic" w:cstheme="minorHAnsi"/>
          <w:b/>
          <w:sz w:val="22"/>
          <w:szCs w:val="22"/>
        </w:rPr>
        <w:t>Resolución del contrato.</w:t>
      </w:r>
      <w:bookmarkEnd w:id="12"/>
    </w:p>
    <w:p w14:paraId="5E84152A" w14:textId="77777777" w:rsidR="00B121C2" w:rsidRPr="00851408" w:rsidRDefault="00B121C2" w:rsidP="00B121C2">
      <w:pPr>
        <w:jc w:val="both"/>
        <w:rPr>
          <w:rFonts w:ascii="Century Gothic" w:hAnsi="Century Gothic" w:cstheme="minorHAnsi"/>
          <w:sz w:val="22"/>
          <w:szCs w:val="22"/>
        </w:rPr>
      </w:pPr>
    </w:p>
    <w:p w14:paraId="0C2CDFCD" w14:textId="77777777" w:rsidR="00B121C2" w:rsidRPr="00851408" w:rsidRDefault="00B121C2" w:rsidP="00B121C2">
      <w:pPr>
        <w:jc w:val="both"/>
        <w:rPr>
          <w:rFonts w:ascii="Century Gothic" w:hAnsi="Century Gothic" w:cstheme="minorHAnsi"/>
          <w:b/>
          <w:sz w:val="22"/>
          <w:szCs w:val="22"/>
        </w:rPr>
      </w:pPr>
      <w:r w:rsidRPr="00851408">
        <w:rPr>
          <w:rFonts w:ascii="Century Gothic" w:hAnsi="Century Gothic" w:cstheme="minorHAnsi"/>
          <w:sz w:val="22"/>
          <w:szCs w:val="22"/>
        </w:rPr>
        <w:tab/>
        <w:t>El FEBAN puede resolver el contrato en los siguientes casos:</w:t>
      </w:r>
    </w:p>
    <w:p w14:paraId="30927265" w14:textId="77777777" w:rsidR="00B121C2" w:rsidRPr="00851408" w:rsidRDefault="00B121C2" w:rsidP="00B121C2">
      <w:pPr>
        <w:numPr>
          <w:ilvl w:val="0"/>
          <w:numId w:val="10"/>
        </w:numPr>
        <w:spacing w:after="160"/>
        <w:ind w:left="1134" w:hanging="567"/>
        <w:jc w:val="both"/>
        <w:rPr>
          <w:rFonts w:ascii="Century Gothic" w:hAnsi="Century Gothic" w:cstheme="minorHAnsi"/>
          <w:sz w:val="22"/>
          <w:szCs w:val="22"/>
        </w:rPr>
      </w:pPr>
      <w:r w:rsidRPr="00851408">
        <w:rPr>
          <w:rFonts w:ascii="Century Gothic" w:hAnsi="Century Gothic" w:cstheme="minorHAnsi"/>
          <w:sz w:val="22"/>
          <w:szCs w:val="22"/>
        </w:rPr>
        <w:t>Cuando el contratista, incumpla injustificadamente obligaciones contractuales o a su cargo, pese a haber sido requerido para ello.</w:t>
      </w:r>
    </w:p>
    <w:p w14:paraId="7D3B6BFF" w14:textId="77777777" w:rsidR="00B121C2" w:rsidRPr="00851408" w:rsidRDefault="00B121C2" w:rsidP="00B121C2">
      <w:pPr>
        <w:numPr>
          <w:ilvl w:val="0"/>
          <w:numId w:val="10"/>
        </w:numPr>
        <w:spacing w:after="160"/>
        <w:ind w:left="1134" w:hanging="567"/>
        <w:jc w:val="both"/>
        <w:rPr>
          <w:rFonts w:ascii="Century Gothic" w:hAnsi="Century Gothic" w:cstheme="minorHAnsi"/>
          <w:sz w:val="22"/>
          <w:szCs w:val="22"/>
        </w:rPr>
      </w:pPr>
      <w:r w:rsidRPr="00851408">
        <w:rPr>
          <w:rFonts w:ascii="Century Gothic" w:hAnsi="Century Gothic" w:cstheme="minorHAnsi"/>
          <w:sz w:val="22"/>
          <w:szCs w:val="22"/>
        </w:rPr>
        <w:t>Cuando el contratista paralice o reduzca injustificadamente la ejecución de la prestación, pese a haber sido requerido para corregir tal situación</w:t>
      </w:r>
    </w:p>
    <w:p w14:paraId="6BAB17A3" w14:textId="77777777" w:rsidR="00B121C2" w:rsidRPr="00851408" w:rsidRDefault="00B121C2" w:rsidP="00B121C2">
      <w:pPr>
        <w:numPr>
          <w:ilvl w:val="0"/>
          <w:numId w:val="10"/>
        </w:numPr>
        <w:spacing w:after="160"/>
        <w:ind w:left="1134" w:hanging="567"/>
        <w:jc w:val="both"/>
        <w:rPr>
          <w:rFonts w:ascii="Century Gothic" w:hAnsi="Century Gothic" w:cstheme="minorHAnsi"/>
          <w:sz w:val="22"/>
          <w:szCs w:val="22"/>
        </w:rPr>
      </w:pPr>
      <w:r w:rsidRPr="00851408">
        <w:rPr>
          <w:rFonts w:ascii="Century Gothic" w:hAnsi="Century Gothic" w:cstheme="minorHAnsi"/>
          <w:sz w:val="22"/>
          <w:szCs w:val="22"/>
        </w:rPr>
        <w:t>Cuando el contratista, no cuente con la capacidad económica y técnica para continuar de manera regular con la prestación, con el servicio o con la ejecución de la obra.</w:t>
      </w:r>
    </w:p>
    <w:p w14:paraId="1DB6A7C0" w14:textId="77777777" w:rsidR="00B121C2" w:rsidRPr="00851408" w:rsidRDefault="00B121C2" w:rsidP="00B121C2">
      <w:pPr>
        <w:numPr>
          <w:ilvl w:val="0"/>
          <w:numId w:val="10"/>
        </w:numPr>
        <w:spacing w:after="160"/>
        <w:ind w:left="1134" w:hanging="567"/>
        <w:jc w:val="both"/>
        <w:rPr>
          <w:rFonts w:ascii="Century Gothic" w:hAnsi="Century Gothic" w:cstheme="minorHAnsi"/>
          <w:sz w:val="22"/>
          <w:szCs w:val="22"/>
        </w:rPr>
      </w:pPr>
      <w:r w:rsidRPr="00851408">
        <w:rPr>
          <w:rFonts w:ascii="Century Gothic" w:hAnsi="Century Gothic" w:cstheme="minorHAnsi"/>
          <w:sz w:val="22"/>
          <w:szCs w:val="22"/>
        </w:rPr>
        <w:t>Cuando el contratista haya llegado a acumular el monto máximo de la penalidad por mora.</w:t>
      </w:r>
    </w:p>
    <w:p w14:paraId="034E3B02" w14:textId="77777777" w:rsidR="00B121C2" w:rsidRPr="00851408" w:rsidRDefault="00B121C2" w:rsidP="00B121C2">
      <w:pPr>
        <w:ind w:left="567" w:hanging="567"/>
        <w:jc w:val="both"/>
        <w:rPr>
          <w:rFonts w:ascii="Century Gothic" w:hAnsi="Century Gothic" w:cstheme="minorHAnsi"/>
          <w:sz w:val="22"/>
          <w:szCs w:val="22"/>
        </w:rPr>
      </w:pPr>
      <w:r w:rsidRPr="00851408">
        <w:rPr>
          <w:rFonts w:ascii="Century Gothic" w:hAnsi="Century Gothic" w:cstheme="minorHAnsi"/>
          <w:sz w:val="22"/>
          <w:szCs w:val="22"/>
        </w:rPr>
        <w:tab/>
        <w:t>El contratista puede solicitar la resolución del contrato en los casos en que el FEBAN incumpla injustificadamente con el pago y/u otras obligaciones esenciales a su cargo, pese a haber sido requerida para ello.</w:t>
      </w:r>
    </w:p>
    <w:p w14:paraId="6B3A6F6D" w14:textId="77777777" w:rsidR="00B121C2" w:rsidRPr="00851408" w:rsidRDefault="00B121C2" w:rsidP="00B121C2">
      <w:pPr>
        <w:ind w:left="567" w:hanging="567"/>
        <w:jc w:val="both"/>
        <w:rPr>
          <w:rFonts w:ascii="Century Gothic" w:hAnsi="Century Gothic" w:cstheme="minorHAnsi"/>
          <w:sz w:val="22"/>
          <w:szCs w:val="22"/>
        </w:rPr>
      </w:pPr>
    </w:p>
    <w:p w14:paraId="3BD18F2D" w14:textId="77777777" w:rsidR="00B121C2" w:rsidRDefault="00B121C2" w:rsidP="00B121C2">
      <w:pPr>
        <w:ind w:left="567" w:hanging="567"/>
        <w:jc w:val="both"/>
        <w:rPr>
          <w:rFonts w:ascii="Century Gothic" w:hAnsi="Century Gothic" w:cstheme="minorHAnsi"/>
          <w:sz w:val="22"/>
          <w:szCs w:val="22"/>
        </w:rPr>
      </w:pPr>
      <w:r w:rsidRPr="00851408">
        <w:rPr>
          <w:rFonts w:ascii="Century Gothic" w:hAnsi="Century Gothic" w:cstheme="minorHAnsi"/>
          <w:sz w:val="22"/>
          <w:szCs w:val="22"/>
        </w:rPr>
        <w:lastRenderedPageBreak/>
        <w:tab/>
        <w:t>Cualquiera de las partes puede resolver el contrato por caso fortuito, fuerza mayor o por acuerdo de las partes, debidamente justificado y comprobado.</w:t>
      </w:r>
    </w:p>
    <w:p w14:paraId="716E9560" w14:textId="77777777" w:rsidR="00B121C2" w:rsidRPr="00851408" w:rsidRDefault="00B121C2" w:rsidP="00B121C2">
      <w:pPr>
        <w:ind w:left="567" w:hanging="567"/>
        <w:jc w:val="both"/>
        <w:rPr>
          <w:rFonts w:ascii="Century Gothic" w:hAnsi="Century Gothic" w:cstheme="minorHAnsi"/>
          <w:sz w:val="22"/>
          <w:szCs w:val="22"/>
        </w:rPr>
      </w:pPr>
    </w:p>
    <w:p w14:paraId="3A657086" w14:textId="77777777" w:rsidR="00B121C2" w:rsidRPr="00851408" w:rsidRDefault="00B121C2" w:rsidP="00B121C2">
      <w:pPr>
        <w:jc w:val="both"/>
        <w:rPr>
          <w:rFonts w:ascii="Century Gothic" w:hAnsi="Century Gothic" w:cstheme="minorHAnsi"/>
          <w:b/>
          <w:sz w:val="22"/>
          <w:szCs w:val="22"/>
        </w:rPr>
      </w:pPr>
      <w:r w:rsidRPr="00851408">
        <w:rPr>
          <w:rFonts w:ascii="Century Gothic" w:hAnsi="Century Gothic" w:cstheme="minorHAnsi"/>
          <w:b/>
          <w:sz w:val="22"/>
          <w:szCs w:val="22"/>
        </w:rPr>
        <w:t>CULMINACIÓN DE LA EJECUCIÓN CONTRACTUAL</w:t>
      </w:r>
    </w:p>
    <w:p w14:paraId="609A86D7" w14:textId="77777777" w:rsidR="00B121C2" w:rsidRPr="00851408" w:rsidRDefault="00B121C2" w:rsidP="00B121C2">
      <w:pPr>
        <w:jc w:val="both"/>
        <w:rPr>
          <w:rFonts w:ascii="Century Gothic" w:hAnsi="Century Gothic" w:cstheme="minorHAnsi"/>
          <w:b/>
          <w:sz w:val="22"/>
          <w:szCs w:val="22"/>
        </w:rPr>
      </w:pPr>
    </w:p>
    <w:p w14:paraId="2333CEDB" w14:textId="77777777" w:rsidR="00B121C2" w:rsidRPr="00851408" w:rsidRDefault="00B121C2" w:rsidP="00B121C2">
      <w:pPr>
        <w:jc w:val="both"/>
        <w:rPr>
          <w:rFonts w:ascii="Century Gothic" w:hAnsi="Century Gothic" w:cstheme="minorHAnsi"/>
          <w:b/>
          <w:sz w:val="22"/>
          <w:szCs w:val="22"/>
        </w:rPr>
      </w:pPr>
      <w:r w:rsidRPr="00851408">
        <w:rPr>
          <w:rFonts w:ascii="Century Gothic" w:hAnsi="Century Gothic" w:cstheme="minorHAnsi"/>
          <w:b/>
          <w:sz w:val="22"/>
          <w:szCs w:val="22"/>
        </w:rPr>
        <w:t>Recepción y conformidad</w:t>
      </w:r>
    </w:p>
    <w:p w14:paraId="15937EDA" w14:textId="77777777" w:rsidR="00B121C2" w:rsidRPr="00851408" w:rsidRDefault="00B121C2" w:rsidP="00B121C2">
      <w:pPr>
        <w:jc w:val="both"/>
        <w:rPr>
          <w:rFonts w:ascii="Century Gothic" w:hAnsi="Century Gothic" w:cstheme="minorHAnsi"/>
          <w:b/>
          <w:sz w:val="22"/>
          <w:szCs w:val="22"/>
        </w:rPr>
      </w:pPr>
    </w:p>
    <w:p w14:paraId="56763C1F" w14:textId="77777777" w:rsidR="00B121C2" w:rsidRPr="00BF4299" w:rsidRDefault="00B121C2" w:rsidP="00B121C2">
      <w:pPr>
        <w:ind w:left="567"/>
        <w:jc w:val="both"/>
        <w:rPr>
          <w:rFonts w:ascii="Century Gothic" w:hAnsi="Century Gothic"/>
          <w:sz w:val="22"/>
          <w:szCs w:val="22"/>
        </w:rPr>
      </w:pPr>
      <w:r w:rsidRPr="00592C3D">
        <w:rPr>
          <w:rFonts w:ascii="Century Gothic" w:hAnsi="Century Gothic"/>
          <w:sz w:val="22"/>
          <w:szCs w:val="22"/>
        </w:rPr>
        <w:t>El FEBAN designará al área de infraestructura conjuntamente con la Unidad e Administración, para que realice la recepción del servicio, la misma que se hará mediante acta que suscribirán el área de Infraestructura, Unidad de Administración y el contratista o su representante legal.</w:t>
      </w:r>
    </w:p>
    <w:p w14:paraId="10ED63AE" w14:textId="77777777" w:rsidR="00B121C2" w:rsidRPr="00BF4299" w:rsidRDefault="00B121C2" w:rsidP="00B121C2">
      <w:pPr>
        <w:ind w:left="567"/>
        <w:jc w:val="both"/>
        <w:rPr>
          <w:rFonts w:ascii="Century Gothic" w:hAnsi="Century Gothic"/>
          <w:sz w:val="22"/>
          <w:szCs w:val="22"/>
        </w:rPr>
      </w:pPr>
    </w:p>
    <w:p w14:paraId="7E15CBB2" w14:textId="77777777" w:rsidR="00B121C2" w:rsidRDefault="00B121C2" w:rsidP="00B121C2">
      <w:pPr>
        <w:ind w:left="567"/>
        <w:jc w:val="both"/>
        <w:rPr>
          <w:rFonts w:ascii="Century Gothic" w:hAnsi="Century Gothic"/>
          <w:sz w:val="22"/>
          <w:szCs w:val="22"/>
        </w:rPr>
      </w:pPr>
      <w:r w:rsidRPr="00BF4299">
        <w:rPr>
          <w:rFonts w:ascii="Century Gothic" w:hAnsi="Century Gothic"/>
          <w:sz w:val="22"/>
          <w:szCs w:val="22"/>
        </w:rPr>
        <w:t>Si la unidad de administración encuentra observaciones al servicio ejecutado, no recibirá el trabajo</w:t>
      </w:r>
      <w:r>
        <w:rPr>
          <w:rFonts w:ascii="Century Gothic" w:hAnsi="Century Gothic"/>
          <w:sz w:val="22"/>
          <w:szCs w:val="22"/>
        </w:rPr>
        <w:t xml:space="preserve"> </w:t>
      </w:r>
      <w:r w:rsidRPr="00851408">
        <w:rPr>
          <w:rFonts w:ascii="Century Gothic" w:hAnsi="Century Gothic"/>
          <w:sz w:val="22"/>
          <w:szCs w:val="22"/>
        </w:rPr>
        <w:t xml:space="preserve">dejando constancia de las observaciones a fin de que el contratista las subsane, en un plazo no mayor de un doceavo (1/12) del plazo total vigente de la ejecución </w:t>
      </w:r>
      <w:r>
        <w:rPr>
          <w:rFonts w:ascii="Century Gothic" w:hAnsi="Century Gothic"/>
          <w:sz w:val="22"/>
          <w:szCs w:val="22"/>
        </w:rPr>
        <w:t>del servicio, se podrá ampliar este plazo siempre y cuando existan causas no imputables al contratista que impidan el cumplimiento del servicio.</w:t>
      </w:r>
    </w:p>
    <w:p w14:paraId="2534626D" w14:textId="77777777" w:rsidR="00B121C2" w:rsidRDefault="00B121C2" w:rsidP="00B121C2">
      <w:pPr>
        <w:ind w:left="567"/>
        <w:jc w:val="both"/>
        <w:rPr>
          <w:rFonts w:ascii="Century Gothic" w:hAnsi="Century Gothic"/>
          <w:sz w:val="22"/>
          <w:szCs w:val="22"/>
        </w:rPr>
      </w:pPr>
    </w:p>
    <w:p w14:paraId="65B0C5B0" w14:textId="77777777" w:rsidR="00B121C2" w:rsidRPr="00851408" w:rsidRDefault="00B121C2" w:rsidP="00B121C2">
      <w:pPr>
        <w:ind w:left="567"/>
        <w:jc w:val="both"/>
        <w:rPr>
          <w:rFonts w:ascii="Century Gothic" w:hAnsi="Century Gothic"/>
          <w:sz w:val="22"/>
          <w:szCs w:val="22"/>
        </w:rPr>
      </w:pPr>
      <w:r w:rsidRPr="00851408">
        <w:rPr>
          <w:rFonts w:ascii="Century Gothic" w:hAnsi="Century Gothic"/>
          <w:sz w:val="22"/>
          <w:szCs w:val="22"/>
        </w:rPr>
        <w:t xml:space="preserve">Al término de dichas subsanaciones, la </w:t>
      </w:r>
      <w:r>
        <w:rPr>
          <w:rFonts w:ascii="Century Gothic" w:hAnsi="Century Gothic"/>
          <w:sz w:val="22"/>
          <w:szCs w:val="22"/>
        </w:rPr>
        <w:t xml:space="preserve">unidad de administración </w:t>
      </w:r>
      <w:r w:rsidRPr="00851408">
        <w:rPr>
          <w:rFonts w:ascii="Century Gothic" w:hAnsi="Century Gothic"/>
          <w:sz w:val="22"/>
          <w:szCs w:val="22"/>
        </w:rPr>
        <w:t>formulará el “acta de recepción”.</w:t>
      </w:r>
    </w:p>
    <w:p w14:paraId="499CE5D3" w14:textId="77777777" w:rsidR="00B121C2" w:rsidRPr="00851408" w:rsidRDefault="00B121C2" w:rsidP="00B121C2">
      <w:pPr>
        <w:ind w:left="567"/>
        <w:jc w:val="both"/>
        <w:rPr>
          <w:rFonts w:ascii="Century Gothic" w:hAnsi="Century Gothic"/>
          <w:sz w:val="22"/>
          <w:szCs w:val="22"/>
        </w:rPr>
      </w:pPr>
    </w:p>
    <w:p w14:paraId="2329B748" w14:textId="77777777" w:rsidR="00B121C2" w:rsidRPr="00851408" w:rsidRDefault="00B121C2" w:rsidP="00B121C2">
      <w:pPr>
        <w:ind w:left="567"/>
        <w:jc w:val="both"/>
        <w:rPr>
          <w:rFonts w:ascii="Century Gothic" w:hAnsi="Century Gothic"/>
          <w:sz w:val="22"/>
          <w:szCs w:val="22"/>
        </w:rPr>
      </w:pPr>
      <w:r w:rsidRPr="00851408">
        <w:rPr>
          <w:rFonts w:ascii="Century Gothic" w:hAnsi="Century Gothic"/>
          <w:sz w:val="22"/>
          <w:szCs w:val="22"/>
        </w:rPr>
        <w:t>El plazo a que se refiere el párrafo anterior no conlleva la aplicación de penalidades ni genera derecho a favor del contratista para el reconocimiento de gastos generales, ni reintegros por reajuste de precios producidos en ese lapso.</w:t>
      </w:r>
    </w:p>
    <w:p w14:paraId="126900A7" w14:textId="77777777" w:rsidR="00B121C2" w:rsidRPr="00851408" w:rsidRDefault="00B121C2" w:rsidP="00B121C2">
      <w:pPr>
        <w:ind w:left="567"/>
        <w:jc w:val="both"/>
        <w:rPr>
          <w:rFonts w:ascii="Century Gothic" w:hAnsi="Century Gothic"/>
          <w:sz w:val="22"/>
          <w:szCs w:val="22"/>
        </w:rPr>
      </w:pPr>
    </w:p>
    <w:p w14:paraId="614AC2AF" w14:textId="77777777" w:rsidR="00B121C2" w:rsidRPr="00851408" w:rsidRDefault="00B121C2" w:rsidP="00B121C2">
      <w:pPr>
        <w:ind w:left="567"/>
        <w:jc w:val="both"/>
        <w:rPr>
          <w:rFonts w:ascii="Century Gothic" w:hAnsi="Century Gothic"/>
          <w:sz w:val="22"/>
          <w:szCs w:val="22"/>
        </w:rPr>
      </w:pPr>
      <w:r w:rsidRPr="00851408">
        <w:rPr>
          <w:rFonts w:ascii="Century Gothic" w:hAnsi="Century Gothic"/>
          <w:sz w:val="22"/>
          <w:szCs w:val="22"/>
        </w:rPr>
        <w:t>Si el contratista no iniciara el levantamiento de las observaciones dentro del plazo de diez (10) días calendarios</w:t>
      </w:r>
      <w:r>
        <w:rPr>
          <w:rFonts w:ascii="Century Gothic" w:hAnsi="Century Gothic"/>
          <w:sz w:val="22"/>
          <w:szCs w:val="22"/>
        </w:rPr>
        <w:t xml:space="preserve"> desde la comunicación de las observaciones, </w:t>
      </w:r>
      <w:r w:rsidRPr="00851408">
        <w:rPr>
          <w:rFonts w:ascii="Century Gothic" w:hAnsi="Century Gothic"/>
          <w:sz w:val="22"/>
          <w:szCs w:val="22"/>
        </w:rPr>
        <w:t xml:space="preserve">el FEBAN podrá ejecutarlas </w:t>
      </w:r>
      <w:r>
        <w:rPr>
          <w:rFonts w:ascii="Century Gothic" w:hAnsi="Century Gothic"/>
          <w:sz w:val="22"/>
          <w:szCs w:val="22"/>
        </w:rPr>
        <w:t>a</w:t>
      </w:r>
      <w:r w:rsidRPr="00851408">
        <w:rPr>
          <w:rFonts w:ascii="Century Gothic" w:hAnsi="Century Gothic"/>
          <w:sz w:val="22"/>
          <w:szCs w:val="22"/>
        </w:rPr>
        <w:t xml:space="preserve"> cuenta del contratista con cargo a la valorizaci</w:t>
      </w:r>
      <w:r>
        <w:rPr>
          <w:rFonts w:ascii="Century Gothic" w:hAnsi="Century Gothic"/>
          <w:sz w:val="22"/>
          <w:szCs w:val="22"/>
        </w:rPr>
        <w:t>ón del servicio (liquidación final) y/</w:t>
      </w:r>
      <w:r w:rsidRPr="00851408">
        <w:rPr>
          <w:rFonts w:ascii="Century Gothic" w:hAnsi="Century Gothic"/>
          <w:sz w:val="22"/>
          <w:szCs w:val="22"/>
        </w:rPr>
        <w:t xml:space="preserve">o mediante la ejecución de la garantía de fiel cumplimiento, debiendo dar cuenta documentada al contratista. </w:t>
      </w:r>
    </w:p>
    <w:p w14:paraId="0C1BA060" w14:textId="77777777" w:rsidR="00B121C2" w:rsidRPr="00851408" w:rsidRDefault="00B121C2" w:rsidP="00B121C2">
      <w:pPr>
        <w:ind w:left="567"/>
        <w:jc w:val="both"/>
        <w:rPr>
          <w:rFonts w:ascii="Century Gothic" w:hAnsi="Century Gothic"/>
          <w:sz w:val="22"/>
          <w:szCs w:val="22"/>
        </w:rPr>
      </w:pPr>
    </w:p>
    <w:p w14:paraId="1AE42C76" w14:textId="77777777" w:rsidR="00B121C2" w:rsidRPr="00851408" w:rsidRDefault="00B121C2" w:rsidP="00B121C2">
      <w:pPr>
        <w:ind w:left="567"/>
        <w:jc w:val="both"/>
        <w:rPr>
          <w:rFonts w:ascii="Century Gothic" w:hAnsi="Century Gothic"/>
          <w:sz w:val="22"/>
          <w:szCs w:val="22"/>
        </w:rPr>
      </w:pPr>
      <w:r w:rsidRPr="00851408">
        <w:rPr>
          <w:rFonts w:ascii="Century Gothic" w:hAnsi="Century Gothic"/>
          <w:sz w:val="22"/>
          <w:szCs w:val="22"/>
        </w:rPr>
        <w:t>Sólo al término de dichos trabajos, se devolverá al contratista el saldo que quedare a su favor.</w:t>
      </w:r>
    </w:p>
    <w:p w14:paraId="3E8A7D70" w14:textId="77777777" w:rsidR="00B121C2" w:rsidRPr="00851408" w:rsidRDefault="00B121C2" w:rsidP="00B121C2">
      <w:pPr>
        <w:ind w:left="567"/>
        <w:jc w:val="both"/>
        <w:rPr>
          <w:rFonts w:ascii="Century Gothic" w:hAnsi="Century Gothic"/>
          <w:sz w:val="22"/>
          <w:szCs w:val="22"/>
        </w:rPr>
      </w:pPr>
    </w:p>
    <w:p w14:paraId="61FB11F8" w14:textId="77777777" w:rsidR="00B121C2" w:rsidRDefault="00B121C2" w:rsidP="00B121C2">
      <w:pPr>
        <w:ind w:left="567"/>
        <w:jc w:val="both"/>
        <w:rPr>
          <w:rFonts w:ascii="Century Gothic" w:hAnsi="Century Gothic"/>
          <w:sz w:val="22"/>
          <w:szCs w:val="22"/>
        </w:rPr>
      </w:pPr>
      <w:r w:rsidRPr="00851408">
        <w:rPr>
          <w:rFonts w:ascii="Century Gothic" w:hAnsi="Century Gothic"/>
          <w:sz w:val="22"/>
          <w:szCs w:val="22"/>
        </w:rPr>
        <w:t>El contratista no podrá en ningún caso exonerar su responsabilidad por los trabajos que hubieran sido encontrados defectuosos, ni negarse a subsanarlos, bajo pretexto de haber sido aceptados por el supervisor</w:t>
      </w:r>
      <w:r>
        <w:rPr>
          <w:rFonts w:ascii="Century Gothic" w:hAnsi="Century Gothic"/>
          <w:sz w:val="22"/>
          <w:szCs w:val="22"/>
        </w:rPr>
        <w:t>.</w:t>
      </w:r>
    </w:p>
    <w:p w14:paraId="77ED4097" w14:textId="77777777" w:rsidR="00B121C2" w:rsidRDefault="00B121C2" w:rsidP="00B121C2">
      <w:pPr>
        <w:ind w:left="567"/>
        <w:jc w:val="both"/>
        <w:rPr>
          <w:rFonts w:ascii="Century Gothic" w:hAnsi="Century Gothic" w:cstheme="minorHAnsi"/>
          <w:b/>
          <w:sz w:val="22"/>
          <w:szCs w:val="22"/>
        </w:rPr>
      </w:pPr>
    </w:p>
    <w:p w14:paraId="63D3D777" w14:textId="77777777" w:rsidR="00B121C2" w:rsidRPr="00851408" w:rsidRDefault="00B121C2" w:rsidP="00B121C2">
      <w:pPr>
        <w:jc w:val="both"/>
        <w:rPr>
          <w:rFonts w:ascii="Century Gothic" w:hAnsi="Century Gothic" w:cstheme="minorHAnsi"/>
          <w:b/>
          <w:sz w:val="22"/>
          <w:szCs w:val="22"/>
        </w:rPr>
      </w:pPr>
      <w:r w:rsidRPr="00851408">
        <w:rPr>
          <w:rFonts w:ascii="Century Gothic" w:hAnsi="Century Gothic" w:cstheme="minorHAnsi"/>
          <w:b/>
          <w:sz w:val="22"/>
          <w:szCs w:val="22"/>
        </w:rPr>
        <w:t>Responsabilidad por vicios ocultos</w:t>
      </w:r>
    </w:p>
    <w:p w14:paraId="50FDDEC0" w14:textId="77777777" w:rsidR="00B121C2" w:rsidRPr="00851408" w:rsidRDefault="00B121C2" w:rsidP="00B121C2">
      <w:pPr>
        <w:ind w:left="567" w:hanging="567"/>
        <w:jc w:val="both"/>
        <w:rPr>
          <w:rFonts w:ascii="Century Gothic" w:hAnsi="Century Gothic" w:cstheme="minorHAnsi"/>
          <w:sz w:val="22"/>
          <w:szCs w:val="22"/>
        </w:rPr>
      </w:pPr>
    </w:p>
    <w:p w14:paraId="36574285" w14:textId="1D13320A" w:rsidR="00B121C2" w:rsidRPr="00851408" w:rsidRDefault="00B121C2" w:rsidP="00B121C2">
      <w:pPr>
        <w:ind w:left="567" w:hanging="567"/>
        <w:jc w:val="both"/>
        <w:rPr>
          <w:rFonts w:ascii="Century Gothic" w:hAnsi="Century Gothic" w:cstheme="minorHAnsi"/>
          <w:sz w:val="22"/>
          <w:szCs w:val="22"/>
        </w:rPr>
      </w:pPr>
      <w:r w:rsidRPr="00851408">
        <w:rPr>
          <w:rFonts w:ascii="Century Gothic" w:hAnsi="Century Gothic" w:cstheme="minorHAnsi"/>
          <w:sz w:val="22"/>
          <w:szCs w:val="22"/>
        </w:rPr>
        <w:tab/>
      </w:r>
      <w:r w:rsidRPr="008A461D">
        <w:rPr>
          <w:rFonts w:ascii="Century Gothic" w:hAnsi="Century Gothic" w:cstheme="minorHAnsi"/>
          <w:sz w:val="22"/>
          <w:szCs w:val="22"/>
        </w:rPr>
        <w:t>La recepción del servicio conforme de FEBAN no enerva su derecho a reclamar posteriormente por defectos o vicios ocultos, el contratista es responsable por la calidad ofrecida y por los vicios ocultos por un plazo no menor de</w:t>
      </w:r>
      <w:r w:rsidR="00636018">
        <w:rPr>
          <w:rFonts w:ascii="Century Gothic" w:hAnsi="Century Gothic" w:cstheme="minorHAnsi"/>
          <w:b/>
          <w:bCs/>
          <w:sz w:val="22"/>
          <w:szCs w:val="22"/>
        </w:rPr>
        <w:t xml:space="preserve"> cinco</w:t>
      </w:r>
      <w:r w:rsidRPr="008A461D">
        <w:rPr>
          <w:rFonts w:ascii="Century Gothic" w:hAnsi="Century Gothic" w:cstheme="minorHAnsi"/>
          <w:b/>
          <w:bCs/>
          <w:sz w:val="22"/>
          <w:szCs w:val="22"/>
        </w:rPr>
        <w:t xml:space="preserve"> (0</w:t>
      </w:r>
      <w:r w:rsidR="00636018">
        <w:rPr>
          <w:rFonts w:ascii="Century Gothic" w:hAnsi="Century Gothic" w:cstheme="minorHAnsi"/>
          <w:b/>
          <w:bCs/>
          <w:sz w:val="22"/>
          <w:szCs w:val="22"/>
        </w:rPr>
        <w:t>5</w:t>
      </w:r>
      <w:r w:rsidRPr="008A461D">
        <w:rPr>
          <w:rFonts w:ascii="Century Gothic" w:hAnsi="Century Gothic" w:cstheme="minorHAnsi"/>
          <w:b/>
          <w:bCs/>
          <w:sz w:val="22"/>
          <w:szCs w:val="22"/>
        </w:rPr>
        <w:t>) años</w:t>
      </w:r>
      <w:r w:rsidRPr="008A461D">
        <w:rPr>
          <w:rFonts w:ascii="Century Gothic" w:hAnsi="Century Gothic" w:cstheme="minorHAnsi"/>
          <w:sz w:val="22"/>
          <w:szCs w:val="22"/>
        </w:rPr>
        <w:t xml:space="preserve"> contado a partir de la conformidad otorgada por FEBAN.</w:t>
      </w:r>
      <w:r w:rsidRPr="00851408">
        <w:rPr>
          <w:rFonts w:ascii="Century Gothic" w:hAnsi="Century Gothic" w:cstheme="minorHAnsi"/>
          <w:sz w:val="22"/>
          <w:szCs w:val="22"/>
        </w:rPr>
        <w:t xml:space="preserve"> </w:t>
      </w:r>
    </w:p>
    <w:p w14:paraId="313161D9" w14:textId="213C7B72" w:rsidR="00B121C2" w:rsidRDefault="00B121C2" w:rsidP="00B121C2">
      <w:pPr>
        <w:jc w:val="both"/>
        <w:rPr>
          <w:rFonts w:ascii="Century Gothic" w:hAnsi="Century Gothic" w:cstheme="minorHAnsi"/>
          <w:sz w:val="22"/>
          <w:szCs w:val="22"/>
        </w:rPr>
      </w:pPr>
    </w:p>
    <w:p w14:paraId="4E838EC8" w14:textId="77777777" w:rsidR="00B121C2" w:rsidRPr="00851408" w:rsidRDefault="00B121C2" w:rsidP="00B121C2">
      <w:pPr>
        <w:ind w:left="567" w:hanging="567"/>
        <w:jc w:val="both"/>
        <w:rPr>
          <w:rFonts w:ascii="Century Gothic" w:hAnsi="Century Gothic" w:cstheme="minorHAnsi"/>
          <w:sz w:val="22"/>
          <w:szCs w:val="22"/>
          <w:lang w:val="es-MX"/>
        </w:rPr>
      </w:pPr>
    </w:p>
    <w:p w14:paraId="28097D67" w14:textId="77777777" w:rsidR="00B121C2" w:rsidRPr="00851408" w:rsidRDefault="00B121C2" w:rsidP="00B121C2">
      <w:pPr>
        <w:jc w:val="both"/>
        <w:rPr>
          <w:rFonts w:ascii="Century Gothic" w:hAnsi="Century Gothic" w:cstheme="minorHAnsi"/>
          <w:b/>
          <w:sz w:val="22"/>
          <w:szCs w:val="22"/>
        </w:rPr>
      </w:pPr>
      <w:r w:rsidRPr="00851408">
        <w:rPr>
          <w:rFonts w:ascii="Century Gothic" w:hAnsi="Century Gothic" w:cstheme="minorHAnsi"/>
          <w:b/>
          <w:sz w:val="22"/>
          <w:szCs w:val="22"/>
        </w:rPr>
        <w:t>MARCO LEGAL</w:t>
      </w:r>
    </w:p>
    <w:p w14:paraId="0F1C9DBB" w14:textId="77777777" w:rsidR="00B121C2" w:rsidRPr="007B5385" w:rsidRDefault="00B121C2" w:rsidP="007B5385">
      <w:pPr>
        <w:ind w:left="426"/>
        <w:jc w:val="both"/>
        <w:rPr>
          <w:rFonts w:ascii="Century Gothic" w:hAnsi="Century Gothic"/>
          <w:sz w:val="22"/>
          <w:szCs w:val="22"/>
        </w:rPr>
      </w:pPr>
    </w:p>
    <w:p w14:paraId="57DBC315" w14:textId="77777777" w:rsidR="00B121C2" w:rsidRPr="007B5385" w:rsidRDefault="00B121C2" w:rsidP="007B5385">
      <w:pPr>
        <w:pStyle w:val="Prrafodelista"/>
        <w:numPr>
          <w:ilvl w:val="0"/>
          <w:numId w:val="33"/>
        </w:numPr>
        <w:ind w:left="426"/>
        <w:jc w:val="both"/>
        <w:rPr>
          <w:rFonts w:ascii="Century Gothic" w:hAnsi="Century Gothic"/>
          <w:szCs w:val="22"/>
        </w:rPr>
      </w:pPr>
      <w:r w:rsidRPr="007B5385">
        <w:rPr>
          <w:rFonts w:ascii="Century Gothic" w:hAnsi="Century Gothic"/>
          <w:szCs w:val="22"/>
        </w:rPr>
        <w:t>Reglamento de compras del Feban.</w:t>
      </w:r>
    </w:p>
    <w:p w14:paraId="24D7E6A8" w14:textId="77777777" w:rsidR="00B121C2" w:rsidRPr="007B5385" w:rsidRDefault="00B121C2" w:rsidP="007B5385">
      <w:pPr>
        <w:pStyle w:val="Prrafodelista"/>
        <w:numPr>
          <w:ilvl w:val="0"/>
          <w:numId w:val="33"/>
        </w:numPr>
        <w:ind w:left="426"/>
        <w:jc w:val="both"/>
        <w:rPr>
          <w:rFonts w:ascii="Century Gothic" w:hAnsi="Century Gothic"/>
          <w:color w:val="auto"/>
          <w:szCs w:val="22"/>
        </w:rPr>
      </w:pPr>
      <w:r w:rsidRPr="007B5385">
        <w:rPr>
          <w:rFonts w:ascii="Century Gothic" w:hAnsi="Century Gothic"/>
          <w:szCs w:val="22"/>
        </w:rPr>
        <w:t xml:space="preserve">Reglamento Nacional de Edificaciones y sus modificatorias vigentes; que establecen las responsabilidades y atribuciones de constructor y supervisor, así como de los requisitos y exigencias mínimas para la construcción, el control de calidad y la supervisión de estructuras de concreto armado, de albañilería confinada, estructuras metálicas entre otras. </w:t>
      </w:r>
    </w:p>
    <w:p w14:paraId="09B86F56" w14:textId="77777777" w:rsidR="00B121C2" w:rsidRPr="007B5385" w:rsidRDefault="00B121C2" w:rsidP="007B5385">
      <w:pPr>
        <w:pStyle w:val="Prrafodelista"/>
        <w:numPr>
          <w:ilvl w:val="0"/>
          <w:numId w:val="33"/>
        </w:numPr>
        <w:ind w:left="426"/>
        <w:jc w:val="both"/>
        <w:rPr>
          <w:rFonts w:ascii="Century Gothic" w:hAnsi="Century Gothic"/>
          <w:color w:val="auto"/>
          <w:szCs w:val="22"/>
        </w:rPr>
      </w:pPr>
      <w:r w:rsidRPr="007B5385">
        <w:rPr>
          <w:rFonts w:ascii="Century Gothic" w:hAnsi="Century Gothic"/>
          <w:szCs w:val="22"/>
        </w:rPr>
        <w:t>Los derechos y responsabilidades del constructor y supervisor de intervienen en el proceso de la edificación, están determinados por lo dispuesto en la norma G.030</w:t>
      </w:r>
    </w:p>
    <w:p w14:paraId="0393E17B" w14:textId="77777777" w:rsidR="00B121C2" w:rsidRPr="007B5385" w:rsidRDefault="00B121C2" w:rsidP="007B5385">
      <w:pPr>
        <w:pStyle w:val="Prrafodelista"/>
        <w:numPr>
          <w:ilvl w:val="0"/>
          <w:numId w:val="33"/>
        </w:numPr>
        <w:ind w:left="426"/>
        <w:jc w:val="both"/>
        <w:rPr>
          <w:rFonts w:ascii="Century Gothic" w:hAnsi="Century Gothic"/>
          <w:color w:val="auto"/>
          <w:szCs w:val="22"/>
        </w:rPr>
      </w:pPr>
      <w:r w:rsidRPr="007B5385">
        <w:rPr>
          <w:rFonts w:ascii="Century Gothic" w:hAnsi="Century Gothic"/>
          <w:szCs w:val="22"/>
        </w:rPr>
        <w:t>Código Civil, el Código Penal, y las demás disposiciones que le sean aplicables; así como por lo pactado en el Contrato que acuerda su intervención.</w:t>
      </w:r>
    </w:p>
    <w:p w14:paraId="7BE27A40" w14:textId="513850C9" w:rsidR="009F1E6F" w:rsidRPr="007B5385" w:rsidRDefault="009F1E6F" w:rsidP="007B5385">
      <w:pPr>
        <w:pStyle w:val="Prrafodelista"/>
        <w:ind w:left="426"/>
        <w:jc w:val="both"/>
        <w:rPr>
          <w:rFonts w:ascii="Century Gothic" w:hAnsi="Century Gothic"/>
          <w:szCs w:val="22"/>
        </w:rPr>
      </w:pPr>
    </w:p>
    <w:p w14:paraId="613F4493" w14:textId="77777777" w:rsidR="00923395" w:rsidRPr="007B5385" w:rsidRDefault="00923395" w:rsidP="007B5385">
      <w:pPr>
        <w:pStyle w:val="Prrafodelista"/>
        <w:ind w:left="426"/>
        <w:jc w:val="both"/>
        <w:rPr>
          <w:rFonts w:ascii="Century Gothic" w:hAnsi="Century Gothic"/>
          <w:szCs w:val="22"/>
        </w:rPr>
      </w:pPr>
    </w:p>
    <w:p w14:paraId="238D3A05" w14:textId="77777777" w:rsidR="007B5385" w:rsidRPr="007B5385" w:rsidRDefault="007B5385" w:rsidP="007B5385">
      <w:pPr>
        <w:pStyle w:val="Prrafodelista"/>
        <w:ind w:left="426"/>
        <w:jc w:val="both"/>
        <w:rPr>
          <w:rFonts w:ascii="Century Gothic" w:hAnsi="Century Gothic"/>
          <w:szCs w:val="22"/>
        </w:rPr>
      </w:pPr>
    </w:p>
    <w:p w14:paraId="64ACBE4B" w14:textId="77777777" w:rsidR="007B5385" w:rsidRPr="007B5385" w:rsidRDefault="007B5385" w:rsidP="007B5385">
      <w:pPr>
        <w:pStyle w:val="Prrafodelista"/>
        <w:ind w:left="426"/>
        <w:jc w:val="both"/>
        <w:rPr>
          <w:rFonts w:ascii="Century Gothic" w:hAnsi="Century Gothic"/>
          <w:szCs w:val="22"/>
        </w:rPr>
      </w:pPr>
    </w:p>
    <w:p w14:paraId="5C7DA286" w14:textId="77777777" w:rsidR="007B5385" w:rsidRPr="007B5385" w:rsidRDefault="007B5385" w:rsidP="007B5385">
      <w:pPr>
        <w:pStyle w:val="Prrafodelista"/>
        <w:ind w:left="426"/>
        <w:jc w:val="both"/>
        <w:rPr>
          <w:rFonts w:ascii="Century Gothic" w:hAnsi="Century Gothic"/>
          <w:szCs w:val="22"/>
        </w:rPr>
      </w:pPr>
    </w:p>
    <w:p w14:paraId="19D40385" w14:textId="77777777" w:rsidR="007B5385" w:rsidRPr="007B5385" w:rsidRDefault="007B5385" w:rsidP="007B5385">
      <w:pPr>
        <w:pStyle w:val="Prrafodelista"/>
        <w:ind w:left="426"/>
        <w:jc w:val="both"/>
        <w:rPr>
          <w:rFonts w:ascii="Century Gothic" w:hAnsi="Century Gothic"/>
          <w:szCs w:val="22"/>
        </w:rPr>
      </w:pPr>
    </w:p>
    <w:p w14:paraId="722D447E" w14:textId="77777777" w:rsidR="00923395" w:rsidRPr="007B5385" w:rsidRDefault="00923395" w:rsidP="007B5385">
      <w:pPr>
        <w:pStyle w:val="Prrafodelista"/>
        <w:ind w:left="426"/>
        <w:jc w:val="both"/>
        <w:rPr>
          <w:rFonts w:ascii="Century Gothic" w:hAnsi="Century Gothic"/>
          <w:szCs w:val="22"/>
        </w:rPr>
      </w:pPr>
    </w:p>
    <w:p w14:paraId="41F2AEE3" w14:textId="77777777" w:rsidR="007B5385" w:rsidRPr="007B5385" w:rsidRDefault="007B5385" w:rsidP="007B5385">
      <w:pPr>
        <w:pStyle w:val="Prrafodelista"/>
        <w:ind w:left="426"/>
        <w:jc w:val="both"/>
        <w:rPr>
          <w:rFonts w:ascii="Century Gothic" w:hAnsi="Century Gothic"/>
          <w:szCs w:val="22"/>
        </w:rPr>
      </w:pPr>
    </w:p>
    <w:p w14:paraId="29DF2941" w14:textId="77777777" w:rsidR="007B5385" w:rsidRDefault="007B5385" w:rsidP="007B5385">
      <w:pPr>
        <w:pStyle w:val="Prrafodelista"/>
        <w:ind w:left="426"/>
        <w:jc w:val="center"/>
        <w:rPr>
          <w:rFonts w:ascii="Century Gothic" w:hAnsi="Century Gothic"/>
          <w:b/>
          <w:bCs/>
          <w:sz w:val="36"/>
          <w:szCs w:val="36"/>
        </w:rPr>
      </w:pPr>
    </w:p>
    <w:p w14:paraId="000C1B70" w14:textId="77777777" w:rsidR="007B5385" w:rsidRDefault="007B5385" w:rsidP="007B5385">
      <w:pPr>
        <w:pStyle w:val="Prrafodelista"/>
        <w:ind w:left="426"/>
        <w:jc w:val="center"/>
        <w:rPr>
          <w:rFonts w:ascii="Century Gothic" w:hAnsi="Century Gothic"/>
          <w:b/>
          <w:bCs/>
          <w:sz w:val="36"/>
          <w:szCs w:val="36"/>
        </w:rPr>
      </w:pPr>
    </w:p>
    <w:p w14:paraId="70D2BC43" w14:textId="77777777" w:rsidR="007B5385" w:rsidRDefault="007B5385" w:rsidP="007B5385">
      <w:pPr>
        <w:pStyle w:val="Prrafodelista"/>
        <w:ind w:left="426"/>
        <w:jc w:val="center"/>
        <w:rPr>
          <w:rFonts w:ascii="Century Gothic" w:hAnsi="Century Gothic"/>
          <w:b/>
          <w:bCs/>
          <w:sz w:val="36"/>
          <w:szCs w:val="36"/>
        </w:rPr>
      </w:pPr>
    </w:p>
    <w:p w14:paraId="47A91902" w14:textId="77777777" w:rsidR="007B5385" w:rsidRDefault="007B5385" w:rsidP="007B5385">
      <w:pPr>
        <w:pStyle w:val="Prrafodelista"/>
        <w:ind w:left="426"/>
        <w:jc w:val="center"/>
        <w:rPr>
          <w:rFonts w:ascii="Century Gothic" w:hAnsi="Century Gothic"/>
          <w:b/>
          <w:bCs/>
          <w:sz w:val="36"/>
          <w:szCs w:val="36"/>
        </w:rPr>
      </w:pPr>
    </w:p>
    <w:p w14:paraId="24C41B7B" w14:textId="77777777" w:rsidR="007B5385" w:rsidRDefault="007B5385" w:rsidP="007B5385">
      <w:pPr>
        <w:pStyle w:val="Prrafodelista"/>
        <w:ind w:left="426"/>
        <w:jc w:val="center"/>
        <w:rPr>
          <w:rFonts w:ascii="Century Gothic" w:hAnsi="Century Gothic"/>
          <w:b/>
          <w:bCs/>
          <w:sz w:val="36"/>
          <w:szCs w:val="36"/>
        </w:rPr>
      </w:pPr>
    </w:p>
    <w:p w14:paraId="5FE35D3A" w14:textId="77777777" w:rsidR="007B5385" w:rsidRDefault="007B5385" w:rsidP="007B5385">
      <w:pPr>
        <w:pStyle w:val="Prrafodelista"/>
        <w:ind w:left="426"/>
        <w:jc w:val="center"/>
        <w:rPr>
          <w:rFonts w:ascii="Century Gothic" w:hAnsi="Century Gothic"/>
          <w:b/>
          <w:bCs/>
          <w:sz w:val="36"/>
          <w:szCs w:val="36"/>
        </w:rPr>
      </w:pPr>
    </w:p>
    <w:p w14:paraId="30D65356" w14:textId="77777777" w:rsidR="007B5385" w:rsidRDefault="007B5385" w:rsidP="007B5385">
      <w:pPr>
        <w:pStyle w:val="Prrafodelista"/>
        <w:ind w:left="426"/>
        <w:jc w:val="center"/>
        <w:rPr>
          <w:rFonts w:ascii="Century Gothic" w:hAnsi="Century Gothic"/>
          <w:b/>
          <w:bCs/>
          <w:sz w:val="36"/>
          <w:szCs w:val="36"/>
        </w:rPr>
      </w:pPr>
    </w:p>
    <w:p w14:paraId="46CC2261" w14:textId="77777777" w:rsidR="007B5385" w:rsidRDefault="007B5385" w:rsidP="007B5385">
      <w:pPr>
        <w:pStyle w:val="Prrafodelista"/>
        <w:ind w:left="426"/>
        <w:jc w:val="center"/>
        <w:rPr>
          <w:rFonts w:ascii="Century Gothic" w:hAnsi="Century Gothic"/>
          <w:b/>
          <w:bCs/>
          <w:sz w:val="36"/>
          <w:szCs w:val="36"/>
        </w:rPr>
      </w:pPr>
    </w:p>
    <w:p w14:paraId="2BA5B601" w14:textId="77777777" w:rsidR="007B5385" w:rsidRDefault="007B5385" w:rsidP="007B5385">
      <w:pPr>
        <w:pStyle w:val="Prrafodelista"/>
        <w:ind w:left="426"/>
        <w:jc w:val="center"/>
        <w:rPr>
          <w:rFonts w:ascii="Century Gothic" w:hAnsi="Century Gothic"/>
          <w:b/>
          <w:bCs/>
          <w:sz w:val="36"/>
          <w:szCs w:val="36"/>
        </w:rPr>
      </w:pPr>
    </w:p>
    <w:p w14:paraId="505D9014" w14:textId="77777777" w:rsidR="007B5385" w:rsidRDefault="007B5385" w:rsidP="007B5385">
      <w:pPr>
        <w:pStyle w:val="Prrafodelista"/>
        <w:ind w:left="426"/>
        <w:jc w:val="center"/>
        <w:rPr>
          <w:rFonts w:ascii="Century Gothic" w:hAnsi="Century Gothic"/>
          <w:b/>
          <w:bCs/>
          <w:sz w:val="36"/>
          <w:szCs w:val="36"/>
        </w:rPr>
      </w:pPr>
    </w:p>
    <w:p w14:paraId="6827B2F6" w14:textId="77777777" w:rsidR="007B5385" w:rsidRDefault="007B5385" w:rsidP="007B5385">
      <w:pPr>
        <w:pStyle w:val="Prrafodelista"/>
        <w:ind w:left="426"/>
        <w:jc w:val="center"/>
        <w:rPr>
          <w:rFonts w:ascii="Century Gothic" w:hAnsi="Century Gothic"/>
          <w:b/>
          <w:bCs/>
          <w:sz w:val="36"/>
          <w:szCs w:val="36"/>
        </w:rPr>
      </w:pPr>
    </w:p>
    <w:p w14:paraId="3F3F90FE" w14:textId="77777777" w:rsidR="007B5385" w:rsidRDefault="007B5385" w:rsidP="007B5385">
      <w:pPr>
        <w:pStyle w:val="Prrafodelista"/>
        <w:ind w:left="426"/>
        <w:jc w:val="center"/>
        <w:rPr>
          <w:rFonts w:ascii="Century Gothic" w:hAnsi="Century Gothic"/>
          <w:b/>
          <w:bCs/>
          <w:sz w:val="36"/>
          <w:szCs w:val="36"/>
        </w:rPr>
      </w:pPr>
    </w:p>
    <w:p w14:paraId="0EF1F9D3" w14:textId="77777777" w:rsidR="007B5385" w:rsidRDefault="007B5385" w:rsidP="007B5385">
      <w:pPr>
        <w:pStyle w:val="Prrafodelista"/>
        <w:ind w:left="426"/>
        <w:jc w:val="center"/>
        <w:rPr>
          <w:rFonts w:ascii="Century Gothic" w:hAnsi="Century Gothic"/>
          <w:b/>
          <w:bCs/>
          <w:sz w:val="36"/>
          <w:szCs w:val="36"/>
        </w:rPr>
      </w:pPr>
    </w:p>
    <w:p w14:paraId="7AE06C89" w14:textId="04AA28F5" w:rsidR="00923395" w:rsidRPr="007B5385" w:rsidRDefault="00923395" w:rsidP="007B5385">
      <w:pPr>
        <w:pStyle w:val="Prrafodelista"/>
        <w:ind w:left="426"/>
        <w:jc w:val="center"/>
        <w:rPr>
          <w:rFonts w:ascii="Century Gothic" w:hAnsi="Century Gothic"/>
          <w:b/>
          <w:bCs/>
          <w:sz w:val="40"/>
          <w:szCs w:val="40"/>
          <w:u w:val="single"/>
        </w:rPr>
      </w:pPr>
      <w:r w:rsidRPr="007B5385">
        <w:rPr>
          <w:rFonts w:ascii="Century Gothic" w:hAnsi="Century Gothic"/>
          <w:b/>
          <w:bCs/>
          <w:sz w:val="40"/>
          <w:szCs w:val="40"/>
          <w:u w:val="single"/>
        </w:rPr>
        <w:lastRenderedPageBreak/>
        <w:t>ANEXO “A”</w:t>
      </w:r>
    </w:p>
    <w:p w14:paraId="6F641721" w14:textId="52B19A08" w:rsidR="00923395" w:rsidRDefault="00923395" w:rsidP="00923395">
      <w:pPr>
        <w:keepNext/>
        <w:tabs>
          <w:tab w:val="left" w:pos="567"/>
        </w:tabs>
        <w:jc w:val="center"/>
        <w:outlineLvl w:val="8"/>
        <w:rPr>
          <w:rFonts w:ascii="Century Gothic" w:hAnsi="Century Gothic" w:cstheme="minorHAnsi"/>
          <w:sz w:val="28"/>
          <w:szCs w:val="28"/>
          <w:u w:val="single"/>
        </w:rPr>
      </w:pPr>
      <w:r w:rsidRPr="00923395">
        <w:rPr>
          <w:rFonts w:ascii="Century Gothic" w:hAnsi="Century Gothic" w:cstheme="minorHAnsi"/>
          <w:sz w:val="28"/>
          <w:szCs w:val="28"/>
          <w:u w:val="single"/>
        </w:rPr>
        <w:t xml:space="preserve">(Modelo referencial de </w:t>
      </w:r>
      <w:proofErr w:type="gramStart"/>
      <w:r w:rsidRPr="00923395">
        <w:rPr>
          <w:rFonts w:ascii="Century Gothic" w:hAnsi="Century Gothic" w:cstheme="minorHAnsi"/>
          <w:sz w:val="28"/>
          <w:szCs w:val="28"/>
          <w:u w:val="single"/>
        </w:rPr>
        <w:t>tenso estructura</w:t>
      </w:r>
      <w:proofErr w:type="gramEnd"/>
      <w:r w:rsidRPr="00923395">
        <w:rPr>
          <w:rFonts w:ascii="Century Gothic" w:hAnsi="Century Gothic" w:cstheme="minorHAnsi"/>
          <w:sz w:val="28"/>
          <w:szCs w:val="28"/>
          <w:u w:val="single"/>
        </w:rPr>
        <w:t>)</w:t>
      </w:r>
    </w:p>
    <w:p w14:paraId="2A7004B2" w14:textId="77777777" w:rsidR="007B5385" w:rsidRPr="00923395" w:rsidRDefault="007B5385" w:rsidP="00923395">
      <w:pPr>
        <w:keepNext/>
        <w:tabs>
          <w:tab w:val="left" w:pos="567"/>
        </w:tabs>
        <w:jc w:val="center"/>
        <w:outlineLvl w:val="8"/>
        <w:rPr>
          <w:rFonts w:ascii="Century Gothic" w:hAnsi="Century Gothic" w:cstheme="minorHAnsi"/>
          <w:sz w:val="28"/>
          <w:szCs w:val="28"/>
          <w:u w:val="single"/>
        </w:rPr>
      </w:pPr>
    </w:p>
    <w:p w14:paraId="2EED92AF" w14:textId="77777777" w:rsidR="00923395" w:rsidRDefault="00923395" w:rsidP="002401C5">
      <w:pPr>
        <w:keepNext/>
        <w:tabs>
          <w:tab w:val="left" w:pos="567"/>
        </w:tabs>
        <w:jc w:val="both"/>
        <w:outlineLvl w:val="8"/>
        <w:rPr>
          <w:rFonts w:ascii="Century Gothic" w:hAnsi="Century Gothic" w:cstheme="minorHAnsi"/>
          <w:sz w:val="22"/>
          <w:szCs w:val="22"/>
        </w:rPr>
      </w:pPr>
    </w:p>
    <w:p w14:paraId="0C9BA78C" w14:textId="77777777" w:rsidR="00923395" w:rsidRDefault="00923395" w:rsidP="00923395">
      <w:pPr>
        <w:jc w:val="center"/>
        <w:rPr>
          <w:rFonts w:ascii="Century Gothic" w:hAnsi="Century Gothic" w:cstheme="minorHAnsi"/>
          <w:sz w:val="22"/>
          <w:szCs w:val="22"/>
        </w:rPr>
      </w:pPr>
      <w:r w:rsidRPr="004A5818">
        <w:rPr>
          <w:rFonts w:ascii="Century Gothic" w:hAnsi="Century Gothic" w:cstheme="minorHAnsi"/>
          <w:noProof/>
          <w:sz w:val="22"/>
          <w:szCs w:val="22"/>
        </w:rPr>
        <w:drawing>
          <wp:inline distT="0" distB="0" distL="0" distR="0" wp14:anchorId="5AB70E96" wp14:editId="3BB7824F">
            <wp:extent cx="5367787" cy="2828260"/>
            <wp:effectExtent l="0" t="0" r="4445" b="0"/>
            <wp:docPr id="21210420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042035" name=""/>
                    <pic:cNvPicPr/>
                  </pic:nvPicPr>
                  <pic:blipFill rotWithShape="1">
                    <a:blip r:embed="rId10"/>
                    <a:srcRect t="9905" r="1560" b="20037"/>
                    <a:stretch/>
                  </pic:blipFill>
                  <pic:spPr bwMode="auto">
                    <a:xfrm>
                      <a:off x="0" y="0"/>
                      <a:ext cx="5401639" cy="2846096"/>
                    </a:xfrm>
                    <a:prstGeom prst="rect">
                      <a:avLst/>
                    </a:prstGeom>
                    <a:ln>
                      <a:noFill/>
                    </a:ln>
                    <a:extLst>
                      <a:ext uri="{53640926-AAD7-44D8-BBD7-CCE9431645EC}">
                        <a14:shadowObscured xmlns:a14="http://schemas.microsoft.com/office/drawing/2010/main"/>
                      </a:ext>
                    </a:extLst>
                  </pic:spPr>
                </pic:pic>
              </a:graphicData>
            </a:graphic>
          </wp:inline>
        </w:drawing>
      </w:r>
    </w:p>
    <w:p w14:paraId="4A77573D" w14:textId="77777777" w:rsidR="00923395" w:rsidRDefault="00923395" w:rsidP="00923395">
      <w:pPr>
        <w:jc w:val="both"/>
        <w:rPr>
          <w:rFonts w:ascii="Century Gothic" w:hAnsi="Century Gothic" w:cstheme="minorHAnsi"/>
          <w:sz w:val="22"/>
          <w:szCs w:val="22"/>
        </w:rPr>
      </w:pPr>
    </w:p>
    <w:p w14:paraId="5F5A8D89" w14:textId="77777777" w:rsidR="00923395" w:rsidRDefault="00923395" w:rsidP="00923395">
      <w:pPr>
        <w:jc w:val="both"/>
        <w:rPr>
          <w:rFonts w:ascii="Century Gothic" w:hAnsi="Century Gothic" w:cstheme="minorHAnsi"/>
          <w:sz w:val="22"/>
          <w:szCs w:val="22"/>
        </w:rPr>
      </w:pPr>
    </w:p>
    <w:p w14:paraId="2FF49A76" w14:textId="77777777" w:rsidR="00923395" w:rsidRDefault="00923395" w:rsidP="00923395">
      <w:pPr>
        <w:jc w:val="center"/>
        <w:rPr>
          <w:rFonts w:ascii="Century Gothic" w:hAnsi="Century Gothic" w:cstheme="minorHAnsi"/>
          <w:sz w:val="22"/>
          <w:szCs w:val="22"/>
        </w:rPr>
      </w:pPr>
      <w:r w:rsidRPr="004A5818">
        <w:rPr>
          <w:rFonts w:ascii="Century Gothic" w:hAnsi="Century Gothic" w:cstheme="minorHAnsi"/>
          <w:noProof/>
          <w:sz w:val="22"/>
          <w:szCs w:val="22"/>
        </w:rPr>
        <w:drawing>
          <wp:inline distT="0" distB="0" distL="0" distR="0" wp14:anchorId="0A0EE72C" wp14:editId="78C7279F">
            <wp:extent cx="5356350" cy="3100675"/>
            <wp:effectExtent l="0" t="0" r="0" b="5080"/>
            <wp:docPr id="25117173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71735" name=""/>
                    <pic:cNvPicPr/>
                  </pic:nvPicPr>
                  <pic:blipFill rotWithShape="1">
                    <a:blip r:embed="rId11"/>
                    <a:srcRect r="2697"/>
                    <a:stretch/>
                  </pic:blipFill>
                  <pic:spPr bwMode="auto">
                    <a:xfrm>
                      <a:off x="0" y="0"/>
                      <a:ext cx="5388320" cy="3119182"/>
                    </a:xfrm>
                    <a:prstGeom prst="rect">
                      <a:avLst/>
                    </a:prstGeom>
                    <a:ln>
                      <a:noFill/>
                    </a:ln>
                    <a:extLst>
                      <a:ext uri="{53640926-AAD7-44D8-BBD7-CCE9431645EC}">
                        <a14:shadowObscured xmlns:a14="http://schemas.microsoft.com/office/drawing/2010/main"/>
                      </a:ext>
                    </a:extLst>
                  </pic:spPr>
                </pic:pic>
              </a:graphicData>
            </a:graphic>
          </wp:inline>
        </w:drawing>
      </w:r>
    </w:p>
    <w:p w14:paraId="55D6649A" w14:textId="77777777" w:rsidR="00923395" w:rsidRDefault="00923395" w:rsidP="00923395">
      <w:pPr>
        <w:jc w:val="center"/>
        <w:rPr>
          <w:rFonts w:ascii="Century Gothic" w:hAnsi="Century Gothic" w:cstheme="minorHAnsi"/>
          <w:sz w:val="22"/>
          <w:szCs w:val="22"/>
        </w:rPr>
      </w:pPr>
    </w:p>
    <w:p w14:paraId="1CDE4994" w14:textId="77777777" w:rsidR="00923395" w:rsidRDefault="00923395" w:rsidP="00923395">
      <w:pPr>
        <w:jc w:val="center"/>
        <w:rPr>
          <w:rFonts w:ascii="Century Gothic" w:hAnsi="Century Gothic" w:cstheme="minorHAnsi"/>
          <w:sz w:val="22"/>
          <w:szCs w:val="22"/>
        </w:rPr>
      </w:pPr>
    </w:p>
    <w:p w14:paraId="16B9803F" w14:textId="77777777" w:rsidR="00923395" w:rsidRDefault="00923395" w:rsidP="00923395">
      <w:pPr>
        <w:jc w:val="center"/>
        <w:rPr>
          <w:rFonts w:ascii="Century Gothic" w:hAnsi="Century Gothic" w:cstheme="minorHAnsi"/>
          <w:sz w:val="22"/>
          <w:szCs w:val="22"/>
        </w:rPr>
      </w:pPr>
    </w:p>
    <w:p w14:paraId="56EDDC8B" w14:textId="77777777" w:rsidR="007B5385" w:rsidRDefault="007B5385" w:rsidP="00923395">
      <w:pPr>
        <w:jc w:val="center"/>
        <w:rPr>
          <w:rFonts w:ascii="Century Gothic" w:hAnsi="Century Gothic" w:cstheme="minorHAnsi"/>
          <w:sz w:val="22"/>
          <w:szCs w:val="22"/>
        </w:rPr>
      </w:pPr>
    </w:p>
    <w:p w14:paraId="782C31D5" w14:textId="77777777" w:rsidR="007B5385" w:rsidRDefault="007B5385" w:rsidP="00923395">
      <w:pPr>
        <w:jc w:val="center"/>
        <w:rPr>
          <w:rFonts w:ascii="Century Gothic" w:hAnsi="Century Gothic" w:cstheme="minorHAnsi"/>
          <w:sz w:val="22"/>
          <w:szCs w:val="22"/>
        </w:rPr>
      </w:pPr>
    </w:p>
    <w:p w14:paraId="2C396047" w14:textId="77777777" w:rsidR="007B5385" w:rsidRDefault="007B5385" w:rsidP="00923395">
      <w:pPr>
        <w:jc w:val="center"/>
        <w:rPr>
          <w:rFonts w:ascii="Century Gothic" w:hAnsi="Century Gothic" w:cstheme="minorHAnsi"/>
          <w:sz w:val="22"/>
          <w:szCs w:val="22"/>
        </w:rPr>
      </w:pPr>
    </w:p>
    <w:p w14:paraId="22AF5278" w14:textId="77777777" w:rsidR="007B5385" w:rsidRDefault="007B5385" w:rsidP="00923395">
      <w:pPr>
        <w:jc w:val="center"/>
        <w:rPr>
          <w:rFonts w:ascii="Century Gothic" w:hAnsi="Century Gothic" w:cstheme="minorHAnsi"/>
          <w:sz w:val="22"/>
          <w:szCs w:val="22"/>
        </w:rPr>
      </w:pPr>
    </w:p>
    <w:p w14:paraId="5CB99533" w14:textId="77777777" w:rsidR="007B5385" w:rsidRDefault="007B5385" w:rsidP="00923395">
      <w:pPr>
        <w:jc w:val="center"/>
        <w:rPr>
          <w:rFonts w:ascii="Century Gothic" w:hAnsi="Century Gothic" w:cstheme="minorHAnsi"/>
          <w:sz w:val="22"/>
          <w:szCs w:val="22"/>
        </w:rPr>
      </w:pPr>
    </w:p>
    <w:p w14:paraId="7BC05F3C" w14:textId="77777777" w:rsidR="007B5385" w:rsidRDefault="007B5385" w:rsidP="00923395">
      <w:pPr>
        <w:jc w:val="center"/>
        <w:rPr>
          <w:rFonts w:ascii="Century Gothic" w:hAnsi="Century Gothic" w:cstheme="minorHAnsi"/>
          <w:sz w:val="22"/>
          <w:szCs w:val="22"/>
        </w:rPr>
      </w:pPr>
    </w:p>
    <w:p w14:paraId="45B25CEB" w14:textId="77777777" w:rsidR="007B5385" w:rsidRDefault="007B5385" w:rsidP="00923395">
      <w:pPr>
        <w:jc w:val="center"/>
        <w:rPr>
          <w:rFonts w:ascii="Century Gothic" w:hAnsi="Century Gothic" w:cstheme="minorHAnsi"/>
          <w:sz w:val="22"/>
          <w:szCs w:val="22"/>
        </w:rPr>
      </w:pPr>
    </w:p>
    <w:p w14:paraId="29606E48" w14:textId="77777777" w:rsidR="007B5385" w:rsidRDefault="007B5385" w:rsidP="00923395">
      <w:pPr>
        <w:jc w:val="center"/>
        <w:rPr>
          <w:rFonts w:ascii="Century Gothic" w:hAnsi="Century Gothic" w:cstheme="minorHAnsi"/>
          <w:sz w:val="22"/>
          <w:szCs w:val="22"/>
        </w:rPr>
      </w:pPr>
    </w:p>
    <w:p w14:paraId="32F093F1" w14:textId="77777777" w:rsidR="007B5385" w:rsidRDefault="007B5385" w:rsidP="00923395">
      <w:pPr>
        <w:jc w:val="center"/>
        <w:rPr>
          <w:rFonts w:ascii="Century Gothic" w:hAnsi="Century Gothic" w:cstheme="minorHAnsi"/>
          <w:sz w:val="22"/>
          <w:szCs w:val="22"/>
        </w:rPr>
      </w:pPr>
    </w:p>
    <w:p w14:paraId="65799D51" w14:textId="77777777" w:rsidR="00923395" w:rsidRDefault="00923395" w:rsidP="00923395">
      <w:pPr>
        <w:jc w:val="center"/>
        <w:rPr>
          <w:rFonts w:ascii="Century Gothic" w:hAnsi="Century Gothic" w:cstheme="minorHAnsi"/>
          <w:sz w:val="22"/>
          <w:szCs w:val="22"/>
        </w:rPr>
      </w:pPr>
      <w:r w:rsidRPr="004A5818">
        <w:rPr>
          <w:noProof/>
        </w:rPr>
        <w:drawing>
          <wp:inline distT="0" distB="0" distL="0" distR="0" wp14:anchorId="0B47F826" wp14:editId="6307872B">
            <wp:extent cx="5848027" cy="3200400"/>
            <wp:effectExtent l="0" t="0" r="635" b="0"/>
            <wp:docPr id="214255425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554250" name=""/>
                    <pic:cNvPicPr/>
                  </pic:nvPicPr>
                  <pic:blipFill>
                    <a:blip r:embed="rId12"/>
                    <a:stretch>
                      <a:fillRect/>
                    </a:stretch>
                  </pic:blipFill>
                  <pic:spPr>
                    <a:xfrm>
                      <a:off x="0" y="0"/>
                      <a:ext cx="5860870" cy="3207428"/>
                    </a:xfrm>
                    <a:prstGeom prst="rect">
                      <a:avLst/>
                    </a:prstGeom>
                  </pic:spPr>
                </pic:pic>
              </a:graphicData>
            </a:graphic>
          </wp:inline>
        </w:drawing>
      </w:r>
    </w:p>
    <w:p w14:paraId="0595219E" w14:textId="77777777" w:rsidR="00923395" w:rsidRDefault="00923395" w:rsidP="00923395">
      <w:pPr>
        <w:jc w:val="center"/>
        <w:rPr>
          <w:rFonts w:ascii="Century Gothic" w:hAnsi="Century Gothic" w:cstheme="minorHAnsi"/>
          <w:sz w:val="22"/>
          <w:szCs w:val="22"/>
        </w:rPr>
      </w:pPr>
    </w:p>
    <w:p w14:paraId="4537612C" w14:textId="77777777" w:rsidR="00923395" w:rsidRDefault="00923395" w:rsidP="00923395">
      <w:pPr>
        <w:jc w:val="center"/>
        <w:rPr>
          <w:rFonts w:ascii="Century Gothic" w:hAnsi="Century Gothic" w:cstheme="minorHAnsi"/>
          <w:sz w:val="22"/>
          <w:szCs w:val="22"/>
        </w:rPr>
      </w:pPr>
    </w:p>
    <w:p w14:paraId="7897A65A" w14:textId="77777777" w:rsidR="00923395" w:rsidRDefault="00923395" w:rsidP="00923395">
      <w:pPr>
        <w:jc w:val="center"/>
        <w:rPr>
          <w:rFonts w:ascii="Century Gothic" w:hAnsi="Century Gothic" w:cstheme="minorHAnsi"/>
          <w:sz w:val="22"/>
          <w:szCs w:val="22"/>
        </w:rPr>
      </w:pPr>
    </w:p>
    <w:p w14:paraId="6CD5D4F0" w14:textId="77777777" w:rsidR="00923395" w:rsidRDefault="00923395" w:rsidP="00923395">
      <w:pPr>
        <w:jc w:val="center"/>
        <w:rPr>
          <w:rFonts w:ascii="Century Gothic" w:hAnsi="Century Gothic" w:cstheme="minorHAnsi"/>
          <w:sz w:val="22"/>
          <w:szCs w:val="22"/>
        </w:rPr>
      </w:pPr>
    </w:p>
    <w:p w14:paraId="6256D9F8" w14:textId="77777777" w:rsidR="00923395" w:rsidRDefault="00923395" w:rsidP="00923395">
      <w:pPr>
        <w:jc w:val="center"/>
        <w:rPr>
          <w:rFonts w:ascii="Century Gothic" w:hAnsi="Century Gothic" w:cstheme="minorHAnsi"/>
          <w:sz w:val="22"/>
          <w:szCs w:val="22"/>
        </w:rPr>
      </w:pPr>
    </w:p>
    <w:p w14:paraId="38F4F6C1" w14:textId="77777777" w:rsidR="00923395" w:rsidRDefault="00923395" w:rsidP="00923395">
      <w:pPr>
        <w:jc w:val="center"/>
        <w:rPr>
          <w:rFonts w:ascii="Century Gothic" w:hAnsi="Century Gothic" w:cstheme="minorHAnsi"/>
          <w:sz w:val="22"/>
          <w:szCs w:val="22"/>
        </w:rPr>
      </w:pPr>
      <w:r w:rsidRPr="004A5818">
        <w:rPr>
          <w:noProof/>
        </w:rPr>
        <w:drawing>
          <wp:inline distT="0" distB="0" distL="0" distR="0" wp14:anchorId="32D973C2" wp14:editId="5B3AABF9">
            <wp:extent cx="5847715" cy="3358448"/>
            <wp:effectExtent l="0" t="0" r="635" b="0"/>
            <wp:docPr id="199420288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02881" name=""/>
                    <pic:cNvPicPr/>
                  </pic:nvPicPr>
                  <pic:blipFill>
                    <a:blip r:embed="rId13"/>
                    <a:stretch>
                      <a:fillRect/>
                    </a:stretch>
                  </pic:blipFill>
                  <pic:spPr>
                    <a:xfrm>
                      <a:off x="0" y="0"/>
                      <a:ext cx="5855315" cy="3362813"/>
                    </a:xfrm>
                    <a:prstGeom prst="rect">
                      <a:avLst/>
                    </a:prstGeom>
                  </pic:spPr>
                </pic:pic>
              </a:graphicData>
            </a:graphic>
          </wp:inline>
        </w:drawing>
      </w:r>
    </w:p>
    <w:p w14:paraId="28AB2707" w14:textId="77777777" w:rsidR="00923395" w:rsidRDefault="00923395" w:rsidP="00923395">
      <w:pPr>
        <w:jc w:val="center"/>
        <w:rPr>
          <w:rFonts w:ascii="Century Gothic" w:hAnsi="Century Gothic" w:cstheme="minorHAnsi"/>
          <w:sz w:val="22"/>
          <w:szCs w:val="22"/>
        </w:rPr>
      </w:pPr>
    </w:p>
    <w:p w14:paraId="4904F403" w14:textId="77777777" w:rsidR="00923395" w:rsidRDefault="00923395" w:rsidP="00923395">
      <w:pPr>
        <w:jc w:val="center"/>
        <w:rPr>
          <w:rFonts w:ascii="Century Gothic" w:hAnsi="Century Gothic" w:cstheme="minorHAnsi"/>
          <w:sz w:val="22"/>
          <w:szCs w:val="22"/>
        </w:rPr>
      </w:pPr>
    </w:p>
    <w:p w14:paraId="5E11E0F8" w14:textId="77777777" w:rsidR="00923395" w:rsidRDefault="00923395" w:rsidP="00923395">
      <w:pPr>
        <w:jc w:val="center"/>
        <w:rPr>
          <w:rFonts w:ascii="Century Gothic" w:hAnsi="Century Gothic" w:cstheme="minorHAnsi"/>
          <w:sz w:val="22"/>
          <w:szCs w:val="22"/>
        </w:rPr>
      </w:pPr>
      <w:r w:rsidRPr="004A5818">
        <w:rPr>
          <w:rFonts w:ascii="Century Gothic" w:hAnsi="Century Gothic" w:cstheme="minorHAnsi"/>
          <w:noProof/>
          <w:sz w:val="22"/>
          <w:szCs w:val="22"/>
        </w:rPr>
        <w:lastRenderedPageBreak/>
        <w:drawing>
          <wp:inline distT="0" distB="0" distL="0" distR="0" wp14:anchorId="74E448C5" wp14:editId="74C89B2F">
            <wp:extent cx="5247550" cy="2902688"/>
            <wp:effectExtent l="0" t="0" r="0" b="0"/>
            <wp:docPr id="151253705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37058" name=""/>
                    <pic:cNvPicPr/>
                  </pic:nvPicPr>
                  <pic:blipFill>
                    <a:blip r:embed="rId14"/>
                    <a:stretch>
                      <a:fillRect/>
                    </a:stretch>
                  </pic:blipFill>
                  <pic:spPr>
                    <a:xfrm>
                      <a:off x="0" y="0"/>
                      <a:ext cx="5284297" cy="2923015"/>
                    </a:xfrm>
                    <a:prstGeom prst="rect">
                      <a:avLst/>
                    </a:prstGeom>
                  </pic:spPr>
                </pic:pic>
              </a:graphicData>
            </a:graphic>
          </wp:inline>
        </w:drawing>
      </w:r>
    </w:p>
    <w:p w14:paraId="6EF067AD" w14:textId="77777777" w:rsidR="00923395" w:rsidRDefault="00923395" w:rsidP="00923395">
      <w:pPr>
        <w:jc w:val="center"/>
        <w:rPr>
          <w:rFonts w:ascii="Century Gothic" w:hAnsi="Century Gothic" w:cstheme="minorHAnsi"/>
          <w:sz w:val="22"/>
          <w:szCs w:val="22"/>
        </w:rPr>
      </w:pPr>
    </w:p>
    <w:p w14:paraId="17C65308" w14:textId="77777777" w:rsidR="00923395" w:rsidRDefault="00923395" w:rsidP="00923395">
      <w:pPr>
        <w:jc w:val="center"/>
        <w:rPr>
          <w:rFonts w:ascii="Century Gothic" w:hAnsi="Century Gothic" w:cstheme="minorHAnsi"/>
          <w:sz w:val="22"/>
          <w:szCs w:val="22"/>
        </w:rPr>
      </w:pPr>
      <w:r w:rsidRPr="004A5818">
        <w:rPr>
          <w:rFonts w:ascii="Century Gothic" w:hAnsi="Century Gothic" w:cstheme="minorHAnsi"/>
          <w:noProof/>
          <w:sz w:val="22"/>
          <w:szCs w:val="22"/>
        </w:rPr>
        <w:drawing>
          <wp:inline distT="0" distB="0" distL="0" distR="0" wp14:anchorId="4EF65063" wp14:editId="5A76B89C">
            <wp:extent cx="5199321" cy="2448034"/>
            <wp:effectExtent l="0" t="0" r="1905" b="0"/>
            <wp:docPr id="129462100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21000" name=""/>
                    <pic:cNvPicPr/>
                  </pic:nvPicPr>
                  <pic:blipFill>
                    <a:blip r:embed="rId15"/>
                    <a:stretch>
                      <a:fillRect/>
                    </a:stretch>
                  </pic:blipFill>
                  <pic:spPr>
                    <a:xfrm>
                      <a:off x="0" y="0"/>
                      <a:ext cx="5205181" cy="2450793"/>
                    </a:xfrm>
                    <a:prstGeom prst="rect">
                      <a:avLst/>
                    </a:prstGeom>
                  </pic:spPr>
                </pic:pic>
              </a:graphicData>
            </a:graphic>
          </wp:inline>
        </w:drawing>
      </w:r>
    </w:p>
    <w:p w14:paraId="2E6C2510" w14:textId="77777777" w:rsidR="00923395" w:rsidRDefault="00923395" w:rsidP="00923395">
      <w:pPr>
        <w:jc w:val="center"/>
        <w:rPr>
          <w:rFonts w:ascii="Century Gothic" w:hAnsi="Century Gothic" w:cstheme="minorHAnsi"/>
          <w:sz w:val="22"/>
          <w:szCs w:val="22"/>
        </w:rPr>
      </w:pPr>
    </w:p>
    <w:p w14:paraId="2D9881CD" w14:textId="59FE11DE" w:rsidR="00923395" w:rsidRDefault="00923395" w:rsidP="00923395">
      <w:pPr>
        <w:jc w:val="center"/>
        <w:rPr>
          <w:rFonts w:ascii="Century Gothic" w:hAnsi="Century Gothic" w:cstheme="minorHAnsi"/>
          <w:sz w:val="22"/>
          <w:szCs w:val="22"/>
        </w:rPr>
      </w:pPr>
      <w:r w:rsidRPr="004A5818">
        <w:rPr>
          <w:noProof/>
        </w:rPr>
        <w:drawing>
          <wp:inline distT="0" distB="0" distL="0" distR="0" wp14:anchorId="17951FED" wp14:editId="4EF6861D">
            <wp:extent cx="5220586" cy="2833752"/>
            <wp:effectExtent l="0" t="0" r="0" b="5080"/>
            <wp:docPr id="103814335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43359" name=""/>
                    <pic:cNvPicPr/>
                  </pic:nvPicPr>
                  <pic:blipFill>
                    <a:blip r:embed="rId16"/>
                    <a:stretch>
                      <a:fillRect/>
                    </a:stretch>
                  </pic:blipFill>
                  <pic:spPr>
                    <a:xfrm>
                      <a:off x="0" y="0"/>
                      <a:ext cx="5227320" cy="2837407"/>
                    </a:xfrm>
                    <a:prstGeom prst="rect">
                      <a:avLst/>
                    </a:prstGeom>
                  </pic:spPr>
                </pic:pic>
              </a:graphicData>
            </a:graphic>
          </wp:inline>
        </w:drawing>
      </w:r>
    </w:p>
    <w:p w14:paraId="1E6BB4A0" w14:textId="77777777" w:rsidR="00923395" w:rsidRPr="00851408" w:rsidRDefault="00923395" w:rsidP="002401C5">
      <w:pPr>
        <w:keepNext/>
        <w:tabs>
          <w:tab w:val="left" w:pos="567"/>
        </w:tabs>
        <w:jc w:val="both"/>
        <w:outlineLvl w:val="8"/>
        <w:rPr>
          <w:rFonts w:ascii="Century Gothic" w:hAnsi="Century Gothic" w:cstheme="minorHAnsi"/>
          <w:sz w:val="22"/>
          <w:szCs w:val="22"/>
        </w:rPr>
      </w:pPr>
    </w:p>
    <w:sectPr w:rsidR="00923395" w:rsidRPr="00851408" w:rsidSect="004F6983">
      <w:headerReference w:type="default" r:id="rId17"/>
      <w:pgSz w:w="11906" w:h="16838"/>
      <w:pgMar w:top="156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FFDC9" w14:textId="77777777" w:rsidR="001822F8" w:rsidRDefault="001822F8">
      <w:r>
        <w:separator/>
      </w:r>
    </w:p>
  </w:endnote>
  <w:endnote w:type="continuationSeparator" w:id="0">
    <w:p w14:paraId="1859309C" w14:textId="77777777" w:rsidR="001822F8" w:rsidRDefault="00182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erpetua">
    <w:altName w:val="Cambri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84602" w14:textId="77777777" w:rsidR="001822F8" w:rsidRDefault="001822F8">
      <w:r>
        <w:separator/>
      </w:r>
    </w:p>
  </w:footnote>
  <w:footnote w:type="continuationSeparator" w:id="0">
    <w:p w14:paraId="25BBC13C" w14:textId="77777777" w:rsidR="001822F8" w:rsidRDefault="001822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037B6" w14:textId="7E824006" w:rsidR="004F6983" w:rsidRDefault="004F6983">
    <w:pPr>
      <w:pStyle w:val="Encabezado"/>
    </w:pPr>
    <w:r>
      <w:rPr>
        <w:noProof/>
        <w:lang w:val="es-PE" w:eastAsia="es-PE"/>
      </w:rPr>
      <w:drawing>
        <wp:anchor distT="0" distB="0" distL="114300" distR="114300" simplePos="0" relativeHeight="251658240" behindDoc="0" locked="0" layoutInCell="1" allowOverlap="1" wp14:anchorId="6D1D9CE3" wp14:editId="3A962ABD">
          <wp:simplePos x="0" y="0"/>
          <wp:positionH relativeFrom="column">
            <wp:posOffset>-631178</wp:posOffset>
          </wp:positionH>
          <wp:positionV relativeFrom="paragraph">
            <wp:posOffset>-259715</wp:posOffset>
          </wp:positionV>
          <wp:extent cx="2399132" cy="698739"/>
          <wp:effectExtent l="0" t="0" r="127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9132" cy="698739"/>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C4C2A"/>
    <w:multiLevelType w:val="multilevel"/>
    <w:tmpl w:val="788E6C88"/>
    <w:lvl w:ilvl="0">
      <w:start w:val="1"/>
      <w:numFmt w:val="bullet"/>
      <w:lvlText w:val="▪"/>
      <w:lvlJc w:val="left"/>
      <w:pPr>
        <w:ind w:left="1068" w:hanging="360"/>
      </w:pPr>
      <w:rPr>
        <w:rFonts w:ascii="Noto Sans Symbols" w:eastAsia="Noto Sans Symbols" w:hAnsi="Noto Sans Symbols" w:cs="Noto Sans Symbols"/>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abstractNum w:abstractNumId="1" w15:restartNumberingAfterBreak="0">
    <w:nsid w:val="025A6B27"/>
    <w:multiLevelType w:val="multilevel"/>
    <w:tmpl w:val="2D3EF936"/>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2" w15:restartNumberingAfterBreak="0">
    <w:nsid w:val="03632D3B"/>
    <w:multiLevelType w:val="multilevel"/>
    <w:tmpl w:val="E43C802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 w15:restartNumberingAfterBreak="0">
    <w:nsid w:val="09C45861"/>
    <w:multiLevelType w:val="hybridMultilevel"/>
    <w:tmpl w:val="A24EFA8C"/>
    <w:lvl w:ilvl="0" w:tplc="5A1EAC6E">
      <w:start w:val="1"/>
      <w:numFmt w:val="bullet"/>
      <w:lvlText w:val="-"/>
      <w:lvlJc w:val="left"/>
      <w:pPr>
        <w:ind w:left="1068" w:hanging="360"/>
      </w:pPr>
      <w:rPr>
        <w:rFonts w:ascii="Arial Narrow" w:eastAsiaTheme="minorHAnsi" w:hAnsi="Arial Narrow" w:cstheme="minorBidi"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4" w15:restartNumberingAfterBreak="0">
    <w:nsid w:val="11A34CA9"/>
    <w:multiLevelType w:val="hybridMultilevel"/>
    <w:tmpl w:val="6DA8660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11C15679"/>
    <w:multiLevelType w:val="multilevel"/>
    <w:tmpl w:val="3F424D8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5062992"/>
    <w:multiLevelType w:val="hybridMultilevel"/>
    <w:tmpl w:val="895ABBFA"/>
    <w:lvl w:ilvl="0" w:tplc="5A1EAC6E">
      <w:start w:val="1"/>
      <w:numFmt w:val="bullet"/>
      <w:lvlText w:val="-"/>
      <w:lvlJc w:val="left"/>
      <w:pPr>
        <w:ind w:left="720" w:hanging="360"/>
      </w:pPr>
      <w:rPr>
        <w:rFonts w:ascii="Arial Narrow" w:eastAsiaTheme="minorHAnsi" w:hAnsi="Arial Narrow"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18C32958"/>
    <w:multiLevelType w:val="multilevel"/>
    <w:tmpl w:val="A5321C5C"/>
    <w:lvl w:ilvl="0">
      <w:start w:val="1"/>
      <w:numFmt w:val="lowerLetter"/>
      <w:lvlText w:val="%1)"/>
      <w:lvlJc w:val="left"/>
      <w:pPr>
        <w:ind w:left="1800" w:hanging="360"/>
      </w:pPr>
      <w:rPr>
        <w:b w:val="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8" w15:restartNumberingAfterBreak="0">
    <w:nsid w:val="1AC10C44"/>
    <w:multiLevelType w:val="multilevel"/>
    <w:tmpl w:val="8A123516"/>
    <w:lvl w:ilvl="0">
      <w:start w:val="4"/>
      <w:numFmt w:val="decimal"/>
      <w:lvlText w:val="%1"/>
      <w:lvlJc w:val="left"/>
      <w:pPr>
        <w:ind w:left="360" w:hanging="360"/>
      </w:pPr>
      <w:rPr>
        <w:rFonts w:hint="default"/>
      </w:rPr>
    </w:lvl>
    <w:lvl w:ilvl="1">
      <w:start w:val="3"/>
      <w:numFmt w:val="decimal"/>
      <w:lvlText w:val="%1.%2"/>
      <w:lvlJc w:val="left"/>
      <w:pPr>
        <w:ind w:left="915" w:hanging="360"/>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4770" w:hanging="144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600" w:hanging="2160"/>
      </w:pPr>
      <w:rPr>
        <w:rFonts w:hint="default"/>
      </w:rPr>
    </w:lvl>
  </w:abstractNum>
  <w:abstractNum w:abstractNumId="9" w15:restartNumberingAfterBreak="0">
    <w:nsid w:val="24B72B91"/>
    <w:multiLevelType w:val="hybridMultilevel"/>
    <w:tmpl w:val="2D4C1922"/>
    <w:lvl w:ilvl="0" w:tplc="280A000B">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0" w15:restartNumberingAfterBreak="0">
    <w:nsid w:val="2ACA42D0"/>
    <w:multiLevelType w:val="multilevel"/>
    <w:tmpl w:val="CDCEE3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2E566379"/>
    <w:multiLevelType w:val="hybridMultilevel"/>
    <w:tmpl w:val="F238DC96"/>
    <w:lvl w:ilvl="0" w:tplc="C8FC278E">
      <w:start w:val="1"/>
      <w:numFmt w:val="decimal"/>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2" w15:restartNumberingAfterBreak="0">
    <w:nsid w:val="355B2865"/>
    <w:multiLevelType w:val="multilevel"/>
    <w:tmpl w:val="E4704B0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35E41C08"/>
    <w:multiLevelType w:val="hybridMultilevel"/>
    <w:tmpl w:val="3E022E42"/>
    <w:lvl w:ilvl="0" w:tplc="0CE03D7C">
      <w:start w:val="1"/>
      <w:numFmt w:val="lowerLetter"/>
      <w:lvlText w:val="%1)"/>
      <w:lvlJc w:val="left"/>
      <w:pPr>
        <w:ind w:left="720" w:hanging="360"/>
      </w:pPr>
      <w:rPr>
        <w:rFonts w:cs="Times New Roman"/>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14" w15:restartNumberingAfterBreak="0">
    <w:nsid w:val="36A638EE"/>
    <w:multiLevelType w:val="multilevel"/>
    <w:tmpl w:val="65C017FA"/>
    <w:lvl w:ilvl="0">
      <w:start w:val="25"/>
      <w:numFmt w:val="bullet"/>
      <w:lvlText w:val="-"/>
      <w:lvlJc w:val="left"/>
      <w:pPr>
        <w:ind w:left="1070" w:hanging="360"/>
      </w:pPr>
      <w:rPr>
        <w:rFonts w:ascii="Tahoma" w:eastAsia="Tahoma" w:hAnsi="Tahoma" w:cs="Tahoma"/>
        <w:vertAlign w:val="baseline"/>
      </w:rPr>
    </w:lvl>
    <w:lvl w:ilvl="1">
      <w:start w:val="1"/>
      <w:numFmt w:val="bullet"/>
      <w:lvlText w:val="o"/>
      <w:lvlJc w:val="left"/>
      <w:pPr>
        <w:ind w:left="2074" w:hanging="360"/>
      </w:pPr>
      <w:rPr>
        <w:rFonts w:ascii="Courier New" w:eastAsia="Courier New" w:hAnsi="Courier New" w:cs="Courier New"/>
        <w:vertAlign w:val="baseline"/>
      </w:rPr>
    </w:lvl>
    <w:lvl w:ilvl="2">
      <w:start w:val="1"/>
      <w:numFmt w:val="bullet"/>
      <w:lvlText w:val="▪"/>
      <w:lvlJc w:val="left"/>
      <w:pPr>
        <w:ind w:left="2794" w:hanging="360"/>
      </w:pPr>
      <w:rPr>
        <w:rFonts w:ascii="Noto Sans Symbols" w:eastAsia="Noto Sans Symbols" w:hAnsi="Noto Sans Symbols" w:cs="Noto Sans Symbols"/>
        <w:vertAlign w:val="baseline"/>
      </w:rPr>
    </w:lvl>
    <w:lvl w:ilvl="3">
      <w:start w:val="1"/>
      <w:numFmt w:val="bullet"/>
      <w:lvlText w:val="●"/>
      <w:lvlJc w:val="left"/>
      <w:pPr>
        <w:ind w:left="3514" w:hanging="360"/>
      </w:pPr>
      <w:rPr>
        <w:rFonts w:ascii="Noto Sans Symbols" w:eastAsia="Noto Sans Symbols" w:hAnsi="Noto Sans Symbols" w:cs="Noto Sans Symbols"/>
        <w:vertAlign w:val="baseline"/>
      </w:rPr>
    </w:lvl>
    <w:lvl w:ilvl="4">
      <w:start w:val="1"/>
      <w:numFmt w:val="bullet"/>
      <w:lvlText w:val="o"/>
      <w:lvlJc w:val="left"/>
      <w:pPr>
        <w:ind w:left="4234" w:hanging="360"/>
      </w:pPr>
      <w:rPr>
        <w:rFonts w:ascii="Courier New" w:eastAsia="Courier New" w:hAnsi="Courier New" w:cs="Courier New"/>
        <w:vertAlign w:val="baseline"/>
      </w:rPr>
    </w:lvl>
    <w:lvl w:ilvl="5">
      <w:start w:val="1"/>
      <w:numFmt w:val="bullet"/>
      <w:lvlText w:val="▪"/>
      <w:lvlJc w:val="left"/>
      <w:pPr>
        <w:ind w:left="4954" w:hanging="360"/>
      </w:pPr>
      <w:rPr>
        <w:rFonts w:ascii="Noto Sans Symbols" w:eastAsia="Noto Sans Symbols" w:hAnsi="Noto Sans Symbols" w:cs="Noto Sans Symbols"/>
        <w:vertAlign w:val="baseline"/>
      </w:rPr>
    </w:lvl>
    <w:lvl w:ilvl="6">
      <w:start w:val="1"/>
      <w:numFmt w:val="bullet"/>
      <w:lvlText w:val="●"/>
      <w:lvlJc w:val="left"/>
      <w:pPr>
        <w:ind w:left="5674" w:hanging="360"/>
      </w:pPr>
      <w:rPr>
        <w:rFonts w:ascii="Noto Sans Symbols" w:eastAsia="Noto Sans Symbols" w:hAnsi="Noto Sans Symbols" w:cs="Noto Sans Symbols"/>
        <w:vertAlign w:val="baseline"/>
      </w:rPr>
    </w:lvl>
    <w:lvl w:ilvl="7">
      <w:start w:val="1"/>
      <w:numFmt w:val="bullet"/>
      <w:lvlText w:val="o"/>
      <w:lvlJc w:val="left"/>
      <w:pPr>
        <w:ind w:left="6394" w:hanging="360"/>
      </w:pPr>
      <w:rPr>
        <w:rFonts w:ascii="Courier New" w:eastAsia="Courier New" w:hAnsi="Courier New" w:cs="Courier New"/>
        <w:vertAlign w:val="baseline"/>
      </w:rPr>
    </w:lvl>
    <w:lvl w:ilvl="8">
      <w:start w:val="1"/>
      <w:numFmt w:val="bullet"/>
      <w:lvlText w:val="▪"/>
      <w:lvlJc w:val="left"/>
      <w:pPr>
        <w:ind w:left="7114" w:hanging="360"/>
      </w:pPr>
      <w:rPr>
        <w:rFonts w:ascii="Noto Sans Symbols" w:eastAsia="Noto Sans Symbols" w:hAnsi="Noto Sans Symbols" w:cs="Noto Sans Symbols"/>
        <w:vertAlign w:val="baseline"/>
      </w:rPr>
    </w:lvl>
  </w:abstractNum>
  <w:abstractNum w:abstractNumId="15" w15:restartNumberingAfterBreak="0">
    <w:nsid w:val="38194FD8"/>
    <w:multiLevelType w:val="hybridMultilevel"/>
    <w:tmpl w:val="CED41786"/>
    <w:lvl w:ilvl="0" w:tplc="280A0017">
      <w:start w:val="1"/>
      <w:numFmt w:val="lowerLetter"/>
      <w:lvlText w:val="%1)"/>
      <w:lvlJc w:val="left"/>
      <w:pPr>
        <w:ind w:left="1080" w:hanging="360"/>
      </w:pPr>
      <w:rPr>
        <w:rFonts w:hint="default"/>
      </w:rPr>
    </w:lvl>
    <w:lvl w:ilvl="1" w:tplc="280A0019">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6" w15:restartNumberingAfterBreak="0">
    <w:nsid w:val="3C4F5669"/>
    <w:multiLevelType w:val="multilevel"/>
    <w:tmpl w:val="9D266990"/>
    <w:lvl w:ilvl="0">
      <w:start w:val="1"/>
      <w:numFmt w:val="upperLetter"/>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3EB72B94"/>
    <w:multiLevelType w:val="hybridMultilevel"/>
    <w:tmpl w:val="27BE1F26"/>
    <w:lvl w:ilvl="0" w:tplc="280A0017">
      <w:start w:val="1"/>
      <w:numFmt w:val="lowerLetter"/>
      <w:lvlText w:val="%1)"/>
      <w:lvlJc w:val="left"/>
      <w:pPr>
        <w:ind w:left="720" w:hanging="360"/>
      </w:pPr>
      <w:rPr>
        <w:rFonts w:cs="Times New Roman"/>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18" w15:restartNumberingAfterBreak="0">
    <w:nsid w:val="46AD2C9D"/>
    <w:multiLevelType w:val="multilevel"/>
    <w:tmpl w:val="9D266990"/>
    <w:lvl w:ilvl="0">
      <w:start w:val="1"/>
      <w:numFmt w:val="upperLetter"/>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4A8473CD"/>
    <w:multiLevelType w:val="multilevel"/>
    <w:tmpl w:val="A3F2E644"/>
    <w:lvl w:ilvl="0">
      <w:start w:val="1"/>
      <w:numFmt w:val="bullet"/>
      <w:lvlText w:val="●"/>
      <w:lvlJc w:val="left"/>
      <w:pPr>
        <w:ind w:left="1260" w:hanging="360"/>
      </w:pPr>
      <w:rPr>
        <w:rFonts w:ascii="Noto Sans Symbols" w:eastAsia="Noto Sans Symbols" w:hAnsi="Noto Sans Symbols" w:cs="Noto Sans Symbols"/>
        <w:vertAlign w:val="baseline"/>
      </w:rPr>
    </w:lvl>
    <w:lvl w:ilvl="1">
      <w:start w:val="1"/>
      <w:numFmt w:val="bullet"/>
      <w:lvlText w:val="o"/>
      <w:lvlJc w:val="left"/>
      <w:pPr>
        <w:ind w:left="1980" w:hanging="360"/>
      </w:pPr>
      <w:rPr>
        <w:rFonts w:ascii="Courier New" w:eastAsia="Courier New" w:hAnsi="Courier New" w:cs="Courier New"/>
        <w:vertAlign w:val="baseline"/>
      </w:rPr>
    </w:lvl>
    <w:lvl w:ilvl="2">
      <w:start w:val="1"/>
      <w:numFmt w:val="bullet"/>
      <w:lvlText w:val="▪"/>
      <w:lvlJc w:val="left"/>
      <w:pPr>
        <w:ind w:left="2700" w:hanging="360"/>
      </w:pPr>
      <w:rPr>
        <w:rFonts w:ascii="Noto Sans Symbols" w:eastAsia="Noto Sans Symbols" w:hAnsi="Noto Sans Symbols" w:cs="Noto Sans Symbols"/>
        <w:vertAlign w:val="baseline"/>
      </w:rPr>
    </w:lvl>
    <w:lvl w:ilvl="3">
      <w:start w:val="1"/>
      <w:numFmt w:val="bullet"/>
      <w:lvlText w:val="●"/>
      <w:lvlJc w:val="left"/>
      <w:pPr>
        <w:ind w:left="3420" w:hanging="360"/>
      </w:pPr>
      <w:rPr>
        <w:rFonts w:ascii="Noto Sans Symbols" w:eastAsia="Noto Sans Symbols" w:hAnsi="Noto Sans Symbols" w:cs="Noto Sans Symbols"/>
        <w:vertAlign w:val="baseline"/>
      </w:rPr>
    </w:lvl>
    <w:lvl w:ilvl="4">
      <w:start w:val="1"/>
      <w:numFmt w:val="bullet"/>
      <w:lvlText w:val="o"/>
      <w:lvlJc w:val="left"/>
      <w:pPr>
        <w:ind w:left="4140" w:hanging="360"/>
      </w:pPr>
      <w:rPr>
        <w:rFonts w:ascii="Courier New" w:eastAsia="Courier New" w:hAnsi="Courier New" w:cs="Courier New"/>
        <w:vertAlign w:val="baseline"/>
      </w:rPr>
    </w:lvl>
    <w:lvl w:ilvl="5">
      <w:start w:val="1"/>
      <w:numFmt w:val="bullet"/>
      <w:lvlText w:val="▪"/>
      <w:lvlJc w:val="left"/>
      <w:pPr>
        <w:ind w:left="4860" w:hanging="360"/>
      </w:pPr>
      <w:rPr>
        <w:rFonts w:ascii="Noto Sans Symbols" w:eastAsia="Noto Sans Symbols" w:hAnsi="Noto Sans Symbols" w:cs="Noto Sans Symbols"/>
        <w:vertAlign w:val="baseline"/>
      </w:rPr>
    </w:lvl>
    <w:lvl w:ilvl="6">
      <w:start w:val="1"/>
      <w:numFmt w:val="bullet"/>
      <w:lvlText w:val="●"/>
      <w:lvlJc w:val="left"/>
      <w:pPr>
        <w:ind w:left="5580" w:hanging="360"/>
      </w:pPr>
      <w:rPr>
        <w:rFonts w:ascii="Noto Sans Symbols" w:eastAsia="Noto Sans Symbols" w:hAnsi="Noto Sans Symbols" w:cs="Noto Sans Symbols"/>
        <w:vertAlign w:val="baseline"/>
      </w:rPr>
    </w:lvl>
    <w:lvl w:ilvl="7">
      <w:start w:val="1"/>
      <w:numFmt w:val="bullet"/>
      <w:lvlText w:val="o"/>
      <w:lvlJc w:val="left"/>
      <w:pPr>
        <w:ind w:left="6300" w:hanging="360"/>
      </w:pPr>
      <w:rPr>
        <w:rFonts w:ascii="Courier New" w:eastAsia="Courier New" w:hAnsi="Courier New" w:cs="Courier New"/>
        <w:vertAlign w:val="baseline"/>
      </w:rPr>
    </w:lvl>
    <w:lvl w:ilvl="8">
      <w:start w:val="1"/>
      <w:numFmt w:val="bullet"/>
      <w:lvlText w:val="▪"/>
      <w:lvlJc w:val="left"/>
      <w:pPr>
        <w:ind w:left="7020" w:hanging="360"/>
      </w:pPr>
      <w:rPr>
        <w:rFonts w:ascii="Noto Sans Symbols" w:eastAsia="Noto Sans Symbols" w:hAnsi="Noto Sans Symbols" w:cs="Noto Sans Symbols"/>
        <w:vertAlign w:val="baseline"/>
      </w:rPr>
    </w:lvl>
  </w:abstractNum>
  <w:abstractNum w:abstractNumId="20" w15:restartNumberingAfterBreak="0">
    <w:nsid w:val="4C550CEB"/>
    <w:multiLevelType w:val="hybridMultilevel"/>
    <w:tmpl w:val="110EA980"/>
    <w:lvl w:ilvl="0" w:tplc="6F0A3C3A">
      <w:start w:val="1"/>
      <w:numFmt w:val="lowerLetter"/>
      <w:lvlText w:val="%1)"/>
      <w:lvlJc w:val="left"/>
      <w:pPr>
        <w:ind w:left="72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21" w15:restartNumberingAfterBreak="0">
    <w:nsid w:val="4D1A1330"/>
    <w:multiLevelType w:val="multilevel"/>
    <w:tmpl w:val="913C43F0"/>
    <w:lvl w:ilvl="0">
      <w:start w:val="2"/>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2" w15:restartNumberingAfterBreak="0">
    <w:nsid w:val="4D254490"/>
    <w:multiLevelType w:val="hybridMultilevel"/>
    <w:tmpl w:val="33DE5524"/>
    <w:lvl w:ilvl="0" w:tplc="FBF81320">
      <w:start w:val="1"/>
      <w:numFmt w:val="ordinal"/>
      <w:lvlText w:val="%1."/>
      <w:lvlJc w:val="left"/>
      <w:pPr>
        <w:ind w:left="7080" w:hanging="360"/>
      </w:pPr>
      <w:rPr>
        <w:rFonts w:hint="default"/>
      </w:rPr>
    </w:lvl>
    <w:lvl w:ilvl="1" w:tplc="280A0019" w:tentative="1">
      <w:start w:val="1"/>
      <w:numFmt w:val="lowerLetter"/>
      <w:lvlText w:val="%2."/>
      <w:lvlJc w:val="left"/>
      <w:pPr>
        <w:ind w:left="7800" w:hanging="360"/>
      </w:pPr>
    </w:lvl>
    <w:lvl w:ilvl="2" w:tplc="280A001B" w:tentative="1">
      <w:start w:val="1"/>
      <w:numFmt w:val="lowerRoman"/>
      <w:lvlText w:val="%3."/>
      <w:lvlJc w:val="right"/>
      <w:pPr>
        <w:ind w:left="8520" w:hanging="180"/>
      </w:pPr>
    </w:lvl>
    <w:lvl w:ilvl="3" w:tplc="280A000F" w:tentative="1">
      <w:start w:val="1"/>
      <w:numFmt w:val="decimal"/>
      <w:lvlText w:val="%4."/>
      <w:lvlJc w:val="left"/>
      <w:pPr>
        <w:ind w:left="9240" w:hanging="360"/>
      </w:pPr>
    </w:lvl>
    <w:lvl w:ilvl="4" w:tplc="280A0019" w:tentative="1">
      <w:start w:val="1"/>
      <w:numFmt w:val="lowerLetter"/>
      <w:lvlText w:val="%5."/>
      <w:lvlJc w:val="left"/>
      <w:pPr>
        <w:ind w:left="9960" w:hanging="360"/>
      </w:pPr>
    </w:lvl>
    <w:lvl w:ilvl="5" w:tplc="280A001B" w:tentative="1">
      <w:start w:val="1"/>
      <w:numFmt w:val="lowerRoman"/>
      <w:lvlText w:val="%6."/>
      <w:lvlJc w:val="right"/>
      <w:pPr>
        <w:ind w:left="10680" w:hanging="180"/>
      </w:pPr>
    </w:lvl>
    <w:lvl w:ilvl="6" w:tplc="280A000F" w:tentative="1">
      <w:start w:val="1"/>
      <w:numFmt w:val="decimal"/>
      <w:lvlText w:val="%7."/>
      <w:lvlJc w:val="left"/>
      <w:pPr>
        <w:ind w:left="11400" w:hanging="360"/>
      </w:pPr>
    </w:lvl>
    <w:lvl w:ilvl="7" w:tplc="280A0019" w:tentative="1">
      <w:start w:val="1"/>
      <w:numFmt w:val="lowerLetter"/>
      <w:lvlText w:val="%8."/>
      <w:lvlJc w:val="left"/>
      <w:pPr>
        <w:ind w:left="12120" w:hanging="360"/>
      </w:pPr>
    </w:lvl>
    <w:lvl w:ilvl="8" w:tplc="280A001B" w:tentative="1">
      <w:start w:val="1"/>
      <w:numFmt w:val="lowerRoman"/>
      <w:lvlText w:val="%9."/>
      <w:lvlJc w:val="right"/>
      <w:pPr>
        <w:ind w:left="12840" w:hanging="180"/>
      </w:pPr>
    </w:lvl>
  </w:abstractNum>
  <w:abstractNum w:abstractNumId="23" w15:restartNumberingAfterBreak="0">
    <w:nsid w:val="50D07A2C"/>
    <w:multiLevelType w:val="hybridMultilevel"/>
    <w:tmpl w:val="5A6C3F46"/>
    <w:lvl w:ilvl="0" w:tplc="936059A4">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56BA6823"/>
    <w:multiLevelType w:val="multilevel"/>
    <w:tmpl w:val="B57855D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C1A2C5D"/>
    <w:multiLevelType w:val="multilevel"/>
    <w:tmpl w:val="38DA68B6"/>
    <w:lvl w:ilvl="0">
      <w:start w:val="4"/>
      <w:numFmt w:val="decimal"/>
      <w:lvlText w:val="%1."/>
      <w:lvlJc w:val="left"/>
      <w:pPr>
        <w:tabs>
          <w:tab w:val="num" w:pos="450"/>
        </w:tabs>
        <w:ind w:left="450" w:hanging="450"/>
      </w:pPr>
      <w:rPr>
        <w:rFonts w:hint="default"/>
      </w:rPr>
    </w:lvl>
    <w:lvl w:ilvl="1">
      <w:start w:val="2"/>
      <w:numFmt w:val="decimal"/>
      <w:lvlText w:val="%1.%2."/>
      <w:lvlJc w:val="left"/>
      <w:pPr>
        <w:tabs>
          <w:tab w:val="num" w:pos="1522"/>
        </w:tabs>
        <w:ind w:left="1522" w:hanging="450"/>
      </w:pPr>
      <w:rPr>
        <w:rFonts w:hint="default"/>
      </w:rPr>
    </w:lvl>
    <w:lvl w:ilvl="2">
      <w:start w:val="2"/>
      <w:numFmt w:val="decimal"/>
      <w:lvlText w:val="%1.%2.%3."/>
      <w:lvlJc w:val="left"/>
      <w:pPr>
        <w:tabs>
          <w:tab w:val="num" w:pos="2864"/>
        </w:tabs>
        <w:ind w:left="2864" w:hanging="720"/>
      </w:pPr>
      <w:rPr>
        <w:rFonts w:hint="default"/>
      </w:rPr>
    </w:lvl>
    <w:lvl w:ilvl="3">
      <w:start w:val="1"/>
      <w:numFmt w:val="decimal"/>
      <w:lvlText w:val="%1.%2.%3.%4."/>
      <w:lvlJc w:val="left"/>
      <w:pPr>
        <w:tabs>
          <w:tab w:val="num" w:pos="3936"/>
        </w:tabs>
        <w:ind w:left="3936" w:hanging="720"/>
      </w:pPr>
      <w:rPr>
        <w:rFonts w:hint="default"/>
      </w:rPr>
    </w:lvl>
    <w:lvl w:ilvl="4">
      <w:start w:val="1"/>
      <w:numFmt w:val="decimal"/>
      <w:lvlText w:val="%1.%2.%3.%4.%5."/>
      <w:lvlJc w:val="left"/>
      <w:pPr>
        <w:tabs>
          <w:tab w:val="num" w:pos="5368"/>
        </w:tabs>
        <w:ind w:left="5368" w:hanging="1080"/>
      </w:pPr>
      <w:rPr>
        <w:rFonts w:hint="default"/>
      </w:rPr>
    </w:lvl>
    <w:lvl w:ilvl="5">
      <w:start w:val="1"/>
      <w:numFmt w:val="decimal"/>
      <w:lvlText w:val="%1.%2.%3.%4.%5.%6."/>
      <w:lvlJc w:val="left"/>
      <w:pPr>
        <w:tabs>
          <w:tab w:val="num" w:pos="6440"/>
        </w:tabs>
        <w:ind w:left="6440" w:hanging="1080"/>
      </w:pPr>
      <w:rPr>
        <w:rFonts w:hint="default"/>
      </w:rPr>
    </w:lvl>
    <w:lvl w:ilvl="6">
      <w:start w:val="1"/>
      <w:numFmt w:val="decimal"/>
      <w:lvlText w:val="%1.%2.%3.%4.%5.%6.%7."/>
      <w:lvlJc w:val="left"/>
      <w:pPr>
        <w:tabs>
          <w:tab w:val="num" w:pos="7512"/>
        </w:tabs>
        <w:ind w:left="7512" w:hanging="1080"/>
      </w:pPr>
      <w:rPr>
        <w:rFonts w:hint="default"/>
      </w:rPr>
    </w:lvl>
    <w:lvl w:ilvl="7">
      <w:start w:val="1"/>
      <w:numFmt w:val="decimal"/>
      <w:lvlText w:val="%1.%2.%3.%4.%5.%6.%7.%8."/>
      <w:lvlJc w:val="left"/>
      <w:pPr>
        <w:tabs>
          <w:tab w:val="num" w:pos="8944"/>
        </w:tabs>
        <w:ind w:left="8944" w:hanging="1440"/>
      </w:pPr>
      <w:rPr>
        <w:rFonts w:hint="default"/>
      </w:rPr>
    </w:lvl>
    <w:lvl w:ilvl="8">
      <w:start w:val="1"/>
      <w:numFmt w:val="decimal"/>
      <w:lvlText w:val="%1.%2.%3.%4.%5.%6.%7.%8.%9."/>
      <w:lvlJc w:val="left"/>
      <w:pPr>
        <w:tabs>
          <w:tab w:val="num" w:pos="10016"/>
        </w:tabs>
        <w:ind w:left="10016" w:hanging="1440"/>
      </w:pPr>
      <w:rPr>
        <w:rFonts w:hint="default"/>
      </w:rPr>
    </w:lvl>
  </w:abstractNum>
  <w:abstractNum w:abstractNumId="26" w15:restartNumberingAfterBreak="0">
    <w:nsid w:val="5FB7487C"/>
    <w:multiLevelType w:val="hybridMultilevel"/>
    <w:tmpl w:val="2572CB0C"/>
    <w:lvl w:ilvl="0" w:tplc="464E73D8">
      <w:start w:val="2"/>
      <w:numFmt w:val="lowerLetter"/>
      <w:lvlText w:val="%1)"/>
      <w:lvlJc w:val="left"/>
      <w:pPr>
        <w:ind w:left="72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27" w15:restartNumberingAfterBreak="0">
    <w:nsid w:val="61D6206F"/>
    <w:multiLevelType w:val="hybridMultilevel"/>
    <w:tmpl w:val="E30CFE76"/>
    <w:lvl w:ilvl="0" w:tplc="3B385EAE">
      <w:start w:val="1"/>
      <w:numFmt w:val="lowerLetter"/>
      <w:lvlText w:val="%1)"/>
      <w:lvlJc w:val="left"/>
      <w:pPr>
        <w:ind w:left="144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28" w15:restartNumberingAfterBreak="0">
    <w:nsid w:val="77025552"/>
    <w:multiLevelType w:val="hybridMultilevel"/>
    <w:tmpl w:val="109EF286"/>
    <w:lvl w:ilvl="0" w:tplc="BA667648">
      <w:numFmt w:val="bullet"/>
      <w:lvlText w:val="-"/>
      <w:lvlJc w:val="left"/>
      <w:pPr>
        <w:ind w:left="720" w:hanging="360"/>
      </w:pPr>
      <w:rPr>
        <w:rFonts w:ascii="Calibri" w:eastAsia="Times New Roman" w:hAnsi="Calibri" w:cs="Calibri" w:hint="default"/>
        <w:color w:val="auto"/>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78675267"/>
    <w:multiLevelType w:val="hybridMultilevel"/>
    <w:tmpl w:val="71CAAD94"/>
    <w:lvl w:ilvl="0" w:tplc="9AE48FF4">
      <w:start w:val="3"/>
      <w:numFmt w:val="lowerLetter"/>
      <w:lvlText w:val="%1)"/>
      <w:lvlJc w:val="left"/>
      <w:pPr>
        <w:ind w:left="72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30" w15:restartNumberingAfterBreak="0">
    <w:nsid w:val="7A9E6457"/>
    <w:multiLevelType w:val="multilevel"/>
    <w:tmpl w:val="59A2F590"/>
    <w:lvl w:ilvl="0">
      <w:start w:val="4"/>
      <w:numFmt w:val="decimal"/>
      <w:lvlText w:val="%1"/>
      <w:lvlJc w:val="left"/>
      <w:pPr>
        <w:tabs>
          <w:tab w:val="num" w:pos="555"/>
        </w:tabs>
        <w:ind w:left="555" w:hanging="555"/>
      </w:pPr>
      <w:rPr>
        <w:rFonts w:hint="default"/>
      </w:rPr>
    </w:lvl>
    <w:lvl w:ilvl="1">
      <w:start w:val="2"/>
      <w:numFmt w:val="decimal"/>
      <w:lvlText w:val="%1.%2"/>
      <w:lvlJc w:val="left"/>
      <w:pPr>
        <w:tabs>
          <w:tab w:val="num" w:pos="1095"/>
        </w:tabs>
        <w:ind w:left="1095" w:hanging="555"/>
      </w:pPr>
      <w:rPr>
        <w:rFonts w:hint="default"/>
      </w:rPr>
    </w:lvl>
    <w:lvl w:ilvl="2">
      <w:start w:val="2"/>
      <w:numFmt w:val="decimal"/>
      <w:lvlText w:val="%1.%2.%3"/>
      <w:lvlJc w:val="left"/>
      <w:pPr>
        <w:tabs>
          <w:tab w:val="num" w:pos="1800"/>
        </w:tabs>
        <w:ind w:left="1800" w:hanging="720"/>
      </w:pPr>
      <w:rPr>
        <w:rFonts w:hint="default"/>
      </w:rPr>
    </w:lvl>
    <w:lvl w:ilvl="3">
      <w:start w:val="2"/>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31" w15:restartNumberingAfterBreak="0">
    <w:nsid w:val="7E025713"/>
    <w:multiLevelType w:val="hybridMultilevel"/>
    <w:tmpl w:val="7A209BF2"/>
    <w:lvl w:ilvl="0" w:tplc="280A0001">
      <w:start w:val="1"/>
      <w:numFmt w:val="bullet"/>
      <w:lvlText w:val=""/>
      <w:lvlJc w:val="left"/>
      <w:pPr>
        <w:ind w:left="2291" w:hanging="360"/>
      </w:pPr>
      <w:rPr>
        <w:rFonts w:ascii="Symbol" w:hAnsi="Symbol" w:hint="default"/>
      </w:rPr>
    </w:lvl>
    <w:lvl w:ilvl="1" w:tplc="280A0003" w:tentative="1">
      <w:start w:val="1"/>
      <w:numFmt w:val="bullet"/>
      <w:lvlText w:val="o"/>
      <w:lvlJc w:val="left"/>
      <w:pPr>
        <w:ind w:left="3011" w:hanging="360"/>
      </w:pPr>
      <w:rPr>
        <w:rFonts w:ascii="Courier New" w:hAnsi="Courier New" w:cs="Courier New" w:hint="default"/>
      </w:rPr>
    </w:lvl>
    <w:lvl w:ilvl="2" w:tplc="280A0005" w:tentative="1">
      <w:start w:val="1"/>
      <w:numFmt w:val="bullet"/>
      <w:lvlText w:val=""/>
      <w:lvlJc w:val="left"/>
      <w:pPr>
        <w:ind w:left="3731" w:hanging="360"/>
      </w:pPr>
      <w:rPr>
        <w:rFonts w:ascii="Wingdings" w:hAnsi="Wingdings" w:hint="default"/>
      </w:rPr>
    </w:lvl>
    <w:lvl w:ilvl="3" w:tplc="280A0001" w:tentative="1">
      <w:start w:val="1"/>
      <w:numFmt w:val="bullet"/>
      <w:lvlText w:val=""/>
      <w:lvlJc w:val="left"/>
      <w:pPr>
        <w:ind w:left="4451" w:hanging="360"/>
      </w:pPr>
      <w:rPr>
        <w:rFonts w:ascii="Symbol" w:hAnsi="Symbol" w:hint="default"/>
      </w:rPr>
    </w:lvl>
    <w:lvl w:ilvl="4" w:tplc="280A0003" w:tentative="1">
      <w:start w:val="1"/>
      <w:numFmt w:val="bullet"/>
      <w:lvlText w:val="o"/>
      <w:lvlJc w:val="left"/>
      <w:pPr>
        <w:ind w:left="5171" w:hanging="360"/>
      </w:pPr>
      <w:rPr>
        <w:rFonts w:ascii="Courier New" w:hAnsi="Courier New" w:cs="Courier New" w:hint="default"/>
      </w:rPr>
    </w:lvl>
    <w:lvl w:ilvl="5" w:tplc="280A0005" w:tentative="1">
      <w:start w:val="1"/>
      <w:numFmt w:val="bullet"/>
      <w:lvlText w:val=""/>
      <w:lvlJc w:val="left"/>
      <w:pPr>
        <w:ind w:left="5891" w:hanging="360"/>
      </w:pPr>
      <w:rPr>
        <w:rFonts w:ascii="Wingdings" w:hAnsi="Wingdings" w:hint="default"/>
      </w:rPr>
    </w:lvl>
    <w:lvl w:ilvl="6" w:tplc="280A0001" w:tentative="1">
      <w:start w:val="1"/>
      <w:numFmt w:val="bullet"/>
      <w:lvlText w:val=""/>
      <w:lvlJc w:val="left"/>
      <w:pPr>
        <w:ind w:left="6611" w:hanging="360"/>
      </w:pPr>
      <w:rPr>
        <w:rFonts w:ascii="Symbol" w:hAnsi="Symbol" w:hint="default"/>
      </w:rPr>
    </w:lvl>
    <w:lvl w:ilvl="7" w:tplc="280A0003" w:tentative="1">
      <w:start w:val="1"/>
      <w:numFmt w:val="bullet"/>
      <w:lvlText w:val="o"/>
      <w:lvlJc w:val="left"/>
      <w:pPr>
        <w:ind w:left="7331" w:hanging="360"/>
      </w:pPr>
      <w:rPr>
        <w:rFonts w:ascii="Courier New" w:hAnsi="Courier New" w:cs="Courier New" w:hint="default"/>
      </w:rPr>
    </w:lvl>
    <w:lvl w:ilvl="8" w:tplc="280A0005" w:tentative="1">
      <w:start w:val="1"/>
      <w:numFmt w:val="bullet"/>
      <w:lvlText w:val=""/>
      <w:lvlJc w:val="left"/>
      <w:pPr>
        <w:ind w:left="8051" w:hanging="360"/>
      </w:pPr>
      <w:rPr>
        <w:rFonts w:ascii="Wingdings" w:hAnsi="Wingdings" w:hint="default"/>
      </w:rPr>
    </w:lvl>
  </w:abstractNum>
  <w:abstractNum w:abstractNumId="32" w15:restartNumberingAfterBreak="0">
    <w:nsid w:val="7ED57C8D"/>
    <w:multiLevelType w:val="multilevel"/>
    <w:tmpl w:val="2222BF9A"/>
    <w:lvl w:ilvl="0">
      <w:start w:val="1"/>
      <w:numFmt w:val="bullet"/>
      <w:lvlText w:val="▪"/>
      <w:lvlJc w:val="left"/>
      <w:pPr>
        <w:ind w:left="1428" w:hanging="360"/>
      </w:pPr>
      <w:rPr>
        <w:rFonts w:ascii="Noto Sans Symbols" w:eastAsia="Noto Sans Symbols" w:hAnsi="Noto Sans Symbols" w:cs="Noto Sans Symbols"/>
        <w:vertAlign w:val="baseline"/>
      </w:rPr>
    </w:lvl>
    <w:lvl w:ilvl="1">
      <w:start w:val="1"/>
      <w:numFmt w:val="bullet"/>
      <w:lvlText w:val="o"/>
      <w:lvlJc w:val="left"/>
      <w:pPr>
        <w:ind w:left="2148" w:hanging="360"/>
      </w:pPr>
      <w:rPr>
        <w:rFonts w:ascii="Courier New" w:eastAsia="Courier New" w:hAnsi="Courier New" w:cs="Courier New"/>
        <w:vertAlign w:val="baseline"/>
      </w:rPr>
    </w:lvl>
    <w:lvl w:ilvl="2">
      <w:start w:val="1"/>
      <w:numFmt w:val="bullet"/>
      <w:lvlText w:val="▪"/>
      <w:lvlJc w:val="left"/>
      <w:pPr>
        <w:ind w:left="2868" w:hanging="360"/>
      </w:pPr>
      <w:rPr>
        <w:rFonts w:ascii="Noto Sans Symbols" w:eastAsia="Noto Sans Symbols" w:hAnsi="Noto Sans Symbols" w:cs="Noto Sans Symbols"/>
        <w:vertAlign w:val="baseline"/>
      </w:rPr>
    </w:lvl>
    <w:lvl w:ilvl="3">
      <w:start w:val="1"/>
      <w:numFmt w:val="bullet"/>
      <w:lvlText w:val="●"/>
      <w:lvlJc w:val="left"/>
      <w:pPr>
        <w:ind w:left="3588" w:hanging="360"/>
      </w:pPr>
      <w:rPr>
        <w:rFonts w:ascii="Noto Sans Symbols" w:eastAsia="Noto Sans Symbols" w:hAnsi="Noto Sans Symbols" w:cs="Noto Sans Symbols"/>
        <w:vertAlign w:val="baseline"/>
      </w:rPr>
    </w:lvl>
    <w:lvl w:ilvl="4">
      <w:start w:val="1"/>
      <w:numFmt w:val="bullet"/>
      <w:lvlText w:val="o"/>
      <w:lvlJc w:val="left"/>
      <w:pPr>
        <w:ind w:left="4308" w:hanging="360"/>
      </w:pPr>
      <w:rPr>
        <w:rFonts w:ascii="Courier New" w:eastAsia="Courier New" w:hAnsi="Courier New" w:cs="Courier New"/>
        <w:vertAlign w:val="baseline"/>
      </w:rPr>
    </w:lvl>
    <w:lvl w:ilvl="5">
      <w:start w:val="1"/>
      <w:numFmt w:val="bullet"/>
      <w:lvlText w:val="▪"/>
      <w:lvlJc w:val="left"/>
      <w:pPr>
        <w:ind w:left="5028" w:hanging="360"/>
      </w:pPr>
      <w:rPr>
        <w:rFonts w:ascii="Noto Sans Symbols" w:eastAsia="Noto Sans Symbols" w:hAnsi="Noto Sans Symbols" w:cs="Noto Sans Symbols"/>
        <w:vertAlign w:val="baseline"/>
      </w:rPr>
    </w:lvl>
    <w:lvl w:ilvl="6">
      <w:start w:val="1"/>
      <w:numFmt w:val="bullet"/>
      <w:lvlText w:val="●"/>
      <w:lvlJc w:val="left"/>
      <w:pPr>
        <w:ind w:left="5748" w:hanging="360"/>
      </w:pPr>
      <w:rPr>
        <w:rFonts w:ascii="Noto Sans Symbols" w:eastAsia="Noto Sans Symbols" w:hAnsi="Noto Sans Symbols" w:cs="Noto Sans Symbols"/>
        <w:vertAlign w:val="baseline"/>
      </w:rPr>
    </w:lvl>
    <w:lvl w:ilvl="7">
      <w:start w:val="1"/>
      <w:numFmt w:val="bullet"/>
      <w:lvlText w:val="o"/>
      <w:lvlJc w:val="left"/>
      <w:pPr>
        <w:ind w:left="6468" w:hanging="360"/>
      </w:pPr>
      <w:rPr>
        <w:rFonts w:ascii="Courier New" w:eastAsia="Courier New" w:hAnsi="Courier New" w:cs="Courier New"/>
        <w:vertAlign w:val="baseline"/>
      </w:rPr>
    </w:lvl>
    <w:lvl w:ilvl="8">
      <w:start w:val="1"/>
      <w:numFmt w:val="bullet"/>
      <w:lvlText w:val="▪"/>
      <w:lvlJc w:val="left"/>
      <w:pPr>
        <w:ind w:left="7188" w:hanging="360"/>
      </w:pPr>
      <w:rPr>
        <w:rFonts w:ascii="Noto Sans Symbols" w:eastAsia="Noto Sans Symbols" w:hAnsi="Noto Sans Symbols" w:cs="Noto Sans Symbols"/>
        <w:vertAlign w:val="baseline"/>
      </w:rPr>
    </w:lvl>
  </w:abstractNum>
  <w:num w:numId="1" w16cid:durableId="76489114">
    <w:abstractNumId w:val="22"/>
  </w:num>
  <w:num w:numId="2" w16cid:durableId="1800412684">
    <w:abstractNumId w:val="25"/>
  </w:num>
  <w:num w:numId="3" w16cid:durableId="1631327366">
    <w:abstractNumId w:val="30"/>
  </w:num>
  <w:num w:numId="4" w16cid:durableId="1920599744">
    <w:abstractNumId w:val="6"/>
  </w:num>
  <w:num w:numId="5" w16cid:durableId="1996446230">
    <w:abstractNumId w:val="27"/>
  </w:num>
  <w:num w:numId="6" w16cid:durableId="1314480075">
    <w:abstractNumId w:val="26"/>
  </w:num>
  <w:num w:numId="7" w16cid:durableId="860975265">
    <w:abstractNumId w:val="29"/>
  </w:num>
  <w:num w:numId="8" w16cid:durableId="504327271">
    <w:abstractNumId w:val="17"/>
  </w:num>
  <w:num w:numId="9" w16cid:durableId="2044862844">
    <w:abstractNumId w:val="13"/>
  </w:num>
  <w:num w:numId="10" w16cid:durableId="1972175513">
    <w:abstractNumId w:val="20"/>
  </w:num>
  <w:num w:numId="11" w16cid:durableId="1257901008">
    <w:abstractNumId w:val="15"/>
  </w:num>
  <w:num w:numId="12" w16cid:durableId="1599365655">
    <w:abstractNumId w:val="28"/>
  </w:num>
  <w:num w:numId="13" w16cid:durableId="1223173483">
    <w:abstractNumId w:val="11"/>
  </w:num>
  <w:num w:numId="14" w16cid:durableId="1462647751">
    <w:abstractNumId w:val="14"/>
  </w:num>
  <w:num w:numId="15" w16cid:durableId="2136753489">
    <w:abstractNumId w:val="16"/>
  </w:num>
  <w:num w:numId="16" w16cid:durableId="2062711742">
    <w:abstractNumId w:val="7"/>
  </w:num>
  <w:num w:numId="17" w16cid:durableId="1424497482">
    <w:abstractNumId w:val="5"/>
  </w:num>
  <w:num w:numId="18" w16cid:durableId="831603141">
    <w:abstractNumId w:val="1"/>
  </w:num>
  <w:num w:numId="19" w16cid:durableId="93867490">
    <w:abstractNumId w:val="10"/>
  </w:num>
  <w:num w:numId="20" w16cid:durableId="342128592">
    <w:abstractNumId w:val="32"/>
  </w:num>
  <w:num w:numId="21" w16cid:durableId="660698717">
    <w:abstractNumId w:val="2"/>
  </w:num>
  <w:num w:numId="22" w16cid:durableId="694040057">
    <w:abstractNumId w:val="0"/>
  </w:num>
  <w:num w:numId="23" w16cid:durableId="432358405">
    <w:abstractNumId w:val="19"/>
  </w:num>
  <w:num w:numId="24" w16cid:durableId="1008599316">
    <w:abstractNumId w:val="12"/>
  </w:num>
  <w:num w:numId="25" w16cid:durableId="806242088">
    <w:abstractNumId w:val="18"/>
  </w:num>
  <w:num w:numId="26" w16cid:durableId="195120685">
    <w:abstractNumId w:val="8"/>
  </w:num>
  <w:num w:numId="27" w16cid:durableId="612441121">
    <w:abstractNumId w:val="23"/>
  </w:num>
  <w:num w:numId="28" w16cid:durableId="1496608762">
    <w:abstractNumId w:val="21"/>
  </w:num>
  <w:num w:numId="29" w16cid:durableId="989215222">
    <w:abstractNumId w:val="24"/>
  </w:num>
  <w:num w:numId="30" w16cid:durableId="1111045520">
    <w:abstractNumId w:val="4"/>
  </w:num>
  <w:num w:numId="31" w16cid:durableId="2095465556">
    <w:abstractNumId w:val="31"/>
  </w:num>
  <w:num w:numId="32" w16cid:durableId="1043478101">
    <w:abstractNumId w:val="3"/>
  </w:num>
  <w:num w:numId="33" w16cid:durableId="1908493317">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695"/>
    <w:rsid w:val="00000667"/>
    <w:rsid w:val="0000137A"/>
    <w:rsid w:val="00003BDA"/>
    <w:rsid w:val="000069DF"/>
    <w:rsid w:val="00007604"/>
    <w:rsid w:val="00010BE9"/>
    <w:rsid w:val="00014223"/>
    <w:rsid w:val="000224BC"/>
    <w:rsid w:val="0002257E"/>
    <w:rsid w:val="00027A2A"/>
    <w:rsid w:val="000313CA"/>
    <w:rsid w:val="00033873"/>
    <w:rsid w:val="00035CAD"/>
    <w:rsid w:val="00040E7E"/>
    <w:rsid w:val="00041D41"/>
    <w:rsid w:val="00041E43"/>
    <w:rsid w:val="00045B9E"/>
    <w:rsid w:val="00052158"/>
    <w:rsid w:val="00052F4A"/>
    <w:rsid w:val="000668D2"/>
    <w:rsid w:val="00074C00"/>
    <w:rsid w:val="00080910"/>
    <w:rsid w:val="00081032"/>
    <w:rsid w:val="000817FA"/>
    <w:rsid w:val="00091832"/>
    <w:rsid w:val="000918CC"/>
    <w:rsid w:val="00092578"/>
    <w:rsid w:val="00097968"/>
    <w:rsid w:val="000A02C6"/>
    <w:rsid w:val="000A10A1"/>
    <w:rsid w:val="000A308D"/>
    <w:rsid w:val="000A6703"/>
    <w:rsid w:val="000A6FED"/>
    <w:rsid w:val="000B1279"/>
    <w:rsid w:val="000B2CCC"/>
    <w:rsid w:val="000C530C"/>
    <w:rsid w:val="000C7FCD"/>
    <w:rsid w:val="000D0D4F"/>
    <w:rsid w:val="000D4CCE"/>
    <w:rsid w:val="000D4E59"/>
    <w:rsid w:val="000D53BD"/>
    <w:rsid w:val="000E738C"/>
    <w:rsid w:val="001048B3"/>
    <w:rsid w:val="00110D6E"/>
    <w:rsid w:val="00110EC1"/>
    <w:rsid w:val="00115144"/>
    <w:rsid w:val="001151A7"/>
    <w:rsid w:val="00115E77"/>
    <w:rsid w:val="00116D17"/>
    <w:rsid w:val="00122708"/>
    <w:rsid w:val="00122869"/>
    <w:rsid w:val="00134DA5"/>
    <w:rsid w:val="00146AA2"/>
    <w:rsid w:val="0015530F"/>
    <w:rsid w:val="001560A4"/>
    <w:rsid w:val="00163F13"/>
    <w:rsid w:val="00171039"/>
    <w:rsid w:val="001822F8"/>
    <w:rsid w:val="001907F4"/>
    <w:rsid w:val="00190E39"/>
    <w:rsid w:val="001942EE"/>
    <w:rsid w:val="00194CD9"/>
    <w:rsid w:val="00195DD3"/>
    <w:rsid w:val="00195F1E"/>
    <w:rsid w:val="001B0CD7"/>
    <w:rsid w:val="001C32D3"/>
    <w:rsid w:val="001C32E8"/>
    <w:rsid w:val="001D10F3"/>
    <w:rsid w:val="001D6441"/>
    <w:rsid w:val="001D7206"/>
    <w:rsid w:val="001E37E7"/>
    <w:rsid w:val="001E7483"/>
    <w:rsid w:val="001E77FE"/>
    <w:rsid w:val="001F5CB1"/>
    <w:rsid w:val="001F6725"/>
    <w:rsid w:val="001F7506"/>
    <w:rsid w:val="00201E8E"/>
    <w:rsid w:val="00206154"/>
    <w:rsid w:val="00211E6A"/>
    <w:rsid w:val="00215B4B"/>
    <w:rsid w:val="0023103D"/>
    <w:rsid w:val="0023233D"/>
    <w:rsid w:val="00232CAB"/>
    <w:rsid w:val="002401C5"/>
    <w:rsid w:val="00245A80"/>
    <w:rsid w:val="00256DCA"/>
    <w:rsid w:val="00261DAF"/>
    <w:rsid w:val="00265A8C"/>
    <w:rsid w:val="00267590"/>
    <w:rsid w:val="00270383"/>
    <w:rsid w:val="00273CB4"/>
    <w:rsid w:val="002743E2"/>
    <w:rsid w:val="00282C71"/>
    <w:rsid w:val="002B0DD3"/>
    <w:rsid w:val="002B4287"/>
    <w:rsid w:val="002B4A49"/>
    <w:rsid w:val="002D0D9D"/>
    <w:rsid w:val="002D26C1"/>
    <w:rsid w:val="002D581B"/>
    <w:rsid w:val="002D5DE4"/>
    <w:rsid w:val="002E6959"/>
    <w:rsid w:val="002E776E"/>
    <w:rsid w:val="002F0204"/>
    <w:rsid w:val="002F3FED"/>
    <w:rsid w:val="002F6B3A"/>
    <w:rsid w:val="00306034"/>
    <w:rsid w:val="0030750D"/>
    <w:rsid w:val="003118B6"/>
    <w:rsid w:val="00317263"/>
    <w:rsid w:val="00317595"/>
    <w:rsid w:val="00317B4D"/>
    <w:rsid w:val="00317B73"/>
    <w:rsid w:val="00323FF8"/>
    <w:rsid w:val="00327D2C"/>
    <w:rsid w:val="00341D95"/>
    <w:rsid w:val="0034420C"/>
    <w:rsid w:val="00375904"/>
    <w:rsid w:val="00377817"/>
    <w:rsid w:val="003930CE"/>
    <w:rsid w:val="00394BFD"/>
    <w:rsid w:val="00396484"/>
    <w:rsid w:val="003A545E"/>
    <w:rsid w:val="003B0DC5"/>
    <w:rsid w:val="003B30C2"/>
    <w:rsid w:val="003B7286"/>
    <w:rsid w:val="003B7D0C"/>
    <w:rsid w:val="003C462B"/>
    <w:rsid w:val="003E377D"/>
    <w:rsid w:val="003E3849"/>
    <w:rsid w:val="003E6727"/>
    <w:rsid w:val="003E6CCB"/>
    <w:rsid w:val="003F1889"/>
    <w:rsid w:val="003F38AB"/>
    <w:rsid w:val="003F7B4B"/>
    <w:rsid w:val="004045B8"/>
    <w:rsid w:val="004071B9"/>
    <w:rsid w:val="004150FF"/>
    <w:rsid w:val="00415130"/>
    <w:rsid w:val="0041584B"/>
    <w:rsid w:val="00415AB1"/>
    <w:rsid w:val="00416BB1"/>
    <w:rsid w:val="0041789E"/>
    <w:rsid w:val="0043123C"/>
    <w:rsid w:val="00432679"/>
    <w:rsid w:val="004404D7"/>
    <w:rsid w:val="0044136B"/>
    <w:rsid w:val="00441583"/>
    <w:rsid w:val="004420BC"/>
    <w:rsid w:val="004430BB"/>
    <w:rsid w:val="0044347B"/>
    <w:rsid w:val="004438FE"/>
    <w:rsid w:val="004440C8"/>
    <w:rsid w:val="00444526"/>
    <w:rsid w:val="00447F33"/>
    <w:rsid w:val="00451229"/>
    <w:rsid w:val="004555B3"/>
    <w:rsid w:val="0045572C"/>
    <w:rsid w:val="004632A7"/>
    <w:rsid w:val="00465578"/>
    <w:rsid w:val="00466671"/>
    <w:rsid w:val="00471804"/>
    <w:rsid w:val="004729F1"/>
    <w:rsid w:val="00473BDE"/>
    <w:rsid w:val="004758EB"/>
    <w:rsid w:val="0048166C"/>
    <w:rsid w:val="00483E41"/>
    <w:rsid w:val="00486CFB"/>
    <w:rsid w:val="004A3A35"/>
    <w:rsid w:val="004A5818"/>
    <w:rsid w:val="004A58C5"/>
    <w:rsid w:val="004E56EC"/>
    <w:rsid w:val="004F1C6F"/>
    <w:rsid w:val="004F213D"/>
    <w:rsid w:val="004F27ED"/>
    <w:rsid w:val="004F5BD9"/>
    <w:rsid w:val="004F6983"/>
    <w:rsid w:val="00502416"/>
    <w:rsid w:val="00511C7D"/>
    <w:rsid w:val="005120BC"/>
    <w:rsid w:val="00525236"/>
    <w:rsid w:val="00531972"/>
    <w:rsid w:val="005360BF"/>
    <w:rsid w:val="0053628B"/>
    <w:rsid w:val="005420AD"/>
    <w:rsid w:val="00543592"/>
    <w:rsid w:val="0054521E"/>
    <w:rsid w:val="00551A91"/>
    <w:rsid w:val="00553AC9"/>
    <w:rsid w:val="00554613"/>
    <w:rsid w:val="0056309E"/>
    <w:rsid w:val="00572192"/>
    <w:rsid w:val="00572E68"/>
    <w:rsid w:val="005749A9"/>
    <w:rsid w:val="005752D6"/>
    <w:rsid w:val="005759CC"/>
    <w:rsid w:val="005778DA"/>
    <w:rsid w:val="00581D71"/>
    <w:rsid w:val="005852CD"/>
    <w:rsid w:val="00586CD7"/>
    <w:rsid w:val="00592C3D"/>
    <w:rsid w:val="005A0148"/>
    <w:rsid w:val="005A227B"/>
    <w:rsid w:val="005A4DC1"/>
    <w:rsid w:val="005B0380"/>
    <w:rsid w:val="005B116B"/>
    <w:rsid w:val="005C06B4"/>
    <w:rsid w:val="005C094D"/>
    <w:rsid w:val="005C2BFF"/>
    <w:rsid w:val="005D40BB"/>
    <w:rsid w:val="005D5348"/>
    <w:rsid w:val="005D6150"/>
    <w:rsid w:val="005E0A00"/>
    <w:rsid w:val="005E0B3E"/>
    <w:rsid w:val="005E20E4"/>
    <w:rsid w:val="005E6CA7"/>
    <w:rsid w:val="005F59B9"/>
    <w:rsid w:val="0060018E"/>
    <w:rsid w:val="0060039A"/>
    <w:rsid w:val="00605517"/>
    <w:rsid w:val="00612997"/>
    <w:rsid w:val="006176BE"/>
    <w:rsid w:val="00627081"/>
    <w:rsid w:val="00636018"/>
    <w:rsid w:val="00652385"/>
    <w:rsid w:val="00652A72"/>
    <w:rsid w:val="00652EA1"/>
    <w:rsid w:val="00660DD7"/>
    <w:rsid w:val="00662183"/>
    <w:rsid w:val="006668A2"/>
    <w:rsid w:val="0067790D"/>
    <w:rsid w:val="00680215"/>
    <w:rsid w:val="00680D62"/>
    <w:rsid w:val="006844C3"/>
    <w:rsid w:val="00690707"/>
    <w:rsid w:val="00691B2E"/>
    <w:rsid w:val="006947AF"/>
    <w:rsid w:val="00694A91"/>
    <w:rsid w:val="006A1C6F"/>
    <w:rsid w:val="006A1FA0"/>
    <w:rsid w:val="006B23D9"/>
    <w:rsid w:val="006B2748"/>
    <w:rsid w:val="006C1605"/>
    <w:rsid w:val="006C5DAF"/>
    <w:rsid w:val="006D159C"/>
    <w:rsid w:val="006D1A09"/>
    <w:rsid w:val="006D3B99"/>
    <w:rsid w:val="006D7279"/>
    <w:rsid w:val="006E41D3"/>
    <w:rsid w:val="006F1DD8"/>
    <w:rsid w:val="006F23B3"/>
    <w:rsid w:val="006F2916"/>
    <w:rsid w:val="006F2CFC"/>
    <w:rsid w:val="006F7D5E"/>
    <w:rsid w:val="0070205D"/>
    <w:rsid w:val="00703650"/>
    <w:rsid w:val="00713236"/>
    <w:rsid w:val="007161D5"/>
    <w:rsid w:val="00720145"/>
    <w:rsid w:val="00721171"/>
    <w:rsid w:val="00730151"/>
    <w:rsid w:val="00730167"/>
    <w:rsid w:val="0073141F"/>
    <w:rsid w:val="00731528"/>
    <w:rsid w:val="00732C70"/>
    <w:rsid w:val="00735E64"/>
    <w:rsid w:val="00736DB7"/>
    <w:rsid w:val="007448A0"/>
    <w:rsid w:val="00745BF7"/>
    <w:rsid w:val="0074712F"/>
    <w:rsid w:val="00750B8D"/>
    <w:rsid w:val="00755FDA"/>
    <w:rsid w:val="00757F0C"/>
    <w:rsid w:val="00770258"/>
    <w:rsid w:val="00771242"/>
    <w:rsid w:val="00772C72"/>
    <w:rsid w:val="0077655B"/>
    <w:rsid w:val="00777A5E"/>
    <w:rsid w:val="0078076D"/>
    <w:rsid w:val="007812A4"/>
    <w:rsid w:val="00783C59"/>
    <w:rsid w:val="007840A9"/>
    <w:rsid w:val="0078508D"/>
    <w:rsid w:val="00786CB1"/>
    <w:rsid w:val="00787223"/>
    <w:rsid w:val="00790597"/>
    <w:rsid w:val="00791EE3"/>
    <w:rsid w:val="00793B83"/>
    <w:rsid w:val="007B0A4C"/>
    <w:rsid w:val="007B416D"/>
    <w:rsid w:val="007B5385"/>
    <w:rsid w:val="007C2CEB"/>
    <w:rsid w:val="007C4753"/>
    <w:rsid w:val="007D7415"/>
    <w:rsid w:val="007E68D2"/>
    <w:rsid w:val="007F005C"/>
    <w:rsid w:val="007F4988"/>
    <w:rsid w:val="007F4DFA"/>
    <w:rsid w:val="008029F0"/>
    <w:rsid w:val="008104F0"/>
    <w:rsid w:val="008113A4"/>
    <w:rsid w:val="0081188D"/>
    <w:rsid w:val="008135CE"/>
    <w:rsid w:val="00813843"/>
    <w:rsid w:val="008139EA"/>
    <w:rsid w:val="00814E89"/>
    <w:rsid w:val="00821B80"/>
    <w:rsid w:val="008231C2"/>
    <w:rsid w:val="008243E2"/>
    <w:rsid w:val="00824E0A"/>
    <w:rsid w:val="00833F7C"/>
    <w:rsid w:val="008341AE"/>
    <w:rsid w:val="00834D98"/>
    <w:rsid w:val="0083634C"/>
    <w:rsid w:val="00840B37"/>
    <w:rsid w:val="008410B6"/>
    <w:rsid w:val="0084265F"/>
    <w:rsid w:val="00851408"/>
    <w:rsid w:val="0086163D"/>
    <w:rsid w:val="00862E9F"/>
    <w:rsid w:val="00864F6B"/>
    <w:rsid w:val="00872680"/>
    <w:rsid w:val="00875EBB"/>
    <w:rsid w:val="008811FC"/>
    <w:rsid w:val="00884C59"/>
    <w:rsid w:val="00893F5E"/>
    <w:rsid w:val="0089554F"/>
    <w:rsid w:val="008972DA"/>
    <w:rsid w:val="008A0008"/>
    <w:rsid w:val="008A0540"/>
    <w:rsid w:val="008A0661"/>
    <w:rsid w:val="008A2BBB"/>
    <w:rsid w:val="008A2CC0"/>
    <w:rsid w:val="008A2F60"/>
    <w:rsid w:val="008A33A7"/>
    <w:rsid w:val="008A3C40"/>
    <w:rsid w:val="008A461D"/>
    <w:rsid w:val="008A5A24"/>
    <w:rsid w:val="008A74D7"/>
    <w:rsid w:val="008B0940"/>
    <w:rsid w:val="008B1AF3"/>
    <w:rsid w:val="008B4B46"/>
    <w:rsid w:val="008D428D"/>
    <w:rsid w:val="008E18BC"/>
    <w:rsid w:val="008E1AA5"/>
    <w:rsid w:val="008E4B53"/>
    <w:rsid w:val="008E569D"/>
    <w:rsid w:val="008E7F7B"/>
    <w:rsid w:val="008F356A"/>
    <w:rsid w:val="008F3A19"/>
    <w:rsid w:val="00901623"/>
    <w:rsid w:val="0090766C"/>
    <w:rsid w:val="00910330"/>
    <w:rsid w:val="009173B9"/>
    <w:rsid w:val="00917CD9"/>
    <w:rsid w:val="009227C8"/>
    <w:rsid w:val="00923395"/>
    <w:rsid w:val="00931CB5"/>
    <w:rsid w:val="009336D8"/>
    <w:rsid w:val="00935488"/>
    <w:rsid w:val="00935772"/>
    <w:rsid w:val="009367AE"/>
    <w:rsid w:val="00944012"/>
    <w:rsid w:val="009706B0"/>
    <w:rsid w:val="00984364"/>
    <w:rsid w:val="0099538E"/>
    <w:rsid w:val="009957EC"/>
    <w:rsid w:val="00996DB3"/>
    <w:rsid w:val="009978F2"/>
    <w:rsid w:val="009A2A27"/>
    <w:rsid w:val="009B780D"/>
    <w:rsid w:val="009B7BDB"/>
    <w:rsid w:val="009C7BB7"/>
    <w:rsid w:val="009D2A9B"/>
    <w:rsid w:val="009D725E"/>
    <w:rsid w:val="009E0C95"/>
    <w:rsid w:val="009E190E"/>
    <w:rsid w:val="009E66C4"/>
    <w:rsid w:val="009F1E6F"/>
    <w:rsid w:val="00A2065B"/>
    <w:rsid w:val="00A2444E"/>
    <w:rsid w:val="00A323B0"/>
    <w:rsid w:val="00A425F6"/>
    <w:rsid w:val="00A52DB3"/>
    <w:rsid w:val="00A53060"/>
    <w:rsid w:val="00A61D5F"/>
    <w:rsid w:val="00A64D8D"/>
    <w:rsid w:val="00A673F5"/>
    <w:rsid w:val="00A70909"/>
    <w:rsid w:val="00A72156"/>
    <w:rsid w:val="00A73497"/>
    <w:rsid w:val="00A77A96"/>
    <w:rsid w:val="00A82A62"/>
    <w:rsid w:val="00A83D9F"/>
    <w:rsid w:val="00A86CBE"/>
    <w:rsid w:val="00A92E25"/>
    <w:rsid w:val="00A94C3B"/>
    <w:rsid w:val="00AA17BB"/>
    <w:rsid w:val="00AA3DA0"/>
    <w:rsid w:val="00AA492F"/>
    <w:rsid w:val="00AA7F97"/>
    <w:rsid w:val="00AB2F99"/>
    <w:rsid w:val="00AB46B2"/>
    <w:rsid w:val="00AB67C1"/>
    <w:rsid w:val="00AC3F7A"/>
    <w:rsid w:val="00AC4F55"/>
    <w:rsid w:val="00AD1B09"/>
    <w:rsid w:val="00AD24C7"/>
    <w:rsid w:val="00AD3296"/>
    <w:rsid w:val="00AE2268"/>
    <w:rsid w:val="00AE6F3E"/>
    <w:rsid w:val="00AE784A"/>
    <w:rsid w:val="00AF1993"/>
    <w:rsid w:val="00B06142"/>
    <w:rsid w:val="00B06CDF"/>
    <w:rsid w:val="00B0763A"/>
    <w:rsid w:val="00B11C44"/>
    <w:rsid w:val="00B121C2"/>
    <w:rsid w:val="00B14389"/>
    <w:rsid w:val="00B20034"/>
    <w:rsid w:val="00B205BD"/>
    <w:rsid w:val="00B2150C"/>
    <w:rsid w:val="00B24FC7"/>
    <w:rsid w:val="00B30B31"/>
    <w:rsid w:val="00B531AF"/>
    <w:rsid w:val="00B53E81"/>
    <w:rsid w:val="00B563ED"/>
    <w:rsid w:val="00B607A1"/>
    <w:rsid w:val="00B63527"/>
    <w:rsid w:val="00B66588"/>
    <w:rsid w:val="00B66D76"/>
    <w:rsid w:val="00B67C11"/>
    <w:rsid w:val="00B67C7D"/>
    <w:rsid w:val="00B7188F"/>
    <w:rsid w:val="00B73438"/>
    <w:rsid w:val="00B7391C"/>
    <w:rsid w:val="00B7457F"/>
    <w:rsid w:val="00B84AA8"/>
    <w:rsid w:val="00B91481"/>
    <w:rsid w:val="00B91DD1"/>
    <w:rsid w:val="00B925B1"/>
    <w:rsid w:val="00B95911"/>
    <w:rsid w:val="00B95E53"/>
    <w:rsid w:val="00BB2BEC"/>
    <w:rsid w:val="00BB3231"/>
    <w:rsid w:val="00BB391B"/>
    <w:rsid w:val="00BC0A4A"/>
    <w:rsid w:val="00BC3D4D"/>
    <w:rsid w:val="00BC6D2E"/>
    <w:rsid w:val="00BD4437"/>
    <w:rsid w:val="00BE1652"/>
    <w:rsid w:val="00BE2E09"/>
    <w:rsid w:val="00BE7031"/>
    <w:rsid w:val="00BF08B7"/>
    <w:rsid w:val="00BF4299"/>
    <w:rsid w:val="00BF5454"/>
    <w:rsid w:val="00BF7911"/>
    <w:rsid w:val="00C0016A"/>
    <w:rsid w:val="00C0210B"/>
    <w:rsid w:val="00C10A9D"/>
    <w:rsid w:val="00C114A8"/>
    <w:rsid w:val="00C14E20"/>
    <w:rsid w:val="00C15DFD"/>
    <w:rsid w:val="00C24D27"/>
    <w:rsid w:val="00C33EFF"/>
    <w:rsid w:val="00C37597"/>
    <w:rsid w:val="00C43D65"/>
    <w:rsid w:val="00C45124"/>
    <w:rsid w:val="00C512F3"/>
    <w:rsid w:val="00C55C89"/>
    <w:rsid w:val="00C57FEE"/>
    <w:rsid w:val="00C64D93"/>
    <w:rsid w:val="00C66638"/>
    <w:rsid w:val="00C71F02"/>
    <w:rsid w:val="00C756F3"/>
    <w:rsid w:val="00C767FC"/>
    <w:rsid w:val="00C80E97"/>
    <w:rsid w:val="00C81F3E"/>
    <w:rsid w:val="00C85571"/>
    <w:rsid w:val="00C87FF4"/>
    <w:rsid w:val="00C9182A"/>
    <w:rsid w:val="00C923FA"/>
    <w:rsid w:val="00C9308D"/>
    <w:rsid w:val="00CA013B"/>
    <w:rsid w:val="00CA7532"/>
    <w:rsid w:val="00CB0CE4"/>
    <w:rsid w:val="00CB4790"/>
    <w:rsid w:val="00CC0488"/>
    <w:rsid w:val="00CD0962"/>
    <w:rsid w:val="00CD63BE"/>
    <w:rsid w:val="00CD6B9E"/>
    <w:rsid w:val="00CE2A55"/>
    <w:rsid w:val="00CE45FA"/>
    <w:rsid w:val="00CF0778"/>
    <w:rsid w:val="00CF7A2E"/>
    <w:rsid w:val="00D002B3"/>
    <w:rsid w:val="00D00D7E"/>
    <w:rsid w:val="00D01213"/>
    <w:rsid w:val="00D0123B"/>
    <w:rsid w:val="00D0636B"/>
    <w:rsid w:val="00D06CF1"/>
    <w:rsid w:val="00D115DE"/>
    <w:rsid w:val="00D1168D"/>
    <w:rsid w:val="00D14E8E"/>
    <w:rsid w:val="00D31486"/>
    <w:rsid w:val="00D325FA"/>
    <w:rsid w:val="00D36494"/>
    <w:rsid w:val="00D45867"/>
    <w:rsid w:val="00D47629"/>
    <w:rsid w:val="00D5281C"/>
    <w:rsid w:val="00D55213"/>
    <w:rsid w:val="00D55F4F"/>
    <w:rsid w:val="00D5754A"/>
    <w:rsid w:val="00D648D4"/>
    <w:rsid w:val="00D70195"/>
    <w:rsid w:val="00D74658"/>
    <w:rsid w:val="00D74A5E"/>
    <w:rsid w:val="00D820B0"/>
    <w:rsid w:val="00D83C00"/>
    <w:rsid w:val="00D84F31"/>
    <w:rsid w:val="00D868D9"/>
    <w:rsid w:val="00D90DF7"/>
    <w:rsid w:val="00D91B8D"/>
    <w:rsid w:val="00D95695"/>
    <w:rsid w:val="00DA2082"/>
    <w:rsid w:val="00DA2250"/>
    <w:rsid w:val="00DA3E69"/>
    <w:rsid w:val="00DA4AA5"/>
    <w:rsid w:val="00DA4E95"/>
    <w:rsid w:val="00DB128D"/>
    <w:rsid w:val="00DC0A61"/>
    <w:rsid w:val="00DC7464"/>
    <w:rsid w:val="00DD1E9E"/>
    <w:rsid w:val="00DD25CC"/>
    <w:rsid w:val="00DD3A97"/>
    <w:rsid w:val="00DE2E95"/>
    <w:rsid w:val="00DE370B"/>
    <w:rsid w:val="00DE428E"/>
    <w:rsid w:val="00DE622E"/>
    <w:rsid w:val="00DF06D6"/>
    <w:rsid w:val="00DF0F66"/>
    <w:rsid w:val="00DF2051"/>
    <w:rsid w:val="00DF67C8"/>
    <w:rsid w:val="00E11FF6"/>
    <w:rsid w:val="00E150DA"/>
    <w:rsid w:val="00E21749"/>
    <w:rsid w:val="00E2694E"/>
    <w:rsid w:val="00E31B4E"/>
    <w:rsid w:val="00E32327"/>
    <w:rsid w:val="00E359FD"/>
    <w:rsid w:val="00E377B7"/>
    <w:rsid w:val="00E44F77"/>
    <w:rsid w:val="00E465BE"/>
    <w:rsid w:val="00E55391"/>
    <w:rsid w:val="00E55666"/>
    <w:rsid w:val="00E56229"/>
    <w:rsid w:val="00E5787D"/>
    <w:rsid w:val="00E632B7"/>
    <w:rsid w:val="00E64D3F"/>
    <w:rsid w:val="00E75FC5"/>
    <w:rsid w:val="00E8197A"/>
    <w:rsid w:val="00E91CA0"/>
    <w:rsid w:val="00EA5CB7"/>
    <w:rsid w:val="00EA6842"/>
    <w:rsid w:val="00EB5E8A"/>
    <w:rsid w:val="00EC257D"/>
    <w:rsid w:val="00EC3003"/>
    <w:rsid w:val="00EC3584"/>
    <w:rsid w:val="00EC4598"/>
    <w:rsid w:val="00EC53EE"/>
    <w:rsid w:val="00EC617B"/>
    <w:rsid w:val="00EC61B7"/>
    <w:rsid w:val="00ED4F45"/>
    <w:rsid w:val="00ED5E9F"/>
    <w:rsid w:val="00EE1096"/>
    <w:rsid w:val="00EE2686"/>
    <w:rsid w:val="00EE35D7"/>
    <w:rsid w:val="00EE45DE"/>
    <w:rsid w:val="00EE55C4"/>
    <w:rsid w:val="00EE7818"/>
    <w:rsid w:val="00EF6D4B"/>
    <w:rsid w:val="00F01AF0"/>
    <w:rsid w:val="00F05CED"/>
    <w:rsid w:val="00F068AB"/>
    <w:rsid w:val="00F073DA"/>
    <w:rsid w:val="00F07B93"/>
    <w:rsid w:val="00F12360"/>
    <w:rsid w:val="00F167EF"/>
    <w:rsid w:val="00F22FDB"/>
    <w:rsid w:val="00F23C3F"/>
    <w:rsid w:val="00F24653"/>
    <w:rsid w:val="00F26A7F"/>
    <w:rsid w:val="00F3007C"/>
    <w:rsid w:val="00F3245C"/>
    <w:rsid w:val="00F331BA"/>
    <w:rsid w:val="00F41F7B"/>
    <w:rsid w:val="00F43631"/>
    <w:rsid w:val="00F43B1F"/>
    <w:rsid w:val="00F4667E"/>
    <w:rsid w:val="00F519DA"/>
    <w:rsid w:val="00F55F7B"/>
    <w:rsid w:val="00F561C6"/>
    <w:rsid w:val="00F612DD"/>
    <w:rsid w:val="00F63C1E"/>
    <w:rsid w:val="00F6530C"/>
    <w:rsid w:val="00F676DB"/>
    <w:rsid w:val="00F67D39"/>
    <w:rsid w:val="00F74ACD"/>
    <w:rsid w:val="00F80C80"/>
    <w:rsid w:val="00F86517"/>
    <w:rsid w:val="00F9051B"/>
    <w:rsid w:val="00F91847"/>
    <w:rsid w:val="00F93B4A"/>
    <w:rsid w:val="00F943BC"/>
    <w:rsid w:val="00F94CA8"/>
    <w:rsid w:val="00F97FC7"/>
    <w:rsid w:val="00FA0A25"/>
    <w:rsid w:val="00FA648C"/>
    <w:rsid w:val="00FA6A76"/>
    <w:rsid w:val="00FA757F"/>
    <w:rsid w:val="00FB49F0"/>
    <w:rsid w:val="00FB7655"/>
    <w:rsid w:val="00FC2083"/>
    <w:rsid w:val="00FC2192"/>
    <w:rsid w:val="00FC360A"/>
    <w:rsid w:val="00FC4A99"/>
    <w:rsid w:val="00FC5A80"/>
    <w:rsid w:val="00FD0D66"/>
    <w:rsid w:val="00FD3103"/>
    <w:rsid w:val="00FD4BE5"/>
    <w:rsid w:val="00FD59B0"/>
    <w:rsid w:val="00FF34D0"/>
    <w:rsid w:val="00FF57A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38BCA2"/>
  <w15:docId w15:val="{926F56EC-CA0C-4BD8-91CA-92279CCD3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s-ES" w:eastAsia="es-ES"/>
    </w:rPr>
  </w:style>
  <w:style w:type="paragraph" w:styleId="Ttulo6">
    <w:name w:val="heading 6"/>
    <w:basedOn w:val="Normal"/>
    <w:next w:val="Normal"/>
    <w:link w:val="Ttulo6Car"/>
    <w:qFormat/>
    <w:rsid w:val="00C0210B"/>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delista1">
    <w:name w:val="Párrafo de lista1"/>
    <w:basedOn w:val="Normal"/>
    <w:rsid w:val="004071B9"/>
    <w:pPr>
      <w:spacing w:after="200" w:line="276" w:lineRule="auto"/>
      <w:ind w:left="720"/>
    </w:pPr>
    <w:rPr>
      <w:rFonts w:ascii="Calibri" w:hAnsi="Calibri"/>
      <w:sz w:val="22"/>
      <w:szCs w:val="22"/>
      <w:lang w:val="es-PE" w:eastAsia="en-U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FA6A76"/>
    <w:pPr>
      <w:spacing w:after="160" w:line="276" w:lineRule="auto"/>
      <w:ind w:left="720"/>
      <w:contextualSpacing/>
    </w:pPr>
    <w:rPr>
      <w:rFonts w:ascii="Perpetua" w:eastAsia="Batang" w:hAnsi="Perpetua"/>
      <w:color w:val="000000"/>
      <w:sz w:val="22"/>
      <w:szCs w:val="20"/>
      <w:lang w:val="es-PE" w:eastAsia="es-PE"/>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54521E"/>
    <w:rPr>
      <w:rFonts w:ascii="Perpetua" w:eastAsia="Batang" w:hAnsi="Perpetua"/>
      <w:color w:val="000000"/>
      <w:sz w:val="20"/>
      <w:szCs w:val="20"/>
      <w:lang w:val="es-PE" w:eastAsia="es-PE"/>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54521E"/>
    <w:rPr>
      <w:rFonts w:ascii="Perpetua" w:eastAsia="Batang" w:hAnsi="Perpetua"/>
      <w:color w:val="000000"/>
      <w:lang w:val="es-PE" w:eastAsia="es-PE" w:bidi="ar-SA"/>
    </w:rPr>
  </w:style>
  <w:style w:type="character" w:styleId="Refdenotaalpie">
    <w:name w:val="footnote reference"/>
    <w:unhideWhenUsed/>
    <w:rsid w:val="0054521E"/>
    <w:rPr>
      <w:vertAlign w:val="superscript"/>
    </w:rPr>
  </w:style>
  <w:style w:type="paragraph" w:customStyle="1" w:styleId="Default">
    <w:name w:val="Default"/>
    <w:basedOn w:val="Normal"/>
    <w:rsid w:val="00CD63BE"/>
    <w:pPr>
      <w:autoSpaceDE w:val="0"/>
      <w:autoSpaceDN w:val="0"/>
    </w:pPr>
    <w:rPr>
      <w:rFonts w:ascii="Calibri" w:eastAsia="Calibri" w:hAnsi="Calibri"/>
      <w:color w:val="000000"/>
      <w:lang w:eastAsia="en-US"/>
    </w:rPr>
  </w:style>
  <w:style w:type="paragraph" w:customStyle="1" w:styleId="Normal1">
    <w:name w:val="Normal1"/>
    <w:basedOn w:val="Normal"/>
    <w:rsid w:val="00DC0A61"/>
    <w:rPr>
      <w:noProof/>
      <w:color w:val="000000"/>
      <w:szCs w:val="20"/>
    </w:rPr>
  </w:style>
  <w:style w:type="paragraph" w:styleId="Textodeglobo">
    <w:name w:val="Balloon Text"/>
    <w:basedOn w:val="Normal"/>
    <w:link w:val="TextodegloboCar"/>
    <w:rsid w:val="00323FF8"/>
    <w:rPr>
      <w:rFonts w:ascii="Segoe UI" w:hAnsi="Segoe UI" w:cs="Segoe UI"/>
      <w:sz w:val="18"/>
      <w:szCs w:val="18"/>
    </w:rPr>
  </w:style>
  <w:style w:type="character" w:customStyle="1" w:styleId="TextodegloboCar">
    <w:name w:val="Texto de globo Car"/>
    <w:link w:val="Textodeglobo"/>
    <w:rsid w:val="00323FF8"/>
    <w:rPr>
      <w:rFonts w:ascii="Segoe UI" w:hAnsi="Segoe UI" w:cs="Segoe UI"/>
      <w:sz w:val="18"/>
      <w:szCs w:val="18"/>
      <w:lang w:val="es-ES" w:eastAsia="es-ES"/>
    </w:rPr>
  </w:style>
  <w:style w:type="character" w:styleId="Textoennegrita">
    <w:name w:val="Strong"/>
    <w:basedOn w:val="Fuentedeprrafopredeter"/>
    <w:qFormat/>
    <w:rsid w:val="00F07B93"/>
    <w:rPr>
      <w:b/>
      <w:bCs/>
    </w:rPr>
  </w:style>
  <w:style w:type="paragraph" w:styleId="Encabezado">
    <w:name w:val="header"/>
    <w:basedOn w:val="Normal"/>
    <w:link w:val="EncabezadoCar"/>
    <w:unhideWhenUsed/>
    <w:rsid w:val="00C512F3"/>
    <w:pPr>
      <w:tabs>
        <w:tab w:val="center" w:pos="4252"/>
        <w:tab w:val="right" w:pos="8504"/>
      </w:tabs>
    </w:pPr>
  </w:style>
  <w:style w:type="character" w:customStyle="1" w:styleId="EncabezadoCar">
    <w:name w:val="Encabezado Car"/>
    <w:basedOn w:val="Fuentedeprrafopredeter"/>
    <w:link w:val="Encabezado"/>
    <w:rsid w:val="00C512F3"/>
    <w:rPr>
      <w:sz w:val="24"/>
      <w:szCs w:val="24"/>
      <w:lang w:val="es-ES" w:eastAsia="es-ES"/>
    </w:rPr>
  </w:style>
  <w:style w:type="paragraph" w:styleId="Piedepgina">
    <w:name w:val="footer"/>
    <w:basedOn w:val="Normal"/>
    <w:link w:val="PiedepginaCar"/>
    <w:unhideWhenUsed/>
    <w:rsid w:val="00C512F3"/>
    <w:pPr>
      <w:tabs>
        <w:tab w:val="center" w:pos="4252"/>
        <w:tab w:val="right" w:pos="8504"/>
      </w:tabs>
    </w:pPr>
  </w:style>
  <w:style w:type="character" w:customStyle="1" w:styleId="PiedepginaCar">
    <w:name w:val="Pie de página Car"/>
    <w:basedOn w:val="Fuentedeprrafopredeter"/>
    <w:link w:val="Piedepgina"/>
    <w:rsid w:val="00C512F3"/>
    <w:rPr>
      <w:sz w:val="24"/>
      <w:szCs w:val="24"/>
      <w:lang w:val="es-ES" w:eastAsia="es-ES"/>
    </w:rPr>
  </w:style>
  <w:style w:type="character" w:customStyle="1" w:styleId="Ttulo6Car">
    <w:name w:val="Título 6 Car"/>
    <w:basedOn w:val="Fuentedeprrafopredeter"/>
    <w:link w:val="Ttulo6"/>
    <w:rsid w:val="00C0210B"/>
    <w:rPr>
      <w:b/>
      <w:bCs/>
      <w:sz w:val="22"/>
      <w:szCs w:val="22"/>
      <w:lang w:val="es-ES" w:eastAsia="es-ES"/>
    </w:rPr>
  </w:style>
  <w:style w:type="paragraph" w:customStyle="1" w:styleId="WW-Textosinformato">
    <w:name w:val="WW-Texto sin formato"/>
    <w:basedOn w:val="Normal"/>
    <w:rsid w:val="008A0540"/>
    <w:pPr>
      <w:suppressAutoHyphens/>
    </w:pPr>
    <w:rPr>
      <w:rFonts w:ascii="Courier New" w:eastAsia="MS Mincho" w:hAnsi="Courier New"/>
      <w:sz w:val="20"/>
      <w:szCs w:val="20"/>
      <w:lang w:val="es-PE"/>
    </w:rPr>
  </w:style>
  <w:style w:type="table" w:styleId="Tablaconcuadrcula">
    <w:name w:val="Table Grid"/>
    <w:basedOn w:val="Tablanormal"/>
    <w:rsid w:val="000076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RMEVITTA">
    <w:name w:val="INFORME VITTA"/>
    <w:basedOn w:val="Normal"/>
    <w:next w:val="Descripcin"/>
    <w:autoRedefine/>
    <w:qFormat/>
    <w:rsid w:val="00C756F3"/>
    <w:pPr>
      <w:spacing w:before="280" w:after="240" w:line="360" w:lineRule="auto"/>
      <w:jc w:val="both"/>
    </w:pPr>
    <w:rPr>
      <w:rFonts w:ascii="Arial Narrow" w:eastAsiaTheme="minorHAnsi" w:hAnsi="Arial Narrow" w:cstheme="minorBidi"/>
      <w:b/>
      <w:bCs/>
      <w:color w:val="002060"/>
      <w:szCs w:val="20"/>
      <w:lang w:val="es-PE" w:eastAsia="en-US"/>
    </w:rPr>
  </w:style>
  <w:style w:type="paragraph" w:styleId="Descripcin">
    <w:name w:val="caption"/>
    <w:basedOn w:val="Normal"/>
    <w:next w:val="Normal"/>
    <w:uiPriority w:val="35"/>
    <w:unhideWhenUsed/>
    <w:qFormat/>
    <w:rsid w:val="00C756F3"/>
    <w:pPr>
      <w:spacing w:after="200"/>
    </w:pPr>
    <w:rPr>
      <w:rFonts w:asciiTheme="minorHAnsi" w:eastAsiaTheme="minorHAnsi" w:hAnsiTheme="minorHAnsi" w:cstheme="minorBidi"/>
      <w:i/>
      <w:iCs/>
      <w:color w:val="1F497D" w:themeColor="text2"/>
      <w:sz w:val="18"/>
      <w:szCs w:val="18"/>
      <w:lang w:val="es-PE" w:eastAsia="en-US"/>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locked/>
    <w:rsid w:val="00FC2083"/>
    <w:rPr>
      <w:rFonts w:ascii="Perpetua" w:eastAsia="Batang" w:hAnsi="Perpetua"/>
      <w:color w:val="000000"/>
      <w:sz w:val="22"/>
    </w:rPr>
  </w:style>
  <w:style w:type="paragraph" w:styleId="Textoindependiente">
    <w:name w:val="Body Text"/>
    <w:basedOn w:val="Normal"/>
    <w:link w:val="TextoindependienteCar"/>
    <w:rsid w:val="00267590"/>
    <w:pPr>
      <w:spacing w:after="120"/>
    </w:pPr>
  </w:style>
  <w:style w:type="character" w:customStyle="1" w:styleId="TextoindependienteCar">
    <w:name w:val="Texto independiente Car"/>
    <w:basedOn w:val="Fuentedeprrafopredeter"/>
    <w:link w:val="Textoindependiente"/>
    <w:rsid w:val="00267590"/>
    <w:rPr>
      <w:sz w:val="24"/>
      <w:szCs w:val="24"/>
      <w:lang w:val="es-ES" w:eastAsia="es-ES"/>
    </w:rPr>
  </w:style>
  <w:style w:type="character" w:styleId="Refdecomentario">
    <w:name w:val="annotation reference"/>
    <w:basedOn w:val="Fuentedeprrafopredeter"/>
    <w:semiHidden/>
    <w:unhideWhenUsed/>
    <w:rsid w:val="00122869"/>
    <w:rPr>
      <w:sz w:val="16"/>
      <w:szCs w:val="16"/>
    </w:rPr>
  </w:style>
  <w:style w:type="paragraph" w:styleId="Textocomentario">
    <w:name w:val="annotation text"/>
    <w:basedOn w:val="Normal"/>
    <w:link w:val="TextocomentarioCar"/>
    <w:unhideWhenUsed/>
    <w:rsid w:val="00122869"/>
    <w:rPr>
      <w:sz w:val="20"/>
      <w:szCs w:val="20"/>
    </w:rPr>
  </w:style>
  <w:style w:type="character" w:customStyle="1" w:styleId="TextocomentarioCar">
    <w:name w:val="Texto comentario Car"/>
    <w:basedOn w:val="Fuentedeprrafopredeter"/>
    <w:link w:val="Textocomentario"/>
    <w:rsid w:val="00122869"/>
    <w:rPr>
      <w:lang w:val="es-ES" w:eastAsia="es-ES"/>
    </w:rPr>
  </w:style>
  <w:style w:type="paragraph" w:styleId="Asuntodelcomentario">
    <w:name w:val="annotation subject"/>
    <w:basedOn w:val="Textocomentario"/>
    <w:next w:val="Textocomentario"/>
    <w:link w:val="AsuntodelcomentarioCar"/>
    <w:semiHidden/>
    <w:unhideWhenUsed/>
    <w:rsid w:val="00122869"/>
    <w:rPr>
      <w:b/>
      <w:bCs/>
    </w:rPr>
  </w:style>
  <w:style w:type="character" w:customStyle="1" w:styleId="AsuntodelcomentarioCar">
    <w:name w:val="Asunto del comentario Car"/>
    <w:basedOn w:val="TextocomentarioCar"/>
    <w:link w:val="Asuntodelcomentario"/>
    <w:semiHidden/>
    <w:rsid w:val="00122869"/>
    <w:rPr>
      <w:b/>
      <w:bCs/>
      <w:lang w:val="es-ES" w:eastAsia="es-ES"/>
    </w:rPr>
  </w:style>
  <w:style w:type="table" w:customStyle="1" w:styleId="TableNormal">
    <w:name w:val="Table Normal"/>
    <w:uiPriority w:val="2"/>
    <w:semiHidden/>
    <w:unhideWhenUsed/>
    <w:qFormat/>
    <w:rsid w:val="00416BB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16BB1"/>
    <w:pPr>
      <w:widowControl w:val="0"/>
      <w:autoSpaceDE w:val="0"/>
      <w:autoSpaceDN w:val="0"/>
    </w:pPr>
    <w:rPr>
      <w:rFonts w:ascii="Calibri" w:eastAsia="Calibri" w:hAnsi="Calibri" w:cs="Calibri"/>
      <w:sz w:val="22"/>
      <w:szCs w:val="22"/>
      <w:lang w:eastAsia="en-US"/>
    </w:rPr>
  </w:style>
  <w:style w:type="character" w:customStyle="1" w:styleId="xcontentpasted2">
    <w:name w:val="x_contentpasted2"/>
    <w:basedOn w:val="Fuentedeprrafopredeter"/>
    <w:rsid w:val="00592C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00625">
      <w:bodyDiv w:val="1"/>
      <w:marLeft w:val="0"/>
      <w:marRight w:val="0"/>
      <w:marTop w:val="0"/>
      <w:marBottom w:val="0"/>
      <w:divBdr>
        <w:top w:val="none" w:sz="0" w:space="0" w:color="auto"/>
        <w:left w:val="none" w:sz="0" w:space="0" w:color="auto"/>
        <w:bottom w:val="none" w:sz="0" w:space="0" w:color="auto"/>
        <w:right w:val="none" w:sz="0" w:space="0" w:color="auto"/>
      </w:divBdr>
    </w:div>
    <w:div w:id="114522098">
      <w:bodyDiv w:val="1"/>
      <w:marLeft w:val="0"/>
      <w:marRight w:val="0"/>
      <w:marTop w:val="0"/>
      <w:marBottom w:val="0"/>
      <w:divBdr>
        <w:top w:val="none" w:sz="0" w:space="0" w:color="auto"/>
        <w:left w:val="none" w:sz="0" w:space="0" w:color="auto"/>
        <w:bottom w:val="none" w:sz="0" w:space="0" w:color="auto"/>
        <w:right w:val="none" w:sz="0" w:space="0" w:color="auto"/>
      </w:divBdr>
    </w:div>
    <w:div w:id="151529139">
      <w:bodyDiv w:val="1"/>
      <w:marLeft w:val="0"/>
      <w:marRight w:val="0"/>
      <w:marTop w:val="0"/>
      <w:marBottom w:val="0"/>
      <w:divBdr>
        <w:top w:val="none" w:sz="0" w:space="0" w:color="auto"/>
        <w:left w:val="none" w:sz="0" w:space="0" w:color="auto"/>
        <w:bottom w:val="none" w:sz="0" w:space="0" w:color="auto"/>
        <w:right w:val="none" w:sz="0" w:space="0" w:color="auto"/>
      </w:divBdr>
    </w:div>
    <w:div w:id="237251156">
      <w:bodyDiv w:val="1"/>
      <w:marLeft w:val="0"/>
      <w:marRight w:val="0"/>
      <w:marTop w:val="0"/>
      <w:marBottom w:val="0"/>
      <w:divBdr>
        <w:top w:val="none" w:sz="0" w:space="0" w:color="auto"/>
        <w:left w:val="none" w:sz="0" w:space="0" w:color="auto"/>
        <w:bottom w:val="none" w:sz="0" w:space="0" w:color="auto"/>
        <w:right w:val="none" w:sz="0" w:space="0" w:color="auto"/>
      </w:divBdr>
    </w:div>
    <w:div w:id="240257332">
      <w:bodyDiv w:val="1"/>
      <w:marLeft w:val="0"/>
      <w:marRight w:val="0"/>
      <w:marTop w:val="0"/>
      <w:marBottom w:val="0"/>
      <w:divBdr>
        <w:top w:val="none" w:sz="0" w:space="0" w:color="auto"/>
        <w:left w:val="none" w:sz="0" w:space="0" w:color="auto"/>
        <w:bottom w:val="none" w:sz="0" w:space="0" w:color="auto"/>
        <w:right w:val="none" w:sz="0" w:space="0" w:color="auto"/>
      </w:divBdr>
    </w:div>
    <w:div w:id="365717877">
      <w:bodyDiv w:val="1"/>
      <w:marLeft w:val="0"/>
      <w:marRight w:val="0"/>
      <w:marTop w:val="0"/>
      <w:marBottom w:val="0"/>
      <w:divBdr>
        <w:top w:val="none" w:sz="0" w:space="0" w:color="auto"/>
        <w:left w:val="none" w:sz="0" w:space="0" w:color="auto"/>
        <w:bottom w:val="none" w:sz="0" w:space="0" w:color="auto"/>
        <w:right w:val="none" w:sz="0" w:space="0" w:color="auto"/>
      </w:divBdr>
    </w:div>
    <w:div w:id="533268152">
      <w:bodyDiv w:val="1"/>
      <w:marLeft w:val="0"/>
      <w:marRight w:val="0"/>
      <w:marTop w:val="0"/>
      <w:marBottom w:val="0"/>
      <w:divBdr>
        <w:top w:val="none" w:sz="0" w:space="0" w:color="auto"/>
        <w:left w:val="none" w:sz="0" w:space="0" w:color="auto"/>
        <w:bottom w:val="none" w:sz="0" w:space="0" w:color="auto"/>
        <w:right w:val="none" w:sz="0" w:space="0" w:color="auto"/>
      </w:divBdr>
    </w:div>
    <w:div w:id="586811245">
      <w:bodyDiv w:val="1"/>
      <w:marLeft w:val="0"/>
      <w:marRight w:val="0"/>
      <w:marTop w:val="0"/>
      <w:marBottom w:val="0"/>
      <w:divBdr>
        <w:top w:val="none" w:sz="0" w:space="0" w:color="auto"/>
        <w:left w:val="none" w:sz="0" w:space="0" w:color="auto"/>
        <w:bottom w:val="none" w:sz="0" w:space="0" w:color="auto"/>
        <w:right w:val="none" w:sz="0" w:space="0" w:color="auto"/>
      </w:divBdr>
    </w:div>
    <w:div w:id="1271085805">
      <w:bodyDiv w:val="1"/>
      <w:marLeft w:val="0"/>
      <w:marRight w:val="0"/>
      <w:marTop w:val="0"/>
      <w:marBottom w:val="0"/>
      <w:divBdr>
        <w:top w:val="none" w:sz="0" w:space="0" w:color="auto"/>
        <w:left w:val="none" w:sz="0" w:space="0" w:color="auto"/>
        <w:bottom w:val="none" w:sz="0" w:space="0" w:color="auto"/>
        <w:right w:val="none" w:sz="0" w:space="0" w:color="auto"/>
      </w:divBdr>
    </w:div>
    <w:div w:id="1338269630">
      <w:bodyDiv w:val="1"/>
      <w:marLeft w:val="0"/>
      <w:marRight w:val="0"/>
      <w:marTop w:val="0"/>
      <w:marBottom w:val="0"/>
      <w:divBdr>
        <w:top w:val="none" w:sz="0" w:space="0" w:color="auto"/>
        <w:left w:val="none" w:sz="0" w:space="0" w:color="auto"/>
        <w:bottom w:val="none" w:sz="0" w:space="0" w:color="auto"/>
        <w:right w:val="none" w:sz="0" w:space="0" w:color="auto"/>
      </w:divBdr>
    </w:div>
    <w:div w:id="1453357844">
      <w:bodyDiv w:val="1"/>
      <w:marLeft w:val="0"/>
      <w:marRight w:val="0"/>
      <w:marTop w:val="0"/>
      <w:marBottom w:val="0"/>
      <w:divBdr>
        <w:top w:val="none" w:sz="0" w:space="0" w:color="auto"/>
        <w:left w:val="none" w:sz="0" w:space="0" w:color="auto"/>
        <w:bottom w:val="none" w:sz="0" w:space="0" w:color="auto"/>
        <w:right w:val="none" w:sz="0" w:space="0" w:color="auto"/>
      </w:divBdr>
      <w:divsChild>
        <w:div w:id="1935741405">
          <w:marLeft w:val="0"/>
          <w:marRight w:val="0"/>
          <w:marTop w:val="0"/>
          <w:marBottom w:val="0"/>
          <w:divBdr>
            <w:top w:val="none" w:sz="0" w:space="0" w:color="auto"/>
            <w:left w:val="none" w:sz="0" w:space="0" w:color="auto"/>
            <w:bottom w:val="none" w:sz="0" w:space="0" w:color="auto"/>
            <w:right w:val="none" w:sz="0" w:space="0" w:color="auto"/>
          </w:divBdr>
        </w:div>
      </w:divsChild>
    </w:div>
    <w:div w:id="1636446192">
      <w:bodyDiv w:val="1"/>
      <w:marLeft w:val="0"/>
      <w:marRight w:val="0"/>
      <w:marTop w:val="0"/>
      <w:marBottom w:val="0"/>
      <w:divBdr>
        <w:top w:val="none" w:sz="0" w:space="0" w:color="auto"/>
        <w:left w:val="none" w:sz="0" w:space="0" w:color="auto"/>
        <w:bottom w:val="none" w:sz="0" w:space="0" w:color="auto"/>
        <w:right w:val="none" w:sz="0" w:space="0" w:color="auto"/>
      </w:divBdr>
    </w:div>
    <w:div w:id="1890919014">
      <w:bodyDiv w:val="1"/>
      <w:marLeft w:val="0"/>
      <w:marRight w:val="0"/>
      <w:marTop w:val="0"/>
      <w:marBottom w:val="0"/>
      <w:divBdr>
        <w:top w:val="none" w:sz="0" w:space="0" w:color="auto"/>
        <w:left w:val="none" w:sz="0" w:space="0" w:color="auto"/>
        <w:bottom w:val="none" w:sz="0" w:space="0" w:color="auto"/>
        <w:right w:val="none" w:sz="0" w:space="0" w:color="auto"/>
      </w:divBdr>
    </w:div>
    <w:div w:id="2030596068">
      <w:bodyDiv w:val="1"/>
      <w:marLeft w:val="0"/>
      <w:marRight w:val="0"/>
      <w:marTop w:val="0"/>
      <w:marBottom w:val="0"/>
      <w:divBdr>
        <w:top w:val="none" w:sz="0" w:space="0" w:color="auto"/>
        <w:left w:val="none" w:sz="0" w:space="0" w:color="auto"/>
        <w:bottom w:val="none" w:sz="0" w:space="0" w:color="auto"/>
        <w:right w:val="none" w:sz="0" w:space="0" w:color="auto"/>
      </w:divBdr>
    </w:div>
    <w:div w:id="2085636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9A1DC-318C-42DC-A69E-511658C8E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4690</Words>
  <Characters>25660</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1</vt:lpstr>
    </vt:vector>
  </TitlesOfParts>
  <Company/>
  <LinksUpToDate>false</LinksUpToDate>
  <CharactersWithSpaces>30290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dsanmiguel</dc:creator>
  <cp:keywords/>
  <cp:lastModifiedBy>Claudia Arenas Abad</cp:lastModifiedBy>
  <cp:revision>2</cp:revision>
  <cp:lastPrinted>2023-07-17T22:05:00Z</cp:lastPrinted>
  <dcterms:created xsi:type="dcterms:W3CDTF">2023-08-16T20:53:00Z</dcterms:created>
  <dcterms:modified xsi:type="dcterms:W3CDTF">2023-08-16T20:53:00Z</dcterms:modified>
</cp:coreProperties>
</file>